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Plant foods such as grains and vegetables leave a higher carbon footprint compared to animal foods such as dairy and meats.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Nutrition is an interdisciplinary science that includes biological, chemical, physical, and food sciences, as well as mathematics and statistics.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1"/>
              <w:gridCol w:w="6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Meaning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NNOW.BRWN.20.1.1 - Explain the scope of nutrition as an area of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Many children living in food-insecure households may be adequately nourished; however, as a group, they are at higher risk of poor school performance as well as social and behavioral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Broccoli is an example of energy-dense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Inadequate diets generally produce a spectrum of signs and symptoms related to multiple nutrient deficiencies.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Food security is access at all times to a sufficient supply of safe and nutritious foods.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Vitamins and minerals supply a major portion of calories to the body and are called energy nutrients.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Intake of energy-dense diets is related to the development of overweight and diabetes.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Essential nutrients are nutrients that are synthesized by the body from components of food in our diet.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Empty-calorie foods provide few calories and high amounts of nutrients.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"DRIs" is the general term used for nutrient intake standards for healthy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Calories are a unit of measure, and they do not qualify as nutrients.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Selenosis, a toxicity disease, occurs because of excessive intake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selenium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selenocysteine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silicon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sellaite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sodium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result of vitamin A deficiency in the diet?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impaired wound healing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weight loss and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 bones and bowed legs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mouth ulcers and loss of teeth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impaired ability to see in dim light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current RDAs referenced in the DRIs reflect nutrient intake levels that protect _____ from developing deficiency disease and that also reduce the risk of common chronic diseases.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almost all healthy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patients recovering from surgery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on strict weight-loss diets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with chronic health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over the age of 55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malnutrition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rheumatoid arthritis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migraine headaches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scurvy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asthma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Essential nutrients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obtained from the food we consume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be consumed in lower amounts than nonessential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generally manufactured by the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less important than nonessential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not obtained from the food we consume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body can protect itself from excessively high levels of vitamin _____ by excreting the excess in the urine.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Those at higher risk of becoming inadequately nourished include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pregnant and breastfeeding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women and men between the ages of 65 and 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athletes and individuals who exercise regularly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teenage boys and young adult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teenage girls and young adult women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 nonessential nutrient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cholesterol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sodium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an essential nutrient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cholesterol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glucose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phytochemicals imparts a red color to tomatoes and acts as an antioxidant?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anthocyanin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beta-carotene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kaempferol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ellagic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lycopene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Various types of sulfur-containing phytochemicals present in vegetables such as _____ help prevent a number of different types of cancer in people with specific gene types.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potatoes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carrots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cauliflower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phytochemicals imparts an orange color to carrots?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lycopene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beta-carotene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anthocyanin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phycocyanin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kaempferol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phytochemicals imparts a blue color to blueberries?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beta-carotene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xanthophyll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anthocyanin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phycocyanin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lycopene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endpoint used to estimate the carbohydrate RDA is the amount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maximizes its function in protecting cells from damage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corresponds to optimal functioning of the thyroid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maintains normal red blood cell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shown to provide the greatest protection against heart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needed to supply optimal levels of energy to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equivalent of 1 ounce is _____ tablespoons (liquid).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nutrient is a source of fuel for the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vitamins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sequence of events correctly describes the development of a nutrient deficiency?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tissue stores of the nutrient are depleted; blood levels of the nutrient decrease; physical signs and symptoms; long-term impairment of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signs and symptoms; tissue stores of the nutrient are depleted; impaired cellular functions; long-term impairment of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impairment of health; physical signs and symptoms; tissue stores of the nutrient are depleted; blood levels of the nutrient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nutrient availability to cells; long-term impairment of health; physical signs and symptoms; tissue stores of the nutrient are depleted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impaired cellular functions; blood levels of the nutrient decrease; tissue stores of the nutrient are depleted; physical signs and symptoms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foods is a nutrient-dense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sausages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full-fat dairy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yogurt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biscuits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foods is an example of empty-calorie foods?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cheese twists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yogurt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lean meat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dried beans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foods is an example of energy-dense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low-fat soy 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bananas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Proteins are made up of "building blocks"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fatty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amino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cholesterol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Chronic diseases 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contagious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always be cured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develop quickly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hypertension and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not influenced by diet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Low-calcium diets and poor vitamin D status are related to the development of 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hyperlipidemia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osteoporosis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hyperglycemia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tooth decay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asthma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function of folate?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synthesizes fatty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enhances mineral absorption.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metabolizes 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prevents vitamin B</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toxicity.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aids in protein synthesis.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DRIs are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Dietary Reference Intakes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Daily Required Intakes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Daily Recommended Intakes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Dietary Recommended Ingestion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Dietary Reference Ingestion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DRIs are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less conclusive scientific information than are the RDAs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used to assess adequacy of intakes of population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used to reduce the risk of acute illnesses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term used for nutrient intake standards for healthy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"tentative" RDAs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EARs are defined as 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desired level of nutrient intake that meets the needs of nearly all healthy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estimate of the safe upper limit of a nutrient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tentative RDAs based on less conclusive evidence than the RDAs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nutrient intake values that are estimated to meet the requirements of half the healthy individuals in a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estimate of the safe lower limit of a nutrient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AIs 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established for a few nutrients for which too few reliable scientific studies have been done to establish an RDA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established for nutrients that are less important for growth and health than other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established for nutrients that are needed in very small amounts in the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recommended intakes for nutrients for which there are no ULs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recommended intakes for people with chronic diseases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Severe zinc deficiency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causes disturbances in the sense of smell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reduces appetite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related to stunted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associated with a decline in the body's ability to fight infections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associated with vomiting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nutrient is required for protein synthesis within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potassium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vitamin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niacin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speaking, adults need 9 tablespoons of _____ each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vitamin B</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her freshman year of college, Rhonda experienced many environmental changes that influenced her diet and lifestyle. She was fearful of gaining "the freshman fifteen" and also had a limited food budget. To save money and avoid gaining unwanted weight, she decided that she would only eat fruits for breakfast and salads for lunch and skip dinner. Soon she found herself getting very hungry in the evenings, and she would then overeat food from the vending machines and cheap fast food. She often snacked on cookies, fried foods, pasta, ice cream, and diet soda.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school year progressed, Rhonda had recurrent bouts of respiratory illness and felt chronically fatigued. Upon visiting the college health service, the doctor diagnosed her with iron-deficiency anemia and speculated that in addition to not getting enough iron she was probably not getting enough protein or B vitamins. It is now the end of the school year, and Rhonda's overall health is poor. She has also gained a significant amount of weight despite not eating dinner and inadequately consuming nutrients overall. Rhonda decides to register for a nutrition class over the summer and learn how to better manage her diet and weight during her sophomore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was most likely the cause of Rhonda's struggle with recurrent illness and chronic fatigue?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was not consuming enough fruits and 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was not consuming an adequate, well-balanced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was consuming an excess of nutrient-dense foods.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was consuming more fat than sugar.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was consuming too many calories in the evening.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her freshman year of college, Rhonda experienced many environmental changes that influenced her diet and lifestyle. She was fearful of gaining "the freshman fifteen" and also had a limited food budget. To save money and avoid gaining unwanted weight, she decided that she would only eat fruits for breakfast and salads for lunch and skip dinner. Soon she found herself getting very hungry in the evenings, and she would then overeat food from the vending machines and cheap fast food. She often snacked on cookies, fried foods, pasta, ice cream, and diet soda.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school year progressed, Rhonda had recurrent bouts of respiratory illness and felt chronically fatigued. Upon visiting the college health service, the doctor diagnosed her with iron-deficiency anemia and speculated that in addition to not getting enough iron she was probably not getting enough protein or B vitamins. It is now the end of the school year, and Rhonda's overall health is poor. She has also gained a significant amount of weight despite not eating dinner and inadequately consuming nutrients overall. Rhonda decides to register for a nutrition class over the summer and learn how to better manage her diet and weight during her sophomore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a diet should Rhonda follow to lose the weight gained during her freshman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follow a diet high in protein and low in fruit and whole grains.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follow a diet high in phytochemicals and antioxidants and take a multivitamin supplement.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follow a diet that provides a variety of nutrient-dense foods and is moderately low in calories as suggested by the USDA's Choose MyPlate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follow a diet that includes plenty of energy-dense, empty-calorie foods.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follow a vegetarian diet.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her freshman year of college, Rhonda experienced many environmental changes that influenced her diet and lifestyle. She was fearful of gaining "the freshman fifteen" and also had a limited food budget. To save money and avoid gaining unwanted weight, she decided that she would only eat fruits for breakfast and salads for lunch and skip dinner. Soon she found herself getting very hungry in the evenings, and she would then overeat food from the vending machines and cheap fast food. She often snacked on cookies, fried foods, pasta, ice cream, and diet soda.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school year progressed, Rhonda had recurrent bouts of respiratory illness and felt chronically fatigued. Upon visiting the college health service, the doctor diagnosed her with iron-deficiency anemia and speculated that in addition to not getting enough iron she was probably not getting enough protein or B vitamins. It is now the end of the school year, and Rhonda's overall health is poor. She has also gained a significant amount of weight despite not eating dinner and inadequately consuming nutrients overall. Rhonda decides to register for a nutrition class over the summer and learn how to better manage her diet and weight during her sophomore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Rhonda had a limited amount of money that she could spend on food, and her ability to get to the supermarket was also limited. Therefore, the quantity and quality of healthy food that she had available were affected. This is an example of _____.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food insecurity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food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nourishment vulnerability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her freshman year of college, Rhonda experienced many environmental changes that influenced her diet and lifestyle. She was fearful of gaining "the freshman fifteen" and also had a limited food budget. To save money and avoid gaining unwanted weight, she decided that she would only eat fruits for breakfast and salads for lunch and skip dinner. Soon she found herself getting very hungry in the evenings, and she would then overeat food from the vending machines and cheap fast food. She often snacked on cookies, fried foods, pasta, ice cream, and diet soda.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school year progressed, Rhonda had recurrent bouts of respiratory illness and felt chronically fatigued. Upon visiting the college health service, the doctor diagnosed her with iron-deficiency anemia and speculated that in addition to not getting enough iron she was probably not getting enough protein or B vitamins. It is now the end of the school year, and Rhonda's overall health is poor. She has also gained a significant amount of weight despite not eating dinner and inadequately consuming nutrients overall. Rhonda decides to register for a nutrition class over the summer and learn how to better manage her diet and weight during her sophomore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foods in Rhonda's diet were the most energy-dense?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fruits and 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fried foods, ice cream, and cookies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 sodas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her freshman year of college, Rhonda experienced many environmental changes that influenced her diet and lifestyle. She was fearful of gaining "the freshman fifteen" and also had a limited food budget. To save money and avoid gaining unwanted weight, she decided that she would only eat fruits for breakfast and salads for lunch and skip dinner. Soon she found herself getting very hungry in the evenings, and she would then overeat food from the vending machines and cheap fast food. She often snacked on cookies, fried foods, pasta, ice cream, and diet soda.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school year progressed, Rhonda had recurrent bouts of respiratory illness and felt chronically fatigued. Upon visiting the college health service, the doctor diagnosed her with iron-deficiency anemia and speculated that in addition to not getting enough iron she was probably not getting enough protein or B vitamins. It is now the end of the school year, and Rhonda's overall health is poor. She has also gained a significant amount of weight despite not eating dinner and inadequately consuming nutrients overall. Rhonda decides to register for a nutrition class over the summer and learn how to better manage her diet and weight during her sophomore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Rhonda strive to do during her sophomore year to help improve her nutrition and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 "bad foods" that are high in 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healthier choices at the vending machine and fast food restaurants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drink a protein shake and take a multivitamin and an iron supplement each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restrict calories and skip breakfast to help herself lose the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substitute nutrient-dense foods for energy-dense foods to help balance calories and increase the intake of essential nutrients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ULs are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minimum level of a nutrient one needs to consume to be healthy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used to assess adequacy of intakes of population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upper limits of nutrient intake compatible with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nutrient intake values for athletes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nutrient intake values estimated to meet the requirements of 50% of healthy individuals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Adults living in food-insecure households are more likely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underweight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obese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liver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kidney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hypotension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each of the following substances with the appropriate nutrient category. Answers may be used more than once or not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mineral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vitamin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cholesterol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amino acids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starch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simple sugars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fiber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each term with the appropriate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
              <w:gridCol w:w="8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foods, their nutrients and other chemical constituents, and the effects that foods and food constituents have on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at all times to a sufficient supply of safe, nutritious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or uncertain availability of safe, nutritious foods—or the inability to acquire foods in a socially acceptable way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unit of measure of the amount of energy supplied by food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substances in food that are used by the body for growth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substances in plants that give them their color and flavor; some perform important functions in the human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substances that prevent or repair damage to cells caused by exposure to oxidizing agents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nutrients required for normal growth and health that the body can generally not produce, or produce in sufficient amounts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nutrients required for normal growth and health that the body can manufacture in sufficient quantities from other components of the diet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chemical changes that take place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nutrition resulting from an excess or lack of calories or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slow-developing, long-lasting diseases that are not contagious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foods that contain relatively high amounts of nutrients compared to their calorie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foods that provide an excess of calories in relation to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foods that provide relatively high levels of calories per unit weight of the food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4"/>
              <w:gridCol w:w="6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Foundation Knowledge for Thinking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NNOW.BRWN.20.1.2 - Demonstrate a working knowledge of the meaning of the 10 nutrition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antioxidant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calorie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chronic diseases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empty-calorie foods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energy-dense foods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essential nutrients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food insecurity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food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malnutrition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metabolism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j</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nonessential nutrients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nutrients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nutrient-dense foods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phytochemicals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each term with the appropriate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
              <w:gridCol w:w="8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foods, their nutrients and other chemical constituents, and the effects that foods and food constituents have on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at all times to a sufficient supply of safe, nutritious foods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or uncertain availability of safe, nutritious foods—or the inability to acquire foods in a socially acceptable way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unit of measure of the amount of energy supplied by food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substances in food that are used by the body for growth and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substances in plants that give them their color and flavor; some perform important functions in the human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substances that prevent or repair damage to cells caused by exposure to oxidizing agents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nutrients required for normal growth and health that the body can generally not produce, or produce in sufficient amounts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nutrients required for normal growth and health that the body can manufacture in sufficient quantities from other components of the diet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chemical changes that take place in the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nutrition resulting from an excess or lack of calories or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slow-developing, long-lasting diseases that are not contagious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foods that contain relatively high amounts of nutrients compared to their calorie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foods that provide an excess of calories in relation to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foods that provide relatively high levels of calories per unit weight of the food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1"/>
              <w:gridCol w:w="6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Meaning of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NNOW.BRWN.20.1.1 - Explain the scope of nutrition as an area of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nutrition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1 - Key Nutrition Concepts and Terms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Key Nutrition Concepts and Terms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Ruchika Mishra</vt:lpwstr>
  </property>
</Properties>
</file>