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72C3" w:rsidRPr="002572C3" w:rsidRDefault="002572C3" w:rsidP="00F92C08">
      <w:pPr>
        <w:pStyle w:val="ChapNum"/>
      </w:pPr>
      <w:r w:rsidRPr="002572C3">
        <w:t xml:space="preserve">Chapter 1 </w:t>
      </w:r>
    </w:p>
    <w:p w:rsidR="002572C3" w:rsidRPr="00AE7A50" w:rsidRDefault="002572C3" w:rsidP="002572C3">
      <w:pPr>
        <w:pStyle w:val="CT"/>
        <w:rPr>
          <w:szCs w:val="48"/>
        </w:rPr>
      </w:pPr>
      <w:r w:rsidRPr="00AE7A50">
        <w:rPr>
          <w:szCs w:val="48"/>
        </w:rPr>
        <w:t>The Long and Short of Macroeconomics</w:t>
      </w:r>
    </w:p>
    <w:p w:rsidR="002572C3" w:rsidRPr="00D4631A" w:rsidRDefault="002572C3" w:rsidP="002572C3">
      <w:pPr>
        <w:pStyle w:val="H1"/>
      </w:pPr>
      <w:r w:rsidRPr="00D4631A">
        <w:t>Brief Chapter Summary</w:t>
      </w:r>
    </w:p>
    <w:p w:rsidR="002572C3" w:rsidRPr="004455E8" w:rsidRDefault="002572C3" w:rsidP="002572C3">
      <w:pPr>
        <w:pStyle w:val="H10"/>
        <w:rPr>
          <w:bCs/>
          <w:szCs w:val="28"/>
        </w:rPr>
      </w:pPr>
      <w:r w:rsidRPr="004455E8">
        <w:rPr>
          <w:szCs w:val="28"/>
        </w:rPr>
        <w:t>1.1</w:t>
      </w:r>
      <w:r w:rsidRPr="004455E8">
        <w:rPr>
          <w:szCs w:val="28"/>
        </w:rPr>
        <w:tab/>
        <w:t xml:space="preserve">What Macroeconomics </w:t>
      </w:r>
      <w:proofErr w:type="gramStart"/>
      <w:r w:rsidR="00C03218">
        <w:rPr>
          <w:szCs w:val="28"/>
        </w:rPr>
        <w:t>I</w:t>
      </w:r>
      <w:r w:rsidR="00C03218" w:rsidRPr="004455E8">
        <w:rPr>
          <w:szCs w:val="28"/>
        </w:rPr>
        <w:t>s</w:t>
      </w:r>
      <w:proofErr w:type="gramEnd"/>
      <w:r w:rsidR="00C03218" w:rsidRPr="004455E8">
        <w:rPr>
          <w:szCs w:val="28"/>
        </w:rPr>
        <w:t xml:space="preserve"> </w:t>
      </w:r>
      <w:r w:rsidRPr="004455E8">
        <w:rPr>
          <w:szCs w:val="28"/>
        </w:rPr>
        <w:t>About</w:t>
      </w:r>
      <w:r w:rsidRPr="004455E8">
        <w:rPr>
          <w:bCs/>
          <w:szCs w:val="28"/>
        </w:rPr>
        <w:t xml:space="preserve"> (pages </w:t>
      </w:r>
      <w:r w:rsidR="000A34BD">
        <w:rPr>
          <w:bCs/>
          <w:szCs w:val="28"/>
        </w:rPr>
        <w:t>36</w:t>
      </w:r>
      <w:r w:rsidR="00C03218">
        <w:rPr>
          <w:bCs/>
          <w:szCs w:val="28"/>
        </w:rPr>
        <w:t>–</w:t>
      </w:r>
      <w:r w:rsidR="000A34BD">
        <w:rPr>
          <w:bCs/>
          <w:szCs w:val="28"/>
        </w:rPr>
        <w:t>48</w:t>
      </w:r>
      <w:r w:rsidRPr="004455E8">
        <w:rPr>
          <w:bCs/>
          <w:szCs w:val="28"/>
        </w:rPr>
        <w:t>)</w:t>
      </w:r>
    </w:p>
    <w:p w:rsidR="002572C3" w:rsidRDefault="002572C3" w:rsidP="002572C3">
      <w:pPr>
        <w:pStyle w:val="H2AfterH1"/>
      </w:pPr>
      <w:r>
        <w:t>Learning Objective 1</w:t>
      </w:r>
      <w:r>
        <w:br/>
      </w:r>
      <w:proofErr w:type="gramStart"/>
      <w:r>
        <w:t>Become</w:t>
      </w:r>
      <w:proofErr w:type="gramEnd"/>
      <w:r>
        <w:t xml:space="preserve"> familiar with the focus of macroeconomics.</w:t>
      </w:r>
    </w:p>
    <w:p w:rsidR="002572C3" w:rsidRDefault="009C4C07" w:rsidP="009C4C07">
      <w:pPr>
        <w:pStyle w:val="BLFirst"/>
      </w:pPr>
      <w:r w:rsidRPr="0033679E">
        <w:rPr>
          <w:rFonts w:ascii="Symbol" w:hAnsi="Symbol"/>
          <w:iCs/>
        </w:rPr>
        <w:t></w:t>
      </w:r>
      <w:r w:rsidRPr="0033679E">
        <w:rPr>
          <w:rFonts w:ascii="Symbol" w:hAnsi="Symbol"/>
          <w:iCs/>
        </w:rPr>
        <w:tab/>
      </w:r>
      <w:proofErr w:type="gramStart"/>
      <w:r w:rsidR="002572C3">
        <w:t>In</w:t>
      </w:r>
      <w:proofErr w:type="gramEnd"/>
      <w:r w:rsidR="002572C3">
        <w:t xml:space="preserve"> the short run</w:t>
      </w:r>
      <w:r w:rsidR="007E0EAF">
        <w:rPr>
          <w:rFonts w:ascii="Vrinda" w:hAnsi="Vrinda" w:cs="Vrinda"/>
        </w:rPr>
        <w:t>—</w:t>
      </w:r>
      <w:r w:rsidR="002572C3">
        <w:t>a period of a few years</w:t>
      </w:r>
      <w:r w:rsidR="007E0EAF">
        <w:rPr>
          <w:rFonts w:ascii="Vrinda" w:hAnsi="Vrinda" w:cs="Vrinda"/>
        </w:rPr>
        <w:t>—</w:t>
      </w:r>
      <w:r w:rsidR="002572C3">
        <w:t>the focus of macroeconomic analysis is the business cycle.</w:t>
      </w:r>
      <w:r w:rsidR="00C03218">
        <w:t xml:space="preserve"> </w:t>
      </w:r>
      <w:r w:rsidR="002572C3">
        <w:t>In the long run</w:t>
      </w:r>
      <w:r w:rsidR="007E0EAF">
        <w:rPr>
          <w:rFonts w:ascii="Vrinda" w:hAnsi="Vrinda" w:cs="Vrinda"/>
        </w:rPr>
        <w:t>—</w:t>
      </w:r>
      <w:r w:rsidR="007E0EAF">
        <w:t>a period of decades or more</w:t>
      </w:r>
      <w:r w:rsidR="007E0EAF">
        <w:rPr>
          <w:rFonts w:ascii="Vrinda" w:hAnsi="Vrinda" w:cs="Vrinda"/>
        </w:rPr>
        <w:t>—</w:t>
      </w:r>
      <w:r w:rsidR="002572C3">
        <w:t>the focus of macroeconomics is economic growth, which is the process by which rising productivity raises the average standard of living.</w:t>
      </w:r>
      <w:r w:rsidR="00C03218">
        <w:t xml:space="preserve"> </w:t>
      </w:r>
    </w:p>
    <w:p w:rsidR="002572C3" w:rsidRPr="004455E8" w:rsidRDefault="002572C3" w:rsidP="002572C3">
      <w:pPr>
        <w:pStyle w:val="H10"/>
        <w:rPr>
          <w:szCs w:val="28"/>
        </w:rPr>
      </w:pPr>
      <w:r w:rsidRPr="004455E8">
        <w:rPr>
          <w:szCs w:val="28"/>
        </w:rPr>
        <w:t xml:space="preserve">1.2 </w:t>
      </w:r>
      <w:r w:rsidRPr="004455E8">
        <w:rPr>
          <w:szCs w:val="28"/>
        </w:rPr>
        <w:tab/>
        <w:t xml:space="preserve">How Economists Think </w:t>
      </w:r>
      <w:r w:rsidR="00A95E05">
        <w:rPr>
          <w:szCs w:val="28"/>
        </w:rPr>
        <w:t>A</w:t>
      </w:r>
      <w:r w:rsidR="00C03218" w:rsidRPr="004455E8">
        <w:rPr>
          <w:szCs w:val="28"/>
        </w:rPr>
        <w:t xml:space="preserve">bout </w:t>
      </w:r>
      <w:r w:rsidRPr="004455E8">
        <w:rPr>
          <w:szCs w:val="28"/>
        </w:rPr>
        <w:t xml:space="preserve">Macroeconomics (pages </w:t>
      </w:r>
      <w:r w:rsidR="000A34BD">
        <w:rPr>
          <w:szCs w:val="28"/>
        </w:rPr>
        <w:t>48</w:t>
      </w:r>
      <w:r w:rsidR="00C03218">
        <w:rPr>
          <w:szCs w:val="28"/>
        </w:rPr>
        <w:t>–</w:t>
      </w:r>
      <w:r w:rsidR="000A34BD">
        <w:rPr>
          <w:szCs w:val="28"/>
        </w:rPr>
        <w:t>53</w:t>
      </w:r>
      <w:r w:rsidRPr="004455E8">
        <w:rPr>
          <w:szCs w:val="28"/>
        </w:rPr>
        <w:t>)</w:t>
      </w:r>
    </w:p>
    <w:p w:rsidR="002572C3" w:rsidRDefault="002572C3" w:rsidP="002572C3">
      <w:pPr>
        <w:pStyle w:val="H2AfterH1"/>
      </w:pPr>
      <w:r>
        <w:t>Learning Objective 2</w:t>
      </w:r>
      <w:r>
        <w:br/>
        <w:t>Explain how economists approach macroeconomic questions.</w:t>
      </w:r>
    </w:p>
    <w:p w:rsidR="002572C3" w:rsidRDefault="009C4C07" w:rsidP="002572C3">
      <w:pPr>
        <w:pStyle w:val="BL"/>
      </w:pPr>
      <w:r w:rsidRPr="0033679E">
        <w:rPr>
          <w:rFonts w:ascii="Symbol" w:hAnsi="Symbol"/>
          <w:iCs/>
        </w:rPr>
        <w:t></w:t>
      </w:r>
      <w:r w:rsidRPr="0033679E">
        <w:rPr>
          <w:rFonts w:ascii="Symbol" w:hAnsi="Symbol"/>
          <w:iCs/>
        </w:rPr>
        <w:tab/>
      </w:r>
      <w:r w:rsidR="002572C3">
        <w:t xml:space="preserve">Economists study economic problems systematically by gathering data relevant to a problem and building a model capable of </w:t>
      </w:r>
      <w:r w:rsidR="00097EAA">
        <w:t xml:space="preserve">analyzing </w:t>
      </w:r>
      <w:r w:rsidR="002572C3">
        <w:t>the problem. Economics uses positive analysis</w:t>
      </w:r>
      <w:r w:rsidR="00C03218">
        <w:rPr>
          <w:rFonts w:ascii="Vrinda" w:hAnsi="Vrinda" w:cs="Vrinda"/>
        </w:rPr>
        <w:t xml:space="preserve">, </w:t>
      </w:r>
      <w:r w:rsidR="002572C3">
        <w:t>which measures the costs and benefits of different courses of action</w:t>
      </w:r>
      <w:r w:rsidR="00C03218">
        <w:rPr>
          <w:rFonts w:ascii="Vrinda" w:hAnsi="Vrinda" w:cs="Vrinda"/>
        </w:rPr>
        <w:t xml:space="preserve">, </w:t>
      </w:r>
      <w:r w:rsidR="002572C3">
        <w:t xml:space="preserve">to analyze economic problems. </w:t>
      </w:r>
    </w:p>
    <w:p w:rsidR="002572C3" w:rsidRPr="004455E8" w:rsidRDefault="002572C3" w:rsidP="002572C3">
      <w:pPr>
        <w:pStyle w:val="H10"/>
        <w:rPr>
          <w:szCs w:val="28"/>
        </w:rPr>
      </w:pPr>
      <w:r w:rsidRPr="004455E8">
        <w:rPr>
          <w:szCs w:val="28"/>
        </w:rPr>
        <w:t xml:space="preserve">1.3 Key Issues and Questions of Macroeconomics (pages </w:t>
      </w:r>
      <w:r w:rsidR="000A34BD">
        <w:rPr>
          <w:szCs w:val="28"/>
        </w:rPr>
        <w:t>53</w:t>
      </w:r>
      <w:r w:rsidR="00C03218">
        <w:rPr>
          <w:szCs w:val="28"/>
        </w:rPr>
        <w:t>–</w:t>
      </w:r>
      <w:r w:rsidR="000A34BD">
        <w:rPr>
          <w:szCs w:val="28"/>
        </w:rPr>
        <w:t>55</w:t>
      </w:r>
      <w:r w:rsidRPr="004455E8">
        <w:rPr>
          <w:szCs w:val="28"/>
        </w:rPr>
        <w:t>)</w:t>
      </w:r>
    </w:p>
    <w:p w:rsidR="002572C3" w:rsidRDefault="002572C3" w:rsidP="002572C3">
      <w:pPr>
        <w:pStyle w:val="H2AfterH1"/>
      </w:pPr>
      <w:r>
        <w:t>Learning Objective 3</w:t>
      </w:r>
      <w:r>
        <w:br/>
      </w:r>
      <w:proofErr w:type="gramStart"/>
      <w:r>
        <w:t>Become</w:t>
      </w:r>
      <w:proofErr w:type="gramEnd"/>
      <w:r>
        <w:t xml:space="preserve"> familiar with key macroeconomic issues and questions.</w:t>
      </w:r>
    </w:p>
    <w:p w:rsidR="002572C3" w:rsidRDefault="009C4C07" w:rsidP="002572C3">
      <w:pPr>
        <w:pStyle w:val="BL"/>
      </w:pPr>
      <w:r w:rsidRPr="0033679E">
        <w:rPr>
          <w:rFonts w:ascii="Symbol" w:hAnsi="Symbol"/>
          <w:iCs/>
        </w:rPr>
        <w:t></w:t>
      </w:r>
      <w:r w:rsidRPr="0033679E">
        <w:rPr>
          <w:rFonts w:ascii="Symbol" w:hAnsi="Symbol"/>
          <w:iCs/>
        </w:rPr>
        <w:tab/>
      </w:r>
      <w:proofErr w:type="gramStart"/>
      <w:r w:rsidR="002572C3">
        <w:t>Beginning</w:t>
      </w:r>
      <w:proofErr w:type="gramEnd"/>
      <w:r w:rsidR="002572C3">
        <w:t xml:space="preserve"> with Chapter 2, the textbook highlights one key issue and </w:t>
      </w:r>
      <w:r w:rsidR="00097EAA">
        <w:t xml:space="preserve">one key </w:t>
      </w:r>
      <w:r w:rsidR="002572C3">
        <w:t>question and uses concepts introduced in the chapter to answer the question.</w:t>
      </w:r>
      <w:r w:rsidR="00C03218">
        <w:t xml:space="preserve"> </w:t>
      </w:r>
      <w:r w:rsidR="002572C3">
        <w:t xml:space="preserve"> </w:t>
      </w:r>
    </w:p>
    <w:p w:rsidR="002572C3" w:rsidRPr="004455E8" w:rsidRDefault="002572C3" w:rsidP="002572C3">
      <w:pPr>
        <w:pStyle w:val="H1"/>
      </w:pPr>
      <w:r w:rsidRPr="004455E8">
        <w:t>List of Key Terms</w:t>
      </w:r>
    </w:p>
    <w:p w:rsidR="002572C3" w:rsidRDefault="002572C3" w:rsidP="002572C3">
      <w:pPr>
        <w:pStyle w:val="KeyTermParagraph"/>
      </w:pPr>
      <w:proofErr w:type="gramStart"/>
      <w:r w:rsidRPr="007E6268">
        <w:rPr>
          <w:b/>
        </w:rPr>
        <w:t>Business cycle</w:t>
      </w:r>
      <w:r>
        <w:t xml:space="preserve">, p. </w:t>
      </w:r>
      <w:r w:rsidR="000A34BD">
        <w:t>36</w:t>
      </w:r>
      <w:r>
        <w:t>.</w:t>
      </w:r>
      <w:proofErr w:type="gramEnd"/>
      <w:r w:rsidR="00C03218">
        <w:t xml:space="preserve"> </w:t>
      </w:r>
      <w:proofErr w:type="gramStart"/>
      <w:r>
        <w:t>Alternating periods of economic expansion and economic recession.</w:t>
      </w:r>
      <w:proofErr w:type="gramEnd"/>
      <w:r w:rsidR="00C03218">
        <w:t xml:space="preserve"> </w:t>
      </w:r>
    </w:p>
    <w:p w:rsidR="002572C3" w:rsidRDefault="002572C3" w:rsidP="002572C3">
      <w:pPr>
        <w:pStyle w:val="KeyTermParagraph"/>
        <w:rPr>
          <w:iCs/>
        </w:rPr>
      </w:pPr>
      <w:r>
        <w:rPr>
          <w:b/>
          <w:iCs/>
        </w:rPr>
        <w:t>Deflation</w:t>
      </w:r>
      <w:r w:rsidRPr="007718B7">
        <w:rPr>
          <w:iCs/>
        </w:rPr>
        <w:t xml:space="preserve">, p. </w:t>
      </w:r>
      <w:r w:rsidR="000A34BD">
        <w:rPr>
          <w:iCs/>
        </w:rPr>
        <w:t>44</w:t>
      </w:r>
      <w:r w:rsidRPr="007718B7">
        <w:rPr>
          <w:iCs/>
        </w:rPr>
        <w:t>.</w:t>
      </w:r>
      <w:r w:rsidR="00C03218">
        <w:rPr>
          <w:iCs/>
        </w:rPr>
        <w:t xml:space="preserve"> </w:t>
      </w:r>
      <w:proofErr w:type="gramStart"/>
      <w:r w:rsidRPr="007718B7">
        <w:rPr>
          <w:iCs/>
        </w:rPr>
        <w:t>A su</w:t>
      </w:r>
      <w:r>
        <w:rPr>
          <w:iCs/>
        </w:rPr>
        <w:t>stained decrease in the price level.</w:t>
      </w:r>
      <w:proofErr w:type="gramEnd"/>
      <w:r>
        <w:rPr>
          <w:iCs/>
        </w:rPr>
        <w:t xml:space="preserve"> </w:t>
      </w:r>
    </w:p>
    <w:p w:rsidR="002572C3" w:rsidRDefault="002572C3" w:rsidP="002572C3">
      <w:pPr>
        <w:pStyle w:val="KeyTermParagraph"/>
        <w:rPr>
          <w:iCs/>
        </w:rPr>
      </w:pPr>
      <w:r w:rsidRPr="002E49E8">
        <w:rPr>
          <w:b/>
          <w:iCs/>
        </w:rPr>
        <w:t>Endogenous variable</w:t>
      </w:r>
      <w:r>
        <w:rPr>
          <w:iCs/>
        </w:rPr>
        <w:t xml:space="preserve">, p. </w:t>
      </w:r>
      <w:r w:rsidR="000A34BD">
        <w:rPr>
          <w:iCs/>
        </w:rPr>
        <w:t>51</w:t>
      </w:r>
      <w:r>
        <w:rPr>
          <w:iCs/>
        </w:rPr>
        <w:t>.</w:t>
      </w:r>
      <w:r w:rsidR="00C03218">
        <w:rPr>
          <w:iCs/>
        </w:rPr>
        <w:t xml:space="preserve"> </w:t>
      </w:r>
      <w:proofErr w:type="gramStart"/>
      <w:r>
        <w:rPr>
          <w:iCs/>
        </w:rPr>
        <w:t>A variable that is explained by an economic model.</w:t>
      </w:r>
      <w:proofErr w:type="gramEnd"/>
      <w:r>
        <w:rPr>
          <w:iCs/>
        </w:rPr>
        <w:t xml:space="preserve"> </w:t>
      </w:r>
    </w:p>
    <w:p w:rsidR="002572C3" w:rsidRDefault="002572C3" w:rsidP="002572C3">
      <w:pPr>
        <w:pStyle w:val="KeyTermParagraph"/>
        <w:rPr>
          <w:iCs/>
        </w:rPr>
      </w:pPr>
      <w:r w:rsidRPr="002E49E8">
        <w:rPr>
          <w:b/>
          <w:iCs/>
        </w:rPr>
        <w:t>Exogenous variable</w:t>
      </w:r>
      <w:r>
        <w:rPr>
          <w:iCs/>
        </w:rPr>
        <w:t xml:space="preserve">, p. </w:t>
      </w:r>
      <w:r w:rsidR="000A34BD">
        <w:rPr>
          <w:iCs/>
        </w:rPr>
        <w:t>51</w:t>
      </w:r>
      <w:r>
        <w:rPr>
          <w:iCs/>
        </w:rPr>
        <w:t>. A variable that is taken as given and is not explained by an economic model.</w:t>
      </w:r>
    </w:p>
    <w:p w:rsidR="008A6620" w:rsidRDefault="008A6620" w:rsidP="002572C3">
      <w:pPr>
        <w:pStyle w:val="KeyTermParagraph"/>
        <w:rPr>
          <w:iCs/>
        </w:rPr>
      </w:pPr>
      <w:r w:rsidRPr="008A6620">
        <w:rPr>
          <w:b/>
          <w:iCs/>
        </w:rPr>
        <w:t>Financial crisis</w:t>
      </w:r>
      <w:r>
        <w:rPr>
          <w:iCs/>
        </w:rPr>
        <w:t xml:space="preserve">, p. </w:t>
      </w:r>
      <w:r w:rsidR="000A34BD">
        <w:rPr>
          <w:iCs/>
        </w:rPr>
        <w:t>46</w:t>
      </w:r>
      <w:r>
        <w:rPr>
          <w:iCs/>
        </w:rPr>
        <w:t xml:space="preserve">.  </w:t>
      </w:r>
      <w:proofErr w:type="gramStart"/>
      <w:r>
        <w:rPr>
          <w:iCs/>
        </w:rPr>
        <w:t>A crisis that involves a significant disruption in the flow of funds from lenders to borrowers.</w:t>
      </w:r>
      <w:proofErr w:type="gramEnd"/>
      <w:r>
        <w:rPr>
          <w:iCs/>
        </w:rPr>
        <w:t xml:space="preserve">  </w:t>
      </w:r>
    </w:p>
    <w:p w:rsidR="002572C3" w:rsidRDefault="002572C3" w:rsidP="002572C3">
      <w:pPr>
        <w:pStyle w:val="KeyTermParagraph"/>
        <w:rPr>
          <w:iCs/>
        </w:rPr>
      </w:pPr>
      <w:r w:rsidRPr="00420155">
        <w:rPr>
          <w:b/>
          <w:iCs/>
        </w:rPr>
        <w:lastRenderedPageBreak/>
        <w:t>Fiscal policy</w:t>
      </w:r>
      <w:r>
        <w:rPr>
          <w:iCs/>
        </w:rPr>
        <w:t xml:space="preserve">, p. </w:t>
      </w:r>
      <w:r w:rsidR="000A34BD">
        <w:rPr>
          <w:iCs/>
        </w:rPr>
        <w:t>46</w:t>
      </w:r>
      <w:r>
        <w:rPr>
          <w:iCs/>
        </w:rPr>
        <w:t>. Changes in government taxes and purchases that are intended to achieve macroeconomic policy objectives.</w:t>
      </w:r>
      <w:r w:rsidR="00C03218">
        <w:rPr>
          <w:iCs/>
        </w:rPr>
        <w:t xml:space="preserve"> </w:t>
      </w:r>
    </w:p>
    <w:p w:rsidR="002572C3" w:rsidRDefault="002572C3" w:rsidP="002572C3">
      <w:pPr>
        <w:pStyle w:val="KeyTermParagraph"/>
        <w:rPr>
          <w:iCs/>
        </w:rPr>
      </w:pPr>
      <w:r w:rsidRPr="00420155">
        <w:rPr>
          <w:b/>
          <w:iCs/>
        </w:rPr>
        <w:t>Inflation rate</w:t>
      </w:r>
      <w:r>
        <w:rPr>
          <w:iCs/>
        </w:rPr>
        <w:t xml:space="preserve">, p. </w:t>
      </w:r>
      <w:r w:rsidR="000A34BD">
        <w:rPr>
          <w:iCs/>
        </w:rPr>
        <w:t>43</w:t>
      </w:r>
      <w:r>
        <w:rPr>
          <w:iCs/>
        </w:rPr>
        <w:t xml:space="preserve">. </w:t>
      </w:r>
      <w:proofErr w:type="gramStart"/>
      <w:r>
        <w:rPr>
          <w:iCs/>
        </w:rPr>
        <w:t>The percentage increase in the price level from one year to the next.</w:t>
      </w:r>
      <w:proofErr w:type="gramEnd"/>
      <w:r w:rsidR="00C03218">
        <w:rPr>
          <w:iCs/>
        </w:rPr>
        <w:t xml:space="preserve"> </w:t>
      </w:r>
      <w:r>
        <w:rPr>
          <w:iCs/>
        </w:rPr>
        <w:t xml:space="preserve"> </w:t>
      </w:r>
    </w:p>
    <w:p w:rsidR="002572C3" w:rsidRDefault="002572C3" w:rsidP="002572C3">
      <w:pPr>
        <w:pStyle w:val="KeyTermParagraph"/>
        <w:rPr>
          <w:iCs/>
        </w:rPr>
      </w:pPr>
      <w:r w:rsidRPr="00420155">
        <w:rPr>
          <w:b/>
          <w:iCs/>
        </w:rPr>
        <w:t>Labor force</w:t>
      </w:r>
      <w:r>
        <w:rPr>
          <w:iCs/>
        </w:rPr>
        <w:t xml:space="preserve">, p. </w:t>
      </w:r>
      <w:r w:rsidR="000A34BD">
        <w:rPr>
          <w:iCs/>
        </w:rPr>
        <w:t>42</w:t>
      </w:r>
      <w:r>
        <w:rPr>
          <w:iCs/>
        </w:rPr>
        <w:t>.</w:t>
      </w:r>
      <w:r w:rsidR="00C03218">
        <w:rPr>
          <w:iCs/>
        </w:rPr>
        <w:t xml:space="preserve"> </w:t>
      </w:r>
      <w:proofErr w:type="gramStart"/>
      <w:r>
        <w:rPr>
          <w:iCs/>
        </w:rPr>
        <w:t>The sum of employed and unemployed workers in the economy.</w:t>
      </w:r>
      <w:proofErr w:type="gramEnd"/>
      <w:r>
        <w:rPr>
          <w:iCs/>
        </w:rPr>
        <w:t xml:space="preserve"> </w:t>
      </w:r>
    </w:p>
    <w:p w:rsidR="002572C3" w:rsidRDefault="002572C3" w:rsidP="002572C3">
      <w:pPr>
        <w:pStyle w:val="KeyTermParagraph"/>
        <w:rPr>
          <w:iCs/>
        </w:rPr>
      </w:pPr>
      <w:r w:rsidRPr="00AF6289">
        <w:rPr>
          <w:b/>
          <w:iCs/>
        </w:rPr>
        <w:t>Labor productivity</w:t>
      </w:r>
      <w:r>
        <w:rPr>
          <w:iCs/>
        </w:rPr>
        <w:t xml:space="preserve">, p. </w:t>
      </w:r>
      <w:r w:rsidR="000A34BD">
        <w:rPr>
          <w:iCs/>
        </w:rPr>
        <w:t>37</w:t>
      </w:r>
      <w:r>
        <w:rPr>
          <w:iCs/>
        </w:rPr>
        <w:t>.</w:t>
      </w:r>
      <w:r w:rsidR="00C03218">
        <w:rPr>
          <w:iCs/>
        </w:rPr>
        <w:t xml:space="preserve"> </w:t>
      </w:r>
      <w:proofErr w:type="gramStart"/>
      <w:r>
        <w:rPr>
          <w:iCs/>
        </w:rPr>
        <w:t>The quantity of goods and services that can be produced by one worker or by one hour of work.</w:t>
      </w:r>
      <w:proofErr w:type="gramEnd"/>
      <w:r>
        <w:rPr>
          <w:iCs/>
        </w:rPr>
        <w:t xml:space="preserve"> </w:t>
      </w:r>
    </w:p>
    <w:p w:rsidR="002572C3" w:rsidRDefault="002572C3" w:rsidP="002572C3">
      <w:pPr>
        <w:pStyle w:val="KeyTermParagraph"/>
        <w:rPr>
          <w:iCs/>
        </w:rPr>
      </w:pPr>
      <w:proofErr w:type="gramStart"/>
      <w:r w:rsidRPr="00420155">
        <w:rPr>
          <w:b/>
          <w:iCs/>
        </w:rPr>
        <w:t>Long-run economic growth</w:t>
      </w:r>
      <w:r>
        <w:rPr>
          <w:iCs/>
        </w:rPr>
        <w:t xml:space="preserve">, p. </w:t>
      </w:r>
      <w:r w:rsidR="000A34BD">
        <w:rPr>
          <w:iCs/>
        </w:rPr>
        <w:t>37</w:t>
      </w:r>
      <w:r>
        <w:rPr>
          <w:iCs/>
        </w:rPr>
        <w:t>.</w:t>
      </w:r>
      <w:proofErr w:type="gramEnd"/>
      <w:r w:rsidR="00791181">
        <w:rPr>
          <w:iCs/>
        </w:rPr>
        <w:t xml:space="preserve"> </w:t>
      </w:r>
      <w:proofErr w:type="gramStart"/>
      <w:r>
        <w:rPr>
          <w:iCs/>
        </w:rPr>
        <w:t>The process by which increasing productivity raises the average standard of living.</w:t>
      </w:r>
      <w:proofErr w:type="gramEnd"/>
    </w:p>
    <w:p w:rsidR="002572C3" w:rsidRDefault="002572C3" w:rsidP="002572C3">
      <w:pPr>
        <w:pStyle w:val="KeyTermParagraph"/>
        <w:rPr>
          <w:iCs/>
        </w:rPr>
      </w:pPr>
      <w:r w:rsidRPr="00420155">
        <w:rPr>
          <w:b/>
          <w:iCs/>
        </w:rPr>
        <w:t>Macroeconomics</w:t>
      </w:r>
      <w:r>
        <w:rPr>
          <w:iCs/>
        </w:rPr>
        <w:t xml:space="preserve">, p. </w:t>
      </w:r>
      <w:r w:rsidR="000A34BD">
        <w:rPr>
          <w:iCs/>
        </w:rPr>
        <w:t>36</w:t>
      </w:r>
      <w:r>
        <w:rPr>
          <w:iCs/>
        </w:rPr>
        <w:t>.</w:t>
      </w:r>
      <w:r w:rsidR="00791181">
        <w:rPr>
          <w:iCs/>
        </w:rPr>
        <w:t xml:space="preserve"> </w:t>
      </w:r>
      <w:proofErr w:type="gramStart"/>
      <w:r>
        <w:rPr>
          <w:iCs/>
        </w:rPr>
        <w:t>The study of the economy as a whole, including topics such as inflation, unemployment, and economic growth.</w:t>
      </w:r>
      <w:proofErr w:type="gramEnd"/>
    </w:p>
    <w:p w:rsidR="002572C3" w:rsidRDefault="002572C3" w:rsidP="002572C3">
      <w:pPr>
        <w:pStyle w:val="KeyTermParagraph"/>
        <w:rPr>
          <w:iCs/>
        </w:rPr>
      </w:pPr>
      <w:r w:rsidRPr="00420155">
        <w:rPr>
          <w:b/>
          <w:iCs/>
        </w:rPr>
        <w:t>Microeconomics</w:t>
      </w:r>
      <w:r>
        <w:rPr>
          <w:iCs/>
        </w:rPr>
        <w:t xml:space="preserve">, p. </w:t>
      </w:r>
      <w:r w:rsidR="000A34BD">
        <w:rPr>
          <w:iCs/>
        </w:rPr>
        <w:t>36</w:t>
      </w:r>
      <w:r>
        <w:rPr>
          <w:iCs/>
        </w:rPr>
        <w:t>.</w:t>
      </w:r>
      <w:r w:rsidR="00C03218">
        <w:rPr>
          <w:iCs/>
        </w:rPr>
        <w:t xml:space="preserve"> </w:t>
      </w:r>
      <w:proofErr w:type="gramStart"/>
      <w:r>
        <w:rPr>
          <w:iCs/>
        </w:rPr>
        <w:t>The study of how households and firms make choices, how they interact in markets, and how the government attempts to influence their choices.</w:t>
      </w:r>
      <w:proofErr w:type="gramEnd"/>
      <w:r w:rsidR="00C03218">
        <w:rPr>
          <w:iCs/>
        </w:rPr>
        <w:t xml:space="preserve"> </w:t>
      </w:r>
    </w:p>
    <w:p w:rsidR="002572C3" w:rsidRDefault="002572C3" w:rsidP="002572C3">
      <w:pPr>
        <w:pStyle w:val="KeyTermParagraph"/>
        <w:rPr>
          <w:iCs/>
        </w:rPr>
      </w:pPr>
      <w:r w:rsidRPr="00420155">
        <w:rPr>
          <w:b/>
          <w:iCs/>
        </w:rPr>
        <w:t>Monetary policy</w:t>
      </w:r>
      <w:r>
        <w:rPr>
          <w:iCs/>
        </w:rPr>
        <w:t xml:space="preserve">, p. </w:t>
      </w:r>
      <w:r w:rsidR="000A34BD">
        <w:rPr>
          <w:iCs/>
        </w:rPr>
        <w:t>46</w:t>
      </w:r>
      <w:r>
        <w:rPr>
          <w:iCs/>
        </w:rPr>
        <w:t>.</w:t>
      </w:r>
      <w:r w:rsidR="00C03218">
        <w:rPr>
          <w:iCs/>
        </w:rPr>
        <w:t xml:space="preserve"> </w:t>
      </w:r>
      <w:r>
        <w:rPr>
          <w:iCs/>
        </w:rPr>
        <w:t>The actions that central banks take to manage the money supply and interest rates to pursue macroeconomic policy objectives.</w:t>
      </w:r>
      <w:r w:rsidR="00C03218">
        <w:rPr>
          <w:iCs/>
        </w:rPr>
        <w:t xml:space="preserve"> </w:t>
      </w:r>
    </w:p>
    <w:p w:rsidR="002572C3" w:rsidRDefault="002572C3" w:rsidP="002572C3">
      <w:pPr>
        <w:pStyle w:val="KeyTermParagraph"/>
        <w:rPr>
          <w:iCs/>
        </w:rPr>
      </w:pPr>
      <w:r w:rsidRPr="00420155">
        <w:rPr>
          <w:b/>
          <w:iCs/>
        </w:rPr>
        <w:t>Normative analysis</w:t>
      </w:r>
      <w:r>
        <w:rPr>
          <w:iCs/>
        </w:rPr>
        <w:t xml:space="preserve">, p. </w:t>
      </w:r>
      <w:r w:rsidR="000A34BD">
        <w:rPr>
          <w:iCs/>
        </w:rPr>
        <w:t>52</w:t>
      </w:r>
      <w:r>
        <w:rPr>
          <w:iCs/>
        </w:rPr>
        <w:t>.</w:t>
      </w:r>
      <w:r w:rsidR="00C03218">
        <w:rPr>
          <w:iCs/>
        </w:rPr>
        <w:t xml:space="preserve"> </w:t>
      </w:r>
      <w:r>
        <w:rPr>
          <w:iCs/>
        </w:rPr>
        <w:t xml:space="preserve">Analysis concerned with what ought to be. </w:t>
      </w:r>
    </w:p>
    <w:p w:rsidR="002572C3" w:rsidRDefault="002572C3" w:rsidP="002572C3">
      <w:pPr>
        <w:pStyle w:val="KeyTermParagraph"/>
        <w:rPr>
          <w:iCs/>
        </w:rPr>
      </w:pPr>
      <w:r w:rsidRPr="00420155">
        <w:rPr>
          <w:b/>
          <w:iCs/>
        </w:rPr>
        <w:t>Positive analysis</w:t>
      </w:r>
      <w:r>
        <w:rPr>
          <w:iCs/>
        </w:rPr>
        <w:t xml:space="preserve">, p. </w:t>
      </w:r>
      <w:r w:rsidR="000A34BD">
        <w:rPr>
          <w:iCs/>
        </w:rPr>
        <w:t>52</w:t>
      </w:r>
      <w:r>
        <w:rPr>
          <w:iCs/>
        </w:rPr>
        <w:t>.</w:t>
      </w:r>
      <w:r w:rsidR="00C03218">
        <w:rPr>
          <w:iCs/>
        </w:rPr>
        <w:t xml:space="preserve"> </w:t>
      </w:r>
      <w:r>
        <w:rPr>
          <w:iCs/>
        </w:rPr>
        <w:t>Analysis concerned with what is.</w:t>
      </w:r>
      <w:r w:rsidR="00C03218">
        <w:rPr>
          <w:iCs/>
        </w:rPr>
        <w:t xml:space="preserve"> </w:t>
      </w:r>
    </w:p>
    <w:p w:rsidR="002572C3" w:rsidRDefault="002572C3" w:rsidP="002572C3">
      <w:pPr>
        <w:pStyle w:val="KeyTermParagraph"/>
        <w:rPr>
          <w:iCs/>
        </w:rPr>
      </w:pPr>
      <w:proofErr w:type="gramStart"/>
      <w:r w:rsidRPr="00420155">
        <w:rPr>
          <w:b/>
          <w:iCs/>
        </w:rPr>
        <w:t>Real gross domestic product (GDP)</w:t>
      </w:r>
      <w:r>
        <w:rPr>
          <w:iCs/>
        </w:rPr>
        <w:t xml:space="preserve">, p. </w:t>
      </w:r>
      <w:r w:rsidR="000A34BD">
        <w:rPr>
          <w:iCs/>
        </w:rPr>
        <w:t>38</w:t>
      </w:r>
      <w:r>
        <w:rPr>
          <w:iCs/>
        </w:rPr>
        <w:t>.</w:t>
      </w:r>
      <w:proofErr w:type="gramEnd"/>
      <w:r w:rsidR="00C03218">
        <w:rPr>
          <w:iCs/>
        </w:rPr>
        <w:t xml:space="preserve"> </w:t>
      </w:r>
      <w:r>
        <w:rPr>
          <w:iCs/>
        </w:rPr>
        <w:t>The value of final goods and services, adjusted for changes in the price level.</w:t>
      </w:r>
      <w:r w:rsidR="00C03218">
        <w:rPr>
          <w:iCs/>
        </w:rPr>
        <w:t xml:space="preserve"> </w:t>
      </w:r>
    </w:p>
    <w:p w:rsidR="002572C3" w:rsidRDefault="002572C3" w:rsidP="002572C3">
      <w:pPr>
        <w:pStyle w:val="KeyTermParagraph"/>
        <w:rPr>
          <w:iCs/>
        </w:rPr>
      </w:pPr>
      <w:r w:rsidRPr="00420155">
        <w:rPr>
          <w:b/>
          <w:iCs/>
        </w:rPr>
        <w:t>Unemployment rate</w:t>
      </w:r>
      <w:r>
        <w:rPr>
          <w:iCs/>
        </w:rPr>
        <w:t xml:space="preserve">, p. </w:t>
      </w:r>
      <w:r w:rsidR="000A34BD">
        <w:rPr>
          <w:iCs/>
        </w:rPr>
        <w:t>42</w:t>
      </w:r>
      <w:r>
        <w:rPr>
          <w:iCs/>
        </w:rPr>
        <w:t>.</w:t>
      </w:r>
      <w:r w:rsidR="00C03218">
        <w:rPr>
          <w:iCs/>
        </w:rPr>
        <w:t xml:space="preserve"> </w:t>
      </w:r>
      <w:r>
        <w:rPr>
          <w:iCs/>
        </w:rPr>
        <w:t>The percentage of the labor force that is unemployed.</w:t>
      </w:r>
      <w:r w:rsidR="00C03218">
        <w:rPr>
          <w:iCs/>
        </w:rPr>
        <w:t xml:space="preserve"> </w:t>
      </w:r>
    </w:p>
    <w:p w:rsidR="002572C3" w:rsidRPr="004455E8" w:rsidRDefault="002572C3" w:rsidP="002572C3">
      <w:pPr>
        <w:pStyle w:val="H1"/>
      </w:pPr>
      <w:r w:rsidRPr="004455E8">
        <w:t>Chapter Outline</w:t>
      </w:r>
    </w:p>
    <w:p w:rsidR="002572C3" w:rsidRPr="00BC2615" w:rsidRDefault="002572C3" w:rsidP="002572C3">
      <w:pPr>
        <w:pStyle w:val="H2"/>
        <w:rPr>
          <w:szCs w:val="24"/>
        </w:rPr>
      </w:pPr>
      <w:r w:rsidRPr="00BC2615">
        <w:rPr>
          <w:szCs w:val="24"/>
        </w:rPr>
        <w:t>WHEN YOU ENTER THE JOB MARKET CAN MATTER A LOT</w:t>
      </w:r>
    </w:p>
    <w:p w:rsidR="002572C3" w:rsidRDefault="002572C3" w:rsidP="002572C3">
      <w:pPr>
        <w:pStyle w:val="TextNo"/>
      </w:pPr>
      <w:r>
        <w:t xml:space="preserve">In 2005, the </w:t>
      </w:r>
      <w:smartTag w:uri="urn:schemas-microsoft-com:office:smarttags" w:element="country-region">
        <w:smartTag w:uri="urn:schemas-microsoft-com:office:smarttags" w:element="place">
          <w:r>
            <w:t>U.S.</w:t>
          </w:r>
        </w:smartTag>
      </w:smartTag>
      <w:r>
        <w:t xml:space="preserve"> economy was expanding.</w:t>
      </w:r>
      <w:r w:rsidR="00C03218">
        <w:t xml:space="preserve"> </w:t>
      </w:r>
      <w:r>
        <w:t>Sales of houses and cars were strong and unemployment was low.</w:t>
      </w:r>
      <w:r w:rsidR="00C03218">
        <w:t xml:space="preserve"> </w:t>
      </w:r>
      <w:r>
        <w:t>Therefore, it was a good time to enter the job market.</w:t>
      </w:r>
      <w:r w:rsidR="00C03218">
        <w:t xml:space="preserve"> </w:t>
      </w:r>
      <w:r>
        <w:t>However, 2008 was not a good time to enter the job market.</w:t>
      </w:r>
      <w:r w:rsidR="00C03218">
        <w:t xml:space="preserve"> </w:t>
      </w:r>
      <w:r>
        <w:t>Unemployment was higher than it had been in 25 years, and sales of houses and cars were at depressed levels.</w:t>
      </w:r>
      <w:r w:rsidR="00C03218">
        <w:t xml:space="preserve"> </w:t>
      </w:r>
      <w:r>
        <w:t>Research shows that college students who graduate during a recession have to search longer to find a job and accept jobs that pay less than the jobs accepted by students who graduate during expansions. Students who graduate during recessions will continue to earn less for 8 to 10 years after they graduate. Starting a business is also easier during an expansion than during a recession.</w:t>
      </w:r>
      <w:r w:rsidR="00C03218">
        <w:t xml:space="preserve"> </w:t>
      </w:r>
    </w:p>
    <w:p w:rsidR="002572C3" w:rsidRPr="004455E8" w:rsidRDefault="002572C3" w:rsidP="002572C3">
      <w:pPr>
        <w:pStyle w:val="TTHEAD"/>
        <w:rPr>
          <w:szCs w:val="28"/>
        </w:rPr>
      </w:pPr>
      <w:r w:rsidRPr="004455E8">
        <w:rPr>
          <w:szCs w:val="28"/>
        </w:rPr>
        <w:t>Teaching Tips</w:t>
      </w:r>
    </w:p>
    <w:p w:rsidR="002572C3" w:rsidRPr="008D5702" w:rsidRDefault="002572C3" w:rsidP="00C03218">
      <w:pPr>
        <w:pStyle w:val="TTTEXT"/>
      </w:pPr>
      <w:r>
        <w:t xml:space="preserve">Subsequent chapters in the book have </w:t>
      </w:r>
      <w:r w:rsidR="007E0EAF">
        <w:t xml:space="preserve">chapter-opening vignettes </w:t>
      </w:r>
      <w:r>
        <w:t xml:space="preserve">similar to the </w:t>
      </w:r>
      <w:r w:rsidR="007E0EAF">
        <w:t xml:space="preserve">one </w:t>
      </w:r>
      <w:r>
        <w:t>that begins Chapter 1.</w:t>
      </w:r>
      <w:r w:rsidR="00C03218">
        <w:t xml:space="preserve"> </w:t>
      </w:r>
      <w:r>
        <w:t>Beginning with Chapter 2, the chapter opener will end with a key issue and related question.</w:t>
      </w:r>
      <w:r w:rsidR="00C03218">
        <w:t xml:space="preserve"> </w:t>
      </w:r>
      <w:r>
        <w:t>Concepts introduced in the chapter will be used to answer the question at the end of the chapter.</w:t>
      </w:r>
      <w:r w:rsidR="00C03218">
        <w:t xml:space="preserve"> </w:t>
      </w:r>
      <w:r w:rsidR="00816ED9">
        <w:t xml:space="preserve"> The chapter-opening vignettes are meant to spark student interest in reading the chapters, but they can also serve to help introduce the material in lecture.  </w:t>
      </w:r>
      <w:r w:rsidR="000F257B">
        <w:t xml:space="preserve">For example, you might consider beginning your first lecture by asking students if they are concerned about their job market prospects.  Those students who are concerned can be asked what the most important factors are in determining the employment prospects of new college graduates.  The discussion can provide </w:t>
      </w:r>
      <w:r w:rsidR="00CD7579">
        <w:t>entrée into some of the themes of the course.</w:t>
      </w:r>
    </w:p>
    <w:p w:rsidR="002572C3" w:rsidRPr="00F738A2" w:rsidRDefault="002572C3" w:rsidP="002572C3">
      <w:pPr>
        <w:pStyle w:val="H10"/>
        <w:rPr>
          <w:bCs/>
          <w:sz w:val="24"/>
          <w:szCs w:val="24"/>
        </w:rPr>
      </w:pPr>
      <w:r w:rsidRPr="00F738A2">
        <w:rPr>
          <w:sz w:val="24"/>
          <w:szCs w:val="24"/>
        </w:rPr>
        <w:lastRenderedPageBreak/>
        <w:t>1.1</w:t>
      </w:r>
      <w:r w:rsidRPr="00F738A2">
        <w:rPr>
          <w:sz w:val="24"/>
          <w:szCs w:val="24"/>
        </w:rPr>
        <w:tab/>
        <w:t xml:space="preserve">What Macroeconomics </w:t>
      </w:r>
      <w:proofErr w:type="gramStart"/>
      <w:r w:rsidR="00C03218">
        <w:rPr>
          <w:sz w:val="24"/>
          <w:szCs w:val="24"/>
        </w:rPr>
        <w:t>I</w:t>
      </w:r>
      <w:r w:rsidR="00C03218" w:rsidRPr="00F738A2">
        <w:rPr>
          <w:sz w:val="24"/>
          <w:szCs w:val="24"/>
        </w:rPr>
        <w:t>s</w:t>
      </w:r>
      <w:proofErr w:type="gramEnd"/>
      <w:r w:rsidR="00C03218" w:rsidRPr="00F738A2">
        <w:rPr>
          <w:sz w:val="24"/>
          <w:szCs w:val="24"/>
        </w:rPr>
        <w:t xml:space="preserve"> </w:t>
      </w:r>
      <w:r w:rsidRPr="00F738A2">
        <w:rPr>
          <w:sz w:val="24"/>
          <w:szCs w:val="24"/>
        </w:rPr>
        <w:t>About</w:t>
      </w:r>
      <w:r w:rsidRPr="00F738A2">
        <w:rPr>
          <w:bCs/>
          <w:sz w:val="24"/>
          <w:szCs w:val="24"/>
        </w:rPr>
        <w:t xml:space="preserve"> (pages </w:t>
      </w:r>
      <w:r w:rsidR="000A34BD">
        <w:rPr>
          <w:bCs/>
          <w:sz w:val="24"/>
          <w:szCs w:val="24"/>
        </w:rPr>
        <w:t>36</w:t>
      </w:r>
      <w:r w:rsidR="00C03218">
        <w:rPr>
          <w:bCs/>
          <w:sz w:val="24"/>
          <w:szCs w:val="24"/>
        </w:rPr>
        <w:t>–</w:t>
      </w:r>
      <w:r w:rsidR="000A34BD">
        <w:rPr>
          <w:bCs/>
          <w:sz w:val="24"/>
          <w:szCs w:val="24"/>
        </w:rPr>
        <w:t>48</w:t>
      </w:r>
      <w:r w:rsidRPr="00F738A2">
        <w:rPr>
          <w:bCs/>
          <w:sz w:val="24"/>
          <w:szCs w:val="24"/>
        </w:rPr>
        <w:t>)</w:t>
      </w:r>
    </w:p>
    <w:p w:rsidR="002572C3" w:rsidRDefault="002572C3" w:rsidP="002572C3">
      <w:pPr>
        <w:pStyle w:val="H2AfterH1"/>
      </w:pPr>
      <w:r w:rsidRPr="003B71F9">
        <w:t>Learning Objective</w:t>
      </w:r>
      <w:r>
        <w:t>: Become familiar with the focus of macroeconomics.</w:t>
      </w:r>
    </w:p>
    <w:p w:rsidR="002572C3" w:rsidRDefault="002572C3" w:rsidP="00C03218">
      <w:pPr>
        <w:pStyle w:val="TextNoSpaceBefore"/>
      </w:pPr>
      <w:r>
        <w:t>Economics i</w:t>
      </w:r>
      <w:r w:rsidR="007E0EAF">
        <w:t>s</w:t>
      </w:r>
      <w:r>
        <w:t xml:space="preserve"> traditionally divided into the study of </w:t>
      </w:r>
      <w:r w:rsidRPr="00AE0FC2">
        <w:t>microeconomics</w:t>
      </w:r>
      <w:r>
        <w:t xml:space="preserve"> and </w:t>
      </w:r>
      <w:r w:rsidRPr="00AE0FC2">
        <w:t>macroeconomics</w:t>
      </w:r>
      <w:r>
        <w:t>.</w:t>
      </w:r>
      <w:r w:rsidR="00C03218">
        <w:t xml:space="preserve"> </w:t>
      </w:r>
      <w:r w:rsidRPr="00AE0FC2">
        <w:rPr>
          <w:b/>
        </w:rPr>
        <w:t>Microeconomics</w:t>
      </w:r>
      <w:r>
        <w:t xml:space="preserve"> is the study of how households and firms make choices, how they interact in markets, and how the government attempts to influence their choices.</w:t>
      </w:r>
      <w:r w:rsidR="00C03218">
        <w:t xml:space="preserve"> </w:t>
      </w:r>
      <w:r w:rsidRPr="00AE0FC2">
        <w:rPr>
          <w:b/>
        </w:rPr>
        <w:t>Macroeconomics</w:t>
      </w:r>
      <w:r>
        <w:t xml:space="preserve"> is the study of the economy as a whole, including topics such as inflation, unemployment, and economic growth.</w:t>
      </w:r>
      <w:r w:rsidR="00C03218">
        <w:t xml:space="preserve"> </w:t>
      </w:r>
    </w:p>
    <w:p w:rsidR="002572C3" w:rsidRDefault="00797ABB" w:rsidP="00C03218">
      <w:pPr>
        <w:pStyle w:val="H3"/>
      </w:pPr>
      <w:r>
        <w:rPr>
          <w:szCs w:val="22"/>
        </w:rPr>
        <w:t>A.</w:t>
      </w:r>
      <w:r>
        <w:rPr>
          <w:szCs w:val="22"/>
        </w:rPr>
        <w:tab/>
      </w:r>
      <w:r w:rsidR="002572C3" w:rsidRPr="00C03218">
        <w:rPr>
          <w:szCs w:val="22"/>
        </w:rPr>
        <w:t>Macroeconomics</w:t>
      </w:r>
      <w:r w:rsidR="002572C3" w:rsidRPr="00DD7B65">
        <w:t xml:space="preserve"> in the Short Run and in the Long Run</w:t>
      </w:r>
    </w:p>
    <w:p w:rsidR="002572C3" w:rsidRPr="00AB59CC" w:rsidRDefault="002572C3" w:rsidP="00AB59CC">
      <w:pPr>
        <w:pStyle w:val="TextNo"/>
      </w:pPr>
      <w:r>
        <w:t xml:space="preserve">In the short run, macroeconomic analysis focuses on the </w:t>
      </w:r>
      <w:r w:rsidRPr="00AE0FC2">
        <w:rPr>
          <w:b/>
        </w:rPr>
        <w:t>business cycle</w:t>
      </w:r>
      <w:r w:rsidRPr="00C03218">
        <w:rPr>
          <w:b/>
        </w:rPr>
        <w:t>,</w:t>
      </w:r>
      <w:r>
        <w:t xml:space="preserve"> which refers to </w:t>
      </w:r>
      <w:r w:rsidR="00C627C4">
        <w:t xml:space="preserve">the </w:t>
      </w:r>
      <w:r>
        <w:t xml:space="preserve">alternating periods of economic expansion and economic recession experienced by the </w:t>
      </w:r>
      <w:smartTag w:uri="urn:schemas-microsoft-com:office:smarttags" w:element="country-region">
        <w:smartTag w:uri="urn:schemas-microsoft-com:office:smarttags" w:element="place">
          <w:r w:rsidR="00C03218">
            <w:t>United States</w:t>
          </w:r>
        </w:smartTag>
      </w:smartTag>
      <w:r>
        <w:t xml:space="preserve"> and other economies. For the long run, the focus of macroeconomics is on </w:t>
      </w:r>
      <w:r w:rsidRPr="00E44FEE">
        <w:rPr>
          <w:b/>
        </w:rPr>
        <w:t>long-run economic growth</w:t>
      </w:r>
      <w:r>
        <w:t xml:space="preserve">, which is the process by which </w:t>
      </w:r>
      <w:r w:rsidR="00E44FEE">
        <w:t>increasing</w:t>
      </w:r>
      <w:r>
        <w:t xml:space="preserve"> productivity raises the average standard of living.</w:t>
      </w:r>
      <w:r w:rsidR="00C03218">
        <w:t xml:space="preserve"> </w:t>
      </w:r>
      <w:r>
        <w:t>Increasing production faster than population growth increases the standard of living.</w:t>
      </w:r>
      <w:r w:rsidR="00C03218">
        <w:t xml:space="preserve"> </w:t>
      </w:r>
      <w:r>
        <w:t xml:space="preserve">Achieving </w:t>
      </w:r>
      <w:r w:rsidR="00C627C4">
        <w:t xml:space="preserve">sustained increases in the standard of living </w:t>
      </w:r>
      <w:r>
        <w:t xml:space="preserve">is possible only through increases in </w:t>
      </w:r>
      <w:r w:rsidR="007E0EAF">
        <w:rPr>
          <w:b/>
        </w:rPr>
        <w:t>l</w:t>
      </w:r>
      <w:r w:rsidRPr="00D6086C">
        <w:rPr>
          <w:b/>
        </w:rPr>
        <w:t>abor productivity</w:t>
      </w:r>
      <w:r w:rsidR="007E0EAF">
        <w:t>, which</w:t>
      </w:r>
      <w:r w:rsidR="00C627C4">
        <w:t xml:space="preserve"> </w:t>
      </w:r>
      <w:r>
        <w:t xml:space="preserve">is the quantity of goods and services that can be produced by one worker or by </w:t>
      </w:r>
      <w:proofErr w:type="gramStart"/>
      <w:r>
        <w:t>one  hour</w:t>
      </w:r>
      <w:proofErr w:type="gramEnd"/>
      <w:r w:rsidR="00E44FEE">
        <w:t xml:space="preserve"> of work</w:t>
      </w:r>
      <w:r>
        <w:t>.</w:t>
      </w:r>
      <w:r w:rsidR="00C03218">
        <w:t xml:space="preserve"> </w:t>
      </w:r>
    </w:p>
    <w:p w:rsidR="002572C3" w:rsidRPr="00985819" w:rsidRDefault="00797ABB" w:rsidP="00C03218">
      <w:pPr>
        <w:pStyle w:val="H3"/>
      </w:pPr>
      <w:r>
        <w:t>B.</w:t>
      </w:r>
      <w:r>
        <w:tab/>
      </w:r>
      <w:r w:rsidR="002572C3" w:rsidRPr="00985819">
        <w:t xml:space="preserve">Long-Run Growth in the </w:t>
      </w:r>
      <w:smartTag w:uri="urn:schemas-microsoft-com:office:smarttags" w:element="country-region">
        <w:smartTag w:uri="urn:schemas-microsoft-com:office:smarttags" w:element="place">
          <w:r w:rsidR="002572C3" w:rsidRPr="00985819">
            <w:t>United States</w:t>
          </w:r>
        </w:smartTag>
      </w:smartTag>
    </w:p>
    <w:p w:rsidR="002572C3" w:rsidRPr="00AB59CC" w:rsidRDefault="002572C3" w:rsidP="00AB59CC">
      <w:pPr>
        <w:pStyle w:val="TextNo"/>
      </w:pPr>
      <w:r>
        <w:t>Changes in living standards depend on the rate of long-run economic growth.</w:t>
      </w:r>
      <w:r w:rsidR="00C03218">
        <w:t xml:space="preserve"> </w:t>
      </w:r>
      <w:r w:rsidRPr="008B0F06">
        <w:rPr>
          <w:b/>
        </w:rPr>
        <w:t>Real gross domestic product (GDP)</w:t>
      </w:r>
      <w:r>
        <w:t xml:space="preserve">, the value of final goods and services adjusted for changes in the price level, provides a measure of the total level of income in the economy. The best measure of the standard of living is real </w:t>
      </w:r>
      <w:r w:rsidRPr="007E0EAF">
        <w:rPr>
          <w:i/>
        </w:rPr>
        <w:t>GDP per capita</w:t>
      </w:r>
      <w:r>
        <w:t>.</w:t>
      </w:r>
      <w:r w:rsidR="00C03218">
        <w:t xml:space="preserve"> </w:t>
      </w:r>
      <w:r>
        <w:t>Real GDP per capita fluctuates in the short run, but we focus on the upward trend in real GDP per capita when discussing long-run economic growth.</w:t>
      </w:r>
      <w:r w:rsidR="00C03218">
        <w:t xml:space="preserve"> </w:t>
      </w:r>
    </w:p>
    <w:p w:rsidR="002572C3" w:rsidRPr="001E043B" w:rsidRDefault="00797ABB" w:rsidP="00C03218">
      <w:pPr>
        <w:pStyle w:val="H3"/>
      </w:pPr>
      <w:r>
        <w:t>C.</w:t>
      </w:r>
      <w:r>
        <w:tab/>
      </w:r>
      <w:r w:rsidR="002572C3" w:rsidRPr="001E043B">
        <w:t>Some Countries Have Not Experienced Significant Long-Run Growth</w:t>
      </w:r>
    </w:p>
    <w:p w:rsidR="002572C3" w:rsidRPr="00AB59CC" w:rsidRDefault="002572C3" w:rsidP="00AB59CC">
      <w:pPr>
        <w:pStyle w:val="TextNo"/>
      </w:pPr>
      <w:r>
        <w:t>Because countries have experienced different rates of economic growth, their current levels of GDP per capita are also very different.</w:t>
      </w:r>
      <w:r w:rsidR="00C03218">
        <w:t xml:space="preserve"> </w:t>
      </w:r>
      <w:r w:rsidR="00750021">
        <w:t>Alt</w:t>
      </w:r>
      <w:r>
        <w:t xml:space="preserve">hough the gap between the GDP per capita of the </w:t>
      </w:r>
      <w:smartTag w:uri="urn:schemas-microsoft-com:office:smarttags" w:element="place">
        <w:smartTag w:uri="urn:schemas-microsoft-com:office:smarttags" w:element="country-region">
          <w:r w:rsidR="00C03218">
            <w:t>United States</w:t>
          </w:r>
        </w:smartTag>
      </w:smartTag>
      <w:r>
        <w:t xml:space="preserve"> and the GDP per capita of other high-income countries is relatively small, the gap between high-income countries and low-income countries is large.</w:t>
      </w:r>
      <w:r w:rsidR="00C03218">
        <w:t xml:space="preserve"> </w:t>
      </w:r>
      <w:r>
        <w:t xml:space="preserve"> </w:t>
      </w:r>
    </w:p>
    <w:p w:rsidR="002572C3" w:rsidRPr="001E043B" w:rsidRDefault="00797ABB" w:rsidP="00C03218">
      <w:pPr>
        <w:pStyle w:val="H3"/>
      </w:pPr>
      <w:r>
        <w:t>D.</w:t>
      </w:r>
      <w:r>
        <w:tab/>
      </w:r>
      <w:r w:rsidR="002572C3" w:rsidRPr="001E043B">
        <w:t xml:space="preserve">Aging Populations Pose a Challenge to Governments </w:t>
      </w:r>
      <w:proofErr w:type="gramStart"/>
      <w:r w:rsidR="002572C3" w:rsidRPr="001E043B">
        <w:t>Around</w:t>
      </w:r>
      <w:proofErr w:type="gramEnd"/>
      <w:r w:rsidR="002572C3" w:rsidRPr="001E043B">
        <w:t xml:space="preserve"> the World</w:t>
      </w:r>
    </w:p>
    <w:p w:rsidR="002572C3" w:rsidRPr="00AB59CC" w:rsidRDefault="002572C3" w:rsidP="00AB59CC">
      <w:pPr>
        <w:pStyle w:val="TextNo"/>
      </w:pPr>
      <w:r>
        <w:t>Some economists fear that aging populations may pose a threat to long-run economic growth.</w:t>
      </w:r>
      <w:r w:rsidR="00C03218">
        <w:t xml:space="preserve"> </w:t>
      </w:r>
      <w:r>
        <w:t>As populations age, fewer workers pay taxes relative to the number of retired people who receive government payments.</w:t>
      </w:r>
      <w:r w:rsidR="00C03218">
        <w:t xml:space="preserve"> </w:t>
      </w:r>
      <w:r>
        <w:t xml:space="preserve">This </w:t>
      </w:r>
      <w:r w:rsidR="00750021">
        <w:t xml:space="preserve">imbalance </w:t>
      </w:r>
      <w:r>
        <w:t>may force governments to reduce payments to retired workers, reduce expenditures on other programs, or raise taxes on current workers</w:t>
      </w:r>
      <w:r w:rsidR="00750021">
        <w:t>, which may slow economic growth</w:t>
      </w:r>
      <w:r>
        <w:t>.</w:t>
      </w:r>
    </w:p>
    <w:p w:rsidR="002572C3" w:rsidRPr="007B77A1" w:rsidRDefault="00797ABB" w:rsidP="00C03218">
      <w:pPr>
        <w:pStyle w:val="H3"/>
      </w:pPr>
      <w:r>
        <w:t>E.</w:t>
      </w:r>
      <w:r>
        <w:tab/>
      </w:r>
      <w:r w:rsidR="002572C3" w:rsidRPr="007B77A1">
        <w:t xml:space="preserve">Unemployment in the </w:t>
      </w:r>
      <w:smartTag w:uri="urn:schemas-microsoft-com:office:smarttags" w:element="country-region">
        <w:smartTag w:uri="urn:schemas-microsoft-com:office:smarttags" w:element="place">
          <w:r w:rsidR="002572C3" w:rsidRPr="007B77A1">
            <w:t>United States</w:t>
          </w:r>
        </w:smartTag>
      </w:smartTag>
    </w:p>
    <w:p w:rsidR="000E549A" w:rsidRDefault="002572C3" w:rsidP="00AB59CC">
      <w:pPr>
        <w:pStyle w:val="TextNo"/>
      </w:pPr>
      <w:r>
        <w:t xml:space="preserve">There has been a tremendous increase in the standard of living of the average American </w:t>
      </w:r>
      <w:r w:rsidR="00FC34B3">
        <w:t>during the past century</w:t>
      </w:r>
      <w:r>
        <w:t xml:space="preserve">, but </w:t>
      </w:r>
      <w:r w:rsidR="00FC34B3">
        <w:t xml:space="preserve">real </w:t>
      </w:r>
      <w:r>
        <w:t>GDP per capita did not increase every year.</w:t>
      </w:r>
      <w:r w:rsidR="00C03218">
        <w:t xml:space="preserve"> </w:t>
      </w:r>
      <w:r>
        <w:t>The key macroeconomic issue of the short run is the business cycle.</w:t>
      </w:r>
      <w:r w:rsidR="00C03218">
        <w:t xml:space="preserve"> </w:t>
      </w:r>
      <w:r>
        <w:t>Most people experience the business cycle in the job market.</w:t>
      </w:r>
      <w:r w:rsidR="00C03218">
        <w:t xml:space="preserve"> </w:t>
      </w:r>
    </w:p>
    <w:p w:rsidR="002572C3" w:rsidRDefault="002572C3" w:rsidP="000E549A">
      <w:pPr>
        <w:pStyle w:val="TextNo"/>
        <w:ind w:firstLine="720"/>
      </w:pPr>
      <w:r>
        <w:t xml:space="preserve">The </w:t>
      </w:r>
      <w:r w:rsidRPr="007B77A1">
        <w:rPr>
          <w:b/>
        </w:rPr>
        <w:t>labor force</w:t>
      </w:r>
      <w:r>
        <w:t xml:space="preserve"> is the sum of employed and unemployed workers in the economy, and the </w:t>
      </w:r>
      <w:r w:rsidRPr="007B77A1">
        <w:rPr>
          <w:b/>
        </w:rPr>
        <w:t>unemployment rate</w:t>
      </w:r>
      <w:r>
        <w:t xml:space="preserve"> is the percentage of the labor force that is unemployed.</w:t>
      </w:r>
      <w:r w:rsidR="00C03218">
        <w:t xml:space="preserve"> </w:t>
      </w:r>
      <w:r>
        <w:t xml:space="preserve">The unemployment rate in the </w:t>
      </w:r>
      <w:smartTag w:uri="urn:schemas-microsoft-com:office:smarttags" w:element="country-region">
        <w:smartTag w:uri="urn:schemas-microsoft-com:office:smarttags" w:element="place">
          <w:r>
            <w:t>United States</w:t>
          </w:r>
        </w:smartTag>
      </w:smartTag>
      <w:r>
        <w:t xml:space="preserve"> has risen and fallen with the business cycle.</w:t>
      </w:r>
      <w:r w:rsidR="00C03218">
        <w:t xml:space="preserve"> </w:t>
      </w:r>
      <w:r>
        <w:t xml:space="preserve">Following </w:t>
      </w:r>
      <w:r>
        <w:lastRenderedPageBreak/>
        <w:t>the end of the severe 1981</w:t>
      </w:r>
      <w:r w:rsidR="00C03218">
        <w:t>–</w:t>
      </w:r>
      <w:r>
        <w:t xml:space="preserve">1982 recession, the </w:t>
      </w:r>
      <w:smartTag w:uri="urn:schemas-microsoft-com:office:smarttags" w:element="place">
        <w:smartTag w:uri="urn:schemas-microsoft-com:office:smarttags" w:element="country-region">
          <w:r>
            <w:t>United States</w:t>
          </w:r>
        </w:smartTag>
      </w:smartTag>
      <w:r>
        <w:t xml:space="preserve"> entered into a period of mild business cycles that some economists call the </w:t>
      </w:r>
      <w:r w:rsidRPr="000E549A">
        <w:rPr>
          <w:i/>
        </w:rPr>
        <w:t>Great Moderation</w:t>
      </w:r>
      <w:r w:rsidR="00C03218">
        <w:t xml:space="preserve">. </w:t>
      </w:r>
      <w:r w:rsidR="00750021">
        <w:t>The Great Moderation ended with the severe recession of 2007-2009.</w:t>
      </w:r>
    </w:p>
    <w:p w:rsidR="002572C3" w:rsidRPr="002527FE" w:rsidRDefault="00797ABB" w:rsidP="00C03218">
      <w:pPr>
        <w:pStyle w:val="H3"/>
      </w:pPr>
      <w:r>
        <w:t>F.</w:t>
      </w:r>
      <w:r>
        <w:tab/>
      </w:r>
      <w:r w:rsidR="002572C3" w:rsidRPr="002527FE">
        <w:t>Unemployment Rates Differ Across Developed Countries</w:t>
      </w:r>
    </w:p>
    <w:p w:rsidR="002572C3" w:rsidRDefault="002572C3" w:rsidP="00AB59CC">
      <w:pPr>
        <w:pStyle w:val="TextNo"/>
      </w:pPr>
      <w:r>
        <w:t>Unemployment rates have been persistently higher in some countries than others for reasons not connected to the business cycle.</w:t>
      </w:r>
      <w:r w:rsidR="00C03218">
        <w:t xml:space="preserve"> </w:t>
      </w:r>
      <w:r>
        <w:t>Economists have not reached a consensus on which labor-market policies are most important in explaining these differences.</w:t>
      </w:r>
      <w:r w:rsidR="00C03218">
        <w:t xml:space="preserve"> </w:t>
      </w:r>
    </w:p>
    <w:p w:rsidR="002572C3" w:rsidRPr="00D97535" w:rsidRDefault="00797ABB" w:rsidP="00C03218">
      <w:pPr>
        <w:pStyle w:val="H3"/>
      </w:pPr>
      <w:r>
        <w:t>G.</w:t>
      </w:r>
      <w:r>
        <w:tab/>
      </w:r>
      <w:r w:rsidR="002572C3" w:rsidRPr="00D97535">
        <w:t>Inflation Rates Fluctuate Over Time and Across Countries</w:t>
      </w:r>
    </w:p>
    <w:p w:rsidR="002572C3" w:rsidRDefault="002572C3" w:rsidP="00AB59CC">
      <w:pPr>
        <w:pStyle w:val="TextNo"/>
      </w:pPr>
      <w:r>
        <w:t xml:space="preserve">Just as the unemployment rate varies over time and differs </w:t>
      </w:r>
      <w:r w:rsidR="00044CB1">
        <w:t>across</w:t>
      </w:r>
      <w:r>
        <w:t xml:space="preserve"> countries, so does the inflation rate.</w:t>
      </w:r>
      <w:r w:rsidR="00C03218">
        <w:t xml:space="preserve"> </w:t>
      </w:r>
      <w:r>
        <w:t xml:space="preserve">The </w:t>
      </w:r>
      <w:r w:rsidRPr="004F1803">
        <w:rPr>
          <w:b/>
        </w:rPr>
        <w:t>inflation rate</w:t>
      </w:r>
      <w:r>
        <w:t xml:space="preserve"> is the percentage increase in the price level from one year to the next.</w:t>
      </w:r>
      <w:r w:rsidR="00C03218">
        <w:t xml:space="preserve"> </w:t>
      </w:r>
      <w:r>
        <w:t xml:space="preserve">Data </w:t>
      </w:r>
      <w:r w:rsidR="00C03218">
        <w:t xml:space="preserve">going back to </w:t>
      </w:r>
      <w:r>
        <w:t>1775 show that in the United States</w:t>
      </w:r>
      <w:r w:rsidR="004E0145">
        <w:t xml:space="preserve"> </w:t>
      </w:r>
      <w:r>
        <w:t>most periods of very high inflation have occurred during times of war</w:t>
      </w:r>
      <w:r w:rsidR="004E0145">
        <w:t>, with the except of the late 1970s and early 1980s. The inflation rate during the past 25 years has generally been below 5%.  P</w:t>
      </w:r>
      <w:r>
        <w:t xml:space="preserve">eriods of </w:t>
      </w:r>
      <w:r w:rsidRPr="00046B20">
        <w:rPr>
          <w:b/>
        </w:rPr>
        <w:t>deflation</w:t>
      </w:r>
      <w:r w:rsidR="004E0145">
        <w:rPr>
          <w:rFonts w:ascii="Vrinda" w:hAnsi="Vrinda" w:cs="Vrinda"/>
        </w:rPr>
        <w:t>—</w:t>
      </w:r>
      <w:r>
        <w:t>a sustained decrease in the price level</w:t>
      </w:r>
      <w:r w:rsidR="004E0145">
        <w:rPr>
          <w:rFonts w:ascii="Vrinda" w:hAnsi="Vrinda" w:cs="Vrinda"/>
        </w:rPr>
        <w:t>—</w:t>
      </w:r>
      <w:r>
        <w:t xml:space="preserve">were relatively common during </w:t>
      </w:r>
      <w:r w:rsidR="003721CB">
        <w:t xml:space="preserve">most of the </w:t>
      </w:r>
      <w:r w:rsidR="00C03218">
        <w:t xml:space="preserve">country’s </w:t>
      </w:r>
      <w:r>
        <w:t>history, but occurred in 2009 for the first time in more than 50 years</w:t>
      </w:r>
      <w:r w:rsidR="004E0145">
        <w:t xml:space="preserve">.  </w:t>
      </w:r>
      <w:r w:rsidR="00C03218">
        <w:t xml:space="preserve"> </w:t>
      </w:r>
      <w:r>
        <w:t xml:space="preserve">Some countries </w:t>
      </w:r>
      <w:r w:rsidR="00B500D8">
        <w:t xml:space="preserve">have </w:t>
      </w:r>
      <w:r>
        <w:t xml:space="preserve">experienced mild deflation or inflation, but other countries </w:t>
      </w:r>
      <w:r w:rsidR="00B500D8">
        <w:t xml:space="preserve">have </w:t>
      </w:r>
      <w:r>
        <w:t>experienced significantly higher inflation rates</w:t>
      </w:r>
      <w:r w:rsidR="004E0145">
        <w:t xml:space="preserve"> than the </w:t>
      </w:r>
      <w:smartTag w:uri="urn:schemas-microsoft-com:office:smarttags" w:element="country-region">
        <w:smartTag w:uri="urn:schemas-microsoft-com:office:smarttags" w:element="place">
          <w:r w:rsidR="004E0145">
            <w:t>United States</w:t>
          </w:r>
        </w:smartTag>
      </w:smartTag>
      <w:r>
        <w:t>.</w:t>
      </w:r>
      <w:r w:rsidR="00C03218">
        <w:t xml:space="preserve">  </w:t>
      </w:r>
    </w:p>
    <w:p w:rsidR="002572C3" w:rsidRPr="00E43715" w:rsidRDefault="00797ABB" w:rsidP="00C03218">
      <w:pPr>
        <w:pStyle w:val="H3"/>
      </w:pPr>
      <w:r>
        <w:t>H.</w:t>
      </w:r>
      <w:r>
        <w:tab/>
      </w:r>
      <w:r w:rsidR="002572C3" w:rsidRPr="00E43715">
        <w:t>Economic Policy Can Help Stabilize the Economy</w:t>
      </w:r>
    </w:p>
    <w:p w:rsidR="002572C3" w:rsidRPr="000E4946" w:rsidRDefault="002572C3" w:rsidP="00AB59CC">
      <w:pPr>
        <w:pStyle w:val="TextNo"/>
      </w:pPr>
      <w:r>
        <w:t>A basic measure of economic stability is how much real GDP fluctuates from one year to the next.</w:t>
      </w:r>
      <w:r w:rsidR="00C03218">
        <w:t xml:space="preserve"> </w:t>
      </w:r>
      <w:r>
        <w:t>During the past 50 years</w:t>
      </w:r>
      <w:r w:rsidR="00C03218">
        <w:t>,</w:t>
      </w:r>
      <w:r>
        <w:t xml:space="preserve"> the </w:t>
      </w:r>
      <w:smartTag w:uri="urn:schemas-microsoft-com:office:smarttags" w:element="country-region">
        <w:smartTag w:uri="urn:schemas-microsoft-com:office:smarttags" w:element="place">
          <w:r>
            <w:t>U.S.</w:t>
          </w:r>
        </w:smartTag>
      </w:smartTag>
      <w:r>
        <w:t xml:space="preserve"> economy has not experienced anything similar to the fluctuations in real GDP that occurred during the 1930s.</w:t>
      </w:r>
      <w:r w:rsidR="00C03218">
        <w:t xml:space="preserve"> </w:t>
      </w:r>
      <w:r>
        <w:t>From 1950 to 200</w:t>
      </w:r>
      <w:r w:rsidR="00786C4D">
        <w:t>7</w:t>
      </w:r>
      <w:r>
        <w:t xml:space="preserve">, the </w:t>
      </w:r>
      <w:smartTag w:uri="urn:schemas-microsoft-com:office:smarttags" w:element="country-region">
        <w:smartTag w:uri="urn:schemas-microsoft-com:office:smarttags" w:element="place">
          <w:r>
            <w:t>U.S.</w:t>
          </w:r>
        </w:smartTag>
      </w:smartTag>
      <w:r>
        <w:t xml:space="preserve"> economy experienced long </w:t>
      </w:r>
      <w:r w:rsidR="00C03218">
        <w:t>business-</w:t>
      </w:r>
      <w:r>
        <w:t>cycle expansions, interrupted by brief recessions.</w:t>
      </w:r>
      <w:r w:rsidR="00C03218">
        <w:t xml:space="preserve"> </w:t>
      </w:r>
      <w:r>
        <w:t>Most economists believe that most high-income countries became more stable after 1950 because of their monetary and fiscal policies.</w:t>
      </w:r>
      <w:r w:rsidR="00C03218">
        <w:t xml:space="preserve"> </w:t>
      </w:r>
      <w:r w:rsidRPr="00E43715">
        <w:rPr>
          <w:b/>
        </w:rPr>
        <w:t>Monetary policy</w:t>
      </w:r>
      <w:r>
        <w:rPr>
          <w:b/>
        </w:rPr>
        <w:t xml:space="preserve"> </w:t>
      </w:r>
      <w:r>
        <w:t>refers to the actions that central banks take to manage the money supply and interest rates to pursue macroeconomic policy objectives.</w:t>
      </w:r>
      <w:r w:rsidR="00C03218">
        <w:t xml:space="preserve"> </w:t>
      </w:r>
      <w:r w:rsidRPr="00E43715">
        <w:rPr>
          <w:b/>
        </w:rPr>
        <w:t>Fiscal policy</w:t>
      </w:r>
      <w:r>
        <w:t xml:space="preserve"> refers to changes in government taxes and purchases that are intended to achieve macroeconomic policy objectives.</w:t>
      </w:r>
      <w:r w:rsidR="00C03218">
        <w:t xml:space="preserve"> </w:t>
      </w:r>
      <w:r w:rsidR="0058442A">
        <w:t xml:space="preserve"> </w:t>
      </w:r>
      <w:r w:rsidR="0002399E">
        <w:t xml:space="preserve">The period of increased stability came to an end with the beginning of the 2007-2009 </w:t>
      </w:r>
      <w:proofErr w:type="gramStart"/>
      <w:r w:rsidR="0002399E">
        <w:t>recession</w:t>
      </w:r>
      <w:proofErr w:type="gramEnd"/>
      <w:r w:rsidR="0002399E">
        <w:t xml:space="preserve"> and the accompanying financial crisis. </w:t>
      </w:r>
      <w:r w:rsidR="0058442A">
        <w:t xml:space="preserve">A </w:t>
      </w:r>
      <w:r w:rsidR="0058442A" w:rsidRPr="0058442A">
        <w:rPr>
          <w:b/>
        </w:rPr>
        <w:t>financial crisis</w:t>
      </w:r>
      <w:r w:rsidR="0058442A">
        <w:t xml:space="preserve"> involves a significant disruption in the flow of funds from lenders to borrowers.  </w:t>
      </w:r>
    </w:p>
    <w:p w:rsidR="002572C3" w:rsidRPr="00E43715" w:rsidRDefault="00797ABB" w:rsidP="00797ABB">
      <w:pPr>
        <w:pStyle w:val="H3"/>
        <w:ind w:left="360" w:hanging="360"/>
      </w:pPr>
      <w:r>
        <w:t>I.</w:t>
      </w:r>
      <w:r>
        <w:tab/>
      </w:r>
      <w:r w:rsidR="002572C3" w:rsidRPr="00E43715">
        <w:t>International Factors Have Become Increasingly Important in Explaining Macroeconomic Events</w:t>
      </w:r>
    </w:p>
    <w:p w:rsidR="002572C3" w:rsidRDefault="002572C3" w:rsidP="00AB59CC">
      <w:pPr>
        <w:pStyle w:val="TextNo"/>
      </w:pPr>
      <w:r>
        <w:t xml:space="preserve">Economists measure the </w:t>
      </w:r>
      <w:r w:rsidR="00C03218">
        <w:t>“</w:t>
      </w:r>
      <w:r>
        <w:t>openness</w:t>
      </w:r>
      <w:r w:rsidR="00C03218">
        <w:t xml:space="preserve">” </w:t>
      </w:r>
      <w:r>
        <w:t xml:space="preserve">of an economy in terms of how much it trades with other </w:t>
      </w:r>
      <w:r w:rsidR="00201082">
        <w:t>economies</w:t>
      </w:r>
      <w:r>
        <w:t>.</w:t>
      </w:r>
      <w:r w:rsidR="00C03218">
        <w:t xml:space="preserve"> </w:t>
      </w:r>
      <w:r>
        <w:t xml:space="preserve">Though the imports and exports of the </w:t>
      </w:r>
      <w:smartTag w:uri="urn:schemas-microsoft-com:office:smarttags" w:element="country-region">
        <w:r>
          <w:t>United States</w:t>
        </w:r>
      </w:smartTag>
      <w:r>
        <w:t xml:space="preserve"> as a percentage of GDP have grown over time, a number of other developed countries have economies that are significantly more open than the </w:t>
      </w:r>
      <w:smartTag w:uri="urn:schemas-microsoft-com:office:smarttags" w:element="country-region">
        <w:smartTag w:uri="urn:schemas-microsoft-com:office:smarttags" w:element="place">
          <w:r>
            <w:t>United States</w:t>
          </w:r>
        </w:smartTag>
      </w:smartTag>
      <w:r>
        <w:t>.</w:t>
      </w:r>
      <w:r w:rsidR="00C03218">
        <w:t xml:space="preserve"> </w:t>
      </w:r>
      <w:r>
        <w:t>As markets in goods and services have become more open to international trade, so have the financial markets that help match savers and investors around the world.</w:t>
      </w:r>
      <w:r w:rsidR="00C03218">
        <w:t xml:space="preserve"> </w:t>
      </w:r>
      <w:r>
        <w:t>The financial crisis of 2007</w:t>
      </w:r>
      <w:r w:rsidR="00C03218">
        <w:t>–</w:t>
      </w:r>
      <w:r>
        <w:t xml:space="preserve">2009 resulted in a sharp decline in foreign purchases of </w:t>
      </w:r>
      <w:smartTag w:uri="urn:schemas-microsoft-com:office:smarttags" w:element="country-region">
        <w:smartTag w:uri="urn:schemas-microsoft-com:office:smarttags" w:element="place">
          <w:r w:rsidR="006F363B">
            <w:t>U.S.</w:t>
          </w:r>
        </w:smartTag>
      </w:smartTag>
      <w:r w:rsidR="006F363B">
        <w:t xml:space="preserve"> </w:t>
      </w:r>
      <w:r>
        <w:t>corporate bonds, a small decline in foreign purchases of stock, but an increase in foreign purchases of bonds issued by the federal government.</w:t>
      </w:r>
      <w:r w:rsidR="00C03218">
        <w:t xml:space="preserve"> </w:t>
      </w:r>
      <w:r w:rsidR="00ED2D1E">
        <w:t xml:space="preserve">In 2011, foreign purchases of </w:t>
      </w:r>
      <w:smartTag w:uri="urn:schemas-microsoft-com:office:smarttags" w:element="country-region">
        <w:r w:rsidR="00ED2D1E">
          <w:t>U.S.</w:t>
        </w:r>
      </w:smartTag>
      <w:r w:rsidR="00ED2D1E">
        <w:t xml:space="preserve"> stocks and bonds declined sharply</w:t>
      </w:r>
      <w:r w:rsidR="003F519D">
        <w:t>,</w:t>
      </w:r>
      <w:r w:rsidR="00ED2D1E">
        <w:t xml:space="preserve"> as the slow recovery </w:t>
      </w:r>
      <w:r w:rsidR="003F519D">
        <w:t>in</w:t>
      </w:r>
      <w:r w:rsidR="00ED2D1E">
        <w:t xml:space="preserve"> the </w:t>
      </w:r>
      <w:smartTag w:uri="urn:schemas-microsoft-com:office:smarttags" w:element="country-region">
        <w:smartTag w:uri="urn:schemas-microsoft-com:office:smarttags" w:element="place">
          <w:r w:rsidR="00ED2D1E">
            <w:t>U</w:t>
          </w:r>
          <w:r w:rsidR="004E0145">
            <w:t>nited States</w:t>
          </w:r>
        </w:smartTag>
      </w:smartTag>
      <w:r w:rsidR="00ED2D1E">
        <w:t xml:space="preserve"> from the recession of 2007-2009 </w:t>
      </w:r>
      <w:r w:rsidR="003F519D">
        <w:t xml:space="preserve">increased the degree of risk foreign investors saw in holding these securities. </w:t>
      </w:r>
      <w:r>
        <w:t xml:space="preserve">The increased openness of the </w:t>
      </w:r>
      <w:smartTag w:uri="urn:schemas-microsoft-com:office:smarttags" w:element="country-region">
        <w:smartTag w:uri="urn:schemas-microsoft-com:office:smarttags" w:element="place">
          <w:r>
            <w:t>United States</w:t>
          </w:r>
        </w:smartTag>
      </w:smartTag>
      <w:r>
        <w:t xml:space="preserve"> and other economies has raised incomes and improved economic efficiency around the world.</w:t>
      </w:r>
      <w:r w:rsidR="00C03218">
        <w:t xml:space="preserve"> </w:t>
      </w:r>
      <w:r>
        <w:t xml:space="preserve">But increased openness also means that macroeconomic problems in </w:t>
      </w:r>
      <w:r>
        <w:lastRenderedPageBreak/>
        <w:t>one country can have consequences for other economies.</w:t>
      </w:r>
      <w:r w:rsidR="00C03218">
        <w:t xml:space="preserve"> </w:t>
      </w:r>
      <w:r>
        <w:t>Openness can also complicate the attempts of policy</w:t>
      </w:r>
      <w:r w:rsidR="00C03218">
        <w:t xml:space="preserve"> </w:t>
      </w:r>
      <w:r>
        <w:t>makers to stabilize the economy.</w:t>
      </w:r>
      <w:r w:rsidR="00C03218">
        <w:t xml:space="preserve">  </w:t>
      </w:r>
    </w:p>
    <w:p w:rsidR="002572C3" w:rsidRPr="004455E8" w:rsidRDefault="002572C3" w:rsidP="002572C3">
      <w:pPr>
        <w:pStyle w:val="TTHEAD"/>
        <w:rPr>
          <w:szCs w:val="28"/>
        </w:rPr>
      </w:pPr>
      <w:r w:rsidRPr="004455E8">
        <w:rPr>
          <w:szCs w:val="28"/>
        </w:rPr>
        <w:t>Teaching Tips</w:t>
      </w:r>
    </w:p>
    <w:p w:rsidR="002572C3" w:rsidRPr="008D5702" w:rsidRDefault="002572C3" w:rsidP="00C03218">
      <w:pPr>
        <w:pStyle w:val="TTTEXT"/>
      </w:pPr>
      <w:r>
        <w:t>Section 1.1 includes several figures, most of which students should be able to understand after having taken principles of economics courses.</w:t>
      </w:r>
      <w:r w:rsidR="00C03218">
        <w:t xml:space="preserve"> </w:t>
      </w:r>
      <w:r w:rsidR="00366D77">
        <w:t>You</w:t>
      </w:r>
      <w:r>
        <w:t xml:space="preserve"> may want to spend some classroom time discussing the note to Figure 1.1 on page </w:t>
      </w:r>
      <w:r w:rsidR="00950ECA">
        <w:t>39</w:t>
      </w:r>
      <w:r>
        <w:t xml:space="preserve">, which points out that the values in the graph are plotted on a logarithmic scale. </w:t>
      </w:r>
    </w:p>
    <w:p w:rsidR="002572C3" w:rsidRPr="00F738A2" w:rsidRDefault="002572C3" w:rsidP="00AB59CC">
      <w:pPr>
        <w:pStyle w:val="H10"/>
        <w:rPr>
          <w:bCs/>
        </w:rPr>
      </w:pPr>
      <w:r w:rsidRPr="00F738A2">
        <w:t>1.2</w:t>
      </w:r>
      <w:r w:rsidRPr="00F738A2">
        <w:tab/>
        <w:t>How Economists Think About Macroeconomics</w:t>
      </w:r>
      <w:r w:rsidRPr="00F738A2">
        <w:rPr>
          <w:bCs/>
        </w:rPr>
        <w:t xml:space="preserve"> (pages </w:t>
      </w:r>
      <w:r w:rsidR="000A34BD">
        <w:rPr>
          <w:bCs/>
        </w:rPr>
        <w:t>48</w:t>
      </w:r>
      <w:r w:rsidR="00C03218">
        <w:rPr>
          <w:bCs/>
        </w:rPr>
        <w:t>–</w:t>
      </w:r>
      <w:r w:rsidR="000A34BD">
        <w:rPr>
          <w:bCs/>
        </w:rPr>
        <w:t>53</w:t>
      </w:r>
      <w:r w:rsidRPr="00F738A2">
        <w:rPr>
          <w:bCs/>
        </w:rPr>
        <w:t>)</w:t>
      </w:r>
    </w:p>
    <w:p w:rsidR="002572C3" w:rsidRDefault="002572C3" w:rsidP="00AB59CC">
      <w:pPr>
        <w:pStyle w:val="H2AfterH1"/>
      </w:pPr>
      <w:r w:rsidRPr="00B331F2">
        <w:t xml:space="preserve">Learning Objective: </w:t>
      </w:r>
      <w:r>
        <w:t xml:space="preserve">Explain how economists approach macroeconomic questions. </w:t>
      </w:r>
    </w:p>
    <w:p w:rsidR="002572C3" w:rsidRPr="002B059B" w:rsidRDefault="002572C3" w:rsidP="00C03218">
      <w:pPr>
        <w:pStyle w:val="H3"/>
        <w:numPr>
          <w:ilvl w:val="0"/>
          <w:numId w:val="14"/>
        </w:numPr>
        <w:ind w:left="360"/>
      </w:pPr>
      <w:r w:rsidRPr="002B059B">
        <w:t xml:space="preserve">What Is the </w:t>
      </w:r>
      <w:smartTag w:uri="urn:schemas-microsoft-com:office:smarttags" w:element="Street">
        <w:smartTag w:uri="urn:schemas-microsoft-com:office:smarttags" w:element="address">
          <w:r w:rsidRPr="002B059B">
            <w:t>Best Way</w:t>
          </w:r>
        </w:smartTag>
      </w:smartTag>
      <w:r w:rsidRPr="002B059B">
        <w:t xml:space="preserve"> to Analyze Macroeconomic Issues?</w:t>
      </w:r>
    </w:p>
    <w:p w:rsidR="002572C3" w:rsidRDefault="002572C3" w:rsidP="00AB59CC">
      <w:pPr>
        <w:pStyle w:val="TextNoSpaceBefore"/>
        <w:rPr>
          <w:b/>
        </w:rPr>
      </w:pPr>
      <w:r>
        <w:t>Economists study economic problems systematically by gathering data relevant to the problem and then building a model capable of analyzing the data.</w:t>
      </w:r>
      <w:r w:rsidR="00C03218">
        <w:t xml:space="preserve"> </w:t>
      </w:r>
    </w:p>
    <w:p w:rsidR="002572C3" w:rsidRPr="00AD11A5" w:rsidRDefault="00797ABB" w:rsidP="00C03218">
      <w:pPr>
        <w:pStyle w:val="H3"/>
      </w:pPr>
      <w:r>
        <w:t>B.</w:t>
      </w:r>
      <w:r>
        <w:tab/>
      </w:r>
      <w:r w:rsidR="002572C3" w:rsidRPr="00AD11A5">
        <w:t>Macroeconomic Models</w:t>
      </w:r>
    </w:p>
    <w:p w:rsidR="002572C3" w:rsidRDefault="002572C3" w:rsidP="00AB59CC">
      <w:pPr>
        <w:pStyle w:val="TextNo"/>
        <w:rPr>
          <w:b/>
        </w:rPr>
      </w:pPr>
      <w:r>
        <w:t>Economic models are simplified versions of reality.</w:t>
      </w:r>
      <w:r w:rsidR="00C03218">
        <w:t xml:space="preserve"> </w:t>
      </w:r>
      <w:r>
        <w:t>To develop a model, economists generally follow these steps:</w:t>
      </w:r>
    </w:p>
    <w:p w:rsidR="002572C3" w:rsidRDefault="002572C3" w:rsidP="00726D91">
      <w:pPr>
        <w:pStyle w:val="NLFirst"/>
        <w:numPr>
          <w:ilvl w:val="0"/>
          <w:numId w:val="15"/>
        </w:numPr>
        <w:rPr>
          <w:b/>
        </w:rPr>
      </w:pPr>
      <w:r>
        <w:t>Decide on the assumptions to be used in developing the model</w:t>
      </w:r>
      <w:r w:rsidR="00201082">
        <w:t xml:space="preserve"> and d</w:t>
      </w:r>
      <w:r>
        <w:t xml:space="preserve">ecide which </w:t>
      </w:r>
      <w:r w:rsidRPr="004E0145">
        <w:rPr>
          <w:i/>
          <w:szCs w:val="22"/>
        </w:rPr>
        <w:t>endogenous</w:t>
      </w:r>
      <w:r w:rsidRPr="004E0145">
        <w:rPr>
          <w:i/>
        </w:rPr>
        <w:t xml:space="preserve"> variables </w:t>
      </w:r>
      <w:r>
        <w:t xml:space="preserve">will be explained by the model and which </w:t>
      </w:r>
      <w:r w:rsidRPr="004E0145">
        <w:rPr>
          <w:i/>
        </w:rPr>
        <w:t>exogenous vari</w:t>
      </w:r>
      <w:r>
        <w:t>ables will be taken as given.</w:t>
      </w:r>
    </w:p>
    <w:p w:rsidR="002572C3" w:rsidRDefault="002572C3" w:rsidP="00726D91">
      <w:pPr>
        <w:pStyle w:val="NL"/>
        <w:numPr>
          <w:ilvl w:val="0"/>
          <w:numId w:val="15"/>
        </w:numPr>
        <w:rPr>
          <w:b/>
        </w:rPr>
      </w:pPr>
      <w:r>
        <w:t xml:space="preserve">Formulate a testable hypothesis. </w:t>
      </w:r>
    </w:p>
    <w:p w:rsidR="002572C3" w:rsidRDefault="002572C3" w:rsidP="00726D91">
      <w:pPr>
        <w:pStyle w:val="NL"/>
        <w:numPr>
          <w:ilvl w:val="0"/>
          <w:numId w:val="15"/>
        </w:numPr>
        <w:rPr>
          <w:b/>
        </w:rPr>
      </w:pPr>
      <w:r>
        <w:t>Use economic data to test the hypothesis.</w:t>
      </w:r>
    </w:p>
    <w:p w:rsidR="002572C3" w:rsidRDefault="002572C3" w:rsidP="00726D91">
      <w:pPr>
        <w:pStyle w:val="NL"/>
        <w:numPr>
          <w:ilvl w:val="0"/>
          <w:numId w:val="15"/>
        </w:numPr>
        <w:rPr>
          <w:b/>
        </w:rPr>
      </w:pPr>
      <w:r>
        <w:t>Revise the model if it fails to explain the data well.</w:t>
      </w:r>
    </w:p>
    <w:p w:rsidR="002572C3" w:rsidRDefault="002572C3" w:rsidP="00726D91">
      <w:pPr>
        <w:pStyle w:val="NL"/>
        <w:numPr>
          <w:ilvl w:val="0"/>
          <w:numId w:val="15"/>
        </w:numPr>
        <w:rPr>
          <w:b/>
        </w:rPr>
      </w:pPr>
      <w:r>
        <w:t xml:space="preserve">Retain the revised model to help answer similar economic questions in the future. </w:t>
      </w:r>
    </w:p>
    <w:p w:rsidR="002572C3" w:rsidRPr="00AD11A5" w:rsidRDefault="00797ABB" w:rsidP="00C03218">
      <w:pPr>
        <w:pStyle w:val="H3"/>
      </w:pPr>
      <w:r>
        <w:t>C.</w:t>
      </w:r>
      <w:r>
        <w:tab/>
      </w:r>
      <w:r w:rsidR="002572C3" w:rsidRPr="00AD11A5">
        <w:t>Assumptions, Endogenous Variables, and Exogenous Variables in Economic Models</w:t>
      </w:r>
    </w:p>
    <w:p w:rsidR="002572C3" w:rsidRDefault="002572C3" w:rsidP="00AB59CC">
      <w:pPr>
        <w:pStyle w:val="TextNo"/>
        <w:rPr>
          <w:b/>
        </w:rPr>
      </w:pPr>
      <w:r>
        <w:t>Models have to be simplified to be useful.</w:t>
      </w:r>
      <w:r w:rsidR="00C03218">
        <w:t xml:space="preserve"> </w:t>
      </w:r>
      <w:r>
        <w:t>Some economic models make behavioral assumptions about the motives of consumers and firms.</w:t>
      </w:r>
      <w:r w:rsidR="00C03218">
        <w:t xml:space="preserve"> </w:t>
      </w:r>
      <w:r>
        <w:t>These assumptions are simplifications because they do not describe the motives of every consumer and every firm.</w:t>
      </w:r>
      <w:r w:rsidR="00C03218">
        <w:t xml:space="preserve"> </w:t>
      </w:r>
      <w:r w:rsidR="00CA49DD">
        <w:t xml:space="preserve">An </w:t>
      </w:r>
      <w:r w:rsidR="00CA49DD" w:rsidRPr="00CA49DD">
        <w:rPr>
          <w:b/>
        </w:rPr>
        <w:t xml:space="preserve">exogenous </w:t>
      </w:r>
      <w:r w:rsidRPr="00CA49DD">
        <w:rPr>
          <w:b/>
        </w:rPr>
        <w:t>variable</w:t>
      </w:r>
      <w:r>
        <w:t xml:space="preserve"> </w:t>
      </w:r>
      <w:r w:rsidR="00CA49DD">
        <w:t xml:space="preserve">is a variable that </w:t>
      </w:r>
      <w:r>
        <w:t>is taken as given and is not explained by an economic model.</w:t>
      </w:r>
      <w:r w:rsidR="00C03218">
        <w:t xml:space="preserve"> </w:t>
      </w:r>
      <w:r>
        <w:t>A</w:t>
      </w:r>
      <w:r w:rsidR="00CA49DD">
        <w:t xml:space="preserve">n </w:t>
      </w:r>
      <w:r w:rsidR="00CA49DD" w:rsidRPr="00CA49DD">
        <w:rPr>
          <w:b/>
        </w:rPr>
        <w:t>endogenous variable</w:t>
      </w:r>
      <w:r w:rsidR="00CA49DD">
        <w:t xml:space="preserve"> is </w:t>
      </w:r>
      <w:r w:rsidR="006E111D">
        <w:t>a variable</w:t>
      </w:r>
      <w:r>
        <w:t xml:space="preserve"> that is explained by an economic model.</w:t>
      </w:r>
      <w:r w:rsidR="00C03218">
        <w:t xml:space="preserve"> </w:t>
      </w:r>
    </w:p>
    <w:p w:rsidR="002572C3" w:rsidRPr="00AB59CC" w:rsidRDefault="00797ABB" w:rsidP="00C03218">
      <w:pPr>
        <w:pStyle w:val="H3"/>
      </w:pPr>
      <w:r>
        <w:t>D.</w:t>
      </w:r>
      <w:r>
        <w:tab/>
      </w:r>
      <w:r w:rsidR="002572C3" w:rsidRPr="00AB59CC">
        <w:t>Forming and Testing Hypotheses in Economic Models</w:t>
      </w:r>
    </w:p>
    <w:p w:rsidR="002572C3" w:rsidRDefault="002572C3" w:rsidP="00AB59CC">
      <w:pPr>
        <w:pStyle w:val="TextNo"/>
        <w:rPr>
          <w:b/>
        </w:rPr>
      </w:pPr>
      <w:r>
        <w:t>A hypothesis is a statement that may be either correct or incorrect about an economic variable.</w:t>
      </w:r>
      <w:r w:rsidR="00C03218">
        <w:t xml:space="preserve"> </w:t>
      </w:r>
      <w:r>
        <w:t>To test a hypothesis, we need to analyze statistics on the relevant economic variables.</w:t>
      </w:r>
      <w:r w:rsidR="00C03218">
        <w:t xml:space="preserve"> </w:t>
      </w:r>
      <w:r>
        <w:t>Hypotheses must be statements that could turn out to be incorrect.</w:t>
      </w:r>
      <w:r w:rsidR="00C03218">
        <w:t xml:space="preserve"> </w:t>
      </w:r>
      <w:r>
        <w:t>Economists accept an economic model if it leads to hypotheses that are confirmed by statistical analysis.</w:t>
      </w:r>
      <w:r w:rsidR="00C03218">
        <w:t xml:space="preserve"> </w:t>
      </w:r>
      <w:r>
        <w:t xml:space="preserve">The acceptance is </w:t>
      </w:r>
      <w:r w:rsidR="00F019AF">
        <w:t xml:space="preserve">often </w:t>
      </w:r>
      <w:r>
        <w:t>tentative, pending the gathering of new data or further statistical analysis.</w:t>
      </w:r>
      <w:r w:rsidR="00C03218">
        <w:t xml:space="preserve"> </w:t>
      </w:r>
      <w:r w:rsidR="004E0145">
        <w:t>B</w:t>
      </w:r>
      <w:r>
        <w:t xml:space="preserve">ear in mind the distinction between </w:t>
      </w:r>
      <w:r w:rsidRPr="00790F1C">
        <w:t>positive analysis</w:t>
      </w:r>
      <w:r w:rsidR="00F019AF">
        <w:t xml:space="preserve"> and normative analysis. </w:t>
      </w:r>
      <w:r w:rsidR="00F019AF" w:rsidRPr="00F019AF">
        <w:rPr>
          <w:b/>
        </w:rPr>
        <w:t>Positive analysis</w:t>
      </w:r>
      <w:r w:rsidR="00F019AF">
        <w:t xml:space="preserve"> is </w:t>
      </w:r>
      <w:proofErr w:type="gramStart"/>
      <w:r w:rsidR="00F019AF">
        <w:t xml:space="preserve">analysis </w:t>
      </w:r>
      <w:r>
        <w:t xml:space="preserve"> concerned</w:t>
      </w:r>
      <w:proofErr w:type="gramEnd"/>
      <w:r>
        <w:t xml:space="preserve"> with </w:t>
      </w:r>
      <w:r>
        <w:lastRenderedPageBreak/>
        <w:t>what is</w:t>
      </w:r>
      <w:r w:rsidR="00F019AF">
        <w:t xml:space="preserve">. </w:t>
      </w:r>
      <w:r w:rsidR="00F019AF" w:rsidRPr="00F019AF">
        <w:rPr>
          <w:b/>
        </w:rPr>
        <w:t>N</w:t>
      </w:r>
      <w:r w:rsidRPr="00F019AF">
        <w:rPr>
          <w:b/>
        </w:rPr>
        <w:t>ormative analysis</w:t>
      </w:r>
      <w:r>
        <w:t xml:space="preserve"> is </w:t>
      </w:r>
      <w:r w:rsidR="00F019AF">
        <w:t xml:space="preserve">analysis </w:t>
      </w:r>
      <w:r>
        <w:t>concerned with what ought to be.</w:t>
      </w:r>
      <w:r w:rsidR="00C03218">
        <w:t xml:space="preserve"> </w:t>
      </w:r>
      <w:r>
        <w:t xml:space="preserve">Economics is </w:t>
      </w:r>
      <w:r w:rsidR="004425E4">
        <w:t xml:space="preserve">concerned primarily </w:t>
      </w:r>
      <w:r>
        <w:t>about positive analysis, which measures the costs and benefits of different courses of action.</w:t>
      </w:r>
      <w:r w:rsidR="00C03218">
        <w:t xml:space="preserve"> </w:t>
      </w:r>
    </w:p>
    <w:p w:rsidR="002572C3" w:rsidRPr="004455E8" w:rsidRDefault="002572C3" w:rsidP="002572C3">
      <w:pPr>
        <w:pStyle w:val="TTHEAD"/>
        <w:rPr>
          <w:szCs w:val="28"/>
        </w:rPr>
      </w:pPr>
      <w:r w:rsidRPr="004455E8">
        <w:rPr>
          <w:szCs w:val="28"/>
        </w:rPr>
        <w:t>Teaching Tips</w:t>
      </w:r>
    </w:p>
    <w:p w:rsidR="004E0145" w:rsidRDefault="002572C3" w:rsidP="00C03218">
      <w:pPr>
        <w:pStyle w:val="TTTEXT"/>
      </w:pPr>
      <w:r>
        <w:t xml:space="preserve">This section includes a </w:t>
      </w:r>
      <w:r w:rsidRPr="00685863">
        <w:rPr>
          <w:i/>
        </w:rPr>
        <w:t>Solved Problem</w:t>
      </w:r>
      <w:r>
        <w:t>.</w:t>
      </w:r>
      <w:r w:rsidR="00C03218">
        <w:t xml:space="preserve"> </w:t>
      </w:r>
      <w:r>
        <w:t xml:space="preserve">Other </w:t>
      </w:r>
      <w:r w:rsidRPr="00366D77">
        <w:rPr>
          <w:i/>
        </w:rPr>
        <w:t>Solved Problems</w:t>
      </w:r>
      <w:r>
        <w:t xml:space="preserve"> appear throughout the book.</w:t>
      </w:r>
      <w:r w:rsidR="00C03218">
        <w:t xml:space="preserve"> </w:t>
      </w:r>
      <w:r>
        <w:t xml:space="preserve">Each </w:t>
      </w:r>
      <w:r w:rsidRPr="00366D77">
        <w:rPr>
          <w:i/>
        </w:rPr>
        <w:t>Solved Problem</w:t>
      </w:r>
      <w:r>
        <w:t xml:space="preserve"> uses a step-by-step process of solving an economic problem. </w:t>
      </w:r>
      <w:r w:rsidRPr="00685863">
        <w:rPr>
          <w:i/>
        </w:rPr>
        <w:t>Solved Problem 1.2</w:t>
      </w:r>
      <w:r>
        <w:t xml:space="preserve"> uses a question </w:t>
      </w:r>
      <w:r w:rsidR="004E0145">
        <w:rPr>
          <w:rFonts w:ascii="Times New Roman" w:hAnsi="Times New Roman"/>
        </w:rPr>
        <w:t>—</w:t>
      </w:r>
      <w:r>
        <w:t xml:space="preserve">“Do Rising Imports Lead to a Permanent Reduction in </w:t>
      </w:r>
      <w:smartTag w:uri="urn:schemas-microsoft-com:office:smarttags" w:element="place">
        <w:smartTag w:uri="urn:schemas-microsoft-com:office:smarttags" w:element="country-region">
          <w:r>
            <w:t>U.S.</w:t>
          </w:r>
        </w:smartTag>
      </w:smartTag>
      <w:r>
        <w:t xml:space="preserve"> Employment?”</w:t>
      </w:r>
      <w:r w:rsidR="004E0145">
        <w:rPr>
          <w:rFonts w:ascii="Times New Roman" w:hAnsi="Times New Roman"/>
        </w:rPr>
        <w:t>—</w:t>
      </w:r>
      <w:r w:rsidR="004E0145">
        <w:t xml:space="preserve"> </w:t>
      </w:r>
      <w:proofErr w:type="gramStart"/>
      <w:r>
        <w:t>to</w:t>
      </w:r>
      <w:proofErr w:type="gramEnd"/>
      <w:r>
        <w:t xml:space="preserve"> show students how economists evaluate explanations of macroeconomic events. </w:t>
      </w:r>
    </w:p>
    <w:p w:rsidR="002572C3" w:rsidRPr="008D5702" w:rsidRDefault="002572C3" w:rsidP="004E0145">
      <w:pPr>
        <w:pStyle w:val="TTTEXT"/>
        <w:ind w:firstLine="457"/>
      </w:pPr>
      <w:r>
        <w:t>Another feature</w:t>
      </w:r>
      <w:r w:rsidR="00C03218">
        <w:t>—</w:t>
      </w:r>
      <w:proofErr w:type="gramStart"/>
      <w:r w:rsidRPr="00685863">
        <w:rPr>
          <w:i/>
        </w:rPr>
        <w:t>Making</w:t>
      </w:r>
      <w:proofErr w:type="gramEnd"/>
      <w:r w:rsidRPr="00685863">
        <w:rPr>
          <w:i/>
        </w:rPr>
        <w:t xml:space="preserve"> the Connection</w:t>
      </w:r>
      <w:r w:rsidR="00C03218">
        <w:t>—</w:t>
      </w:r>
      <w:r>
        <w:t>also appears in this section.</w:t>
      </w:r>
      <w:r w:rsidR="00C03218">
        <w:t xml:space="preserve"> </w:t>
      </w:r>
      <w:r w:rsidRPr="00685863">
        <w:rPr>
          <w:i/>
        </w:rPr>
        <w:t>Making the Connection</w:t>
      </w:r>
      <w:r>
        <w:t xml:space="preserve"> features discuss news stories</w:t>
      </w:r>
      <w:r w:rsidR="004E0145">
        <w:t xml:space="preserve"> or research</w:t>
      </w:r>
      <w:r>
        <w:t xml:space="preserve"> related to the</w:t>
      </w:r>
      <w:r w:rsidR="004E0145">
        <w:t xml:space="preserve"> concepts of the chapter</w:t>
      </w:r>
      <w:r>
        <w:t>.</w:t>
      </w:r>
      <w:r w:rsidR="00C03218">
        <w:t xml:space="preserve"> </w:t>
      </w:r>
      <w:r w:rsidRPr="00366D77">
        <w:rPr>
          <w:i/>
        </w:rPr>
        <w:t>Making the Connection</w:t>
      </w:r>
      <w:r>
        <w:t xml:space="preserve"> in this section </w:t>
      </w:r>
      <w:r w:rsidR="00234C5D">
        <w:t xml:space="preserve">explains how the financial crisis in Europe could affect the </w:t>
      </w:r>
      <w:smartTag w:uri="urn:schemas-microsoft-com:office:smarttags" w:element="country-region">
        <w:smartTag w:uri="urn:schemas-microsoft-com:office:smarttags" w:element="place">
          <w:r w:rsidR="00234C5D">
            <w:t>United States</w:t>
          </w:r>
        </w:smartTag>
      </w:smartTag>
      <w:r w:rsidR="00234C5D">
        <w:t xml:space="preserve">.   </w:t>
      </w:r>
      <w:r w:rsidR="00C03218">
        <w:t xml:space="preserve">  </w:t>
      </w:r>
    </w:p>
    <w:p w:rsidR="002572C3" w:rsidRPr="00F738A2" w:rsidRDefault="002572C3" w:rsidP="00AB59CC">
      <w:pPr>
        <w:pStyle w:val="H10"/>
        <w:rPr>
          <w:bCs/>
        </w:rPr>
      </w:pPr>
      <w:r w:rsidRPr="00F738A2">
        <w:t>1.3</w:t>
      </w:r>
      <w:r w:rsidRPr="00F738A2">
        <w:tab/>
        <w:t>Key Issues and Questions of Macroeconomics</w:t>
      </w:r>
      <w:r w:rsidRPr="00F738A2">
        <w:rPr>
          <w:bCs/>
        </w:rPr>
        <w:t xml:space="preserve"> (pages </w:t>
      </w:r>
      <w:r w:rsidR="000A34BD">
        <w:rPr>
          <w:bCs/>
        </w:rPr>
        <w:t>53</w:t>
      </w:r>
      <w:r w:rsidR="00C03218">
        <w:rPr>
          <w:bCs/>
        </w:rPr>
        <w:t>–</w:t>
      </w:r>
      <w:r w:rsidR="000A34BD">
        <w:rPr>
          <w:bCs/>
        </w:rPr>
        <w:t>55</w:t>
      </w:r>
      <w:r w:rsidRPr="00F738A2">
        <w:rPr>
          <w:bCs/>
        </w:rPr>
        <w:t>)</w:t>
      </w:r>
    </w:p>
    <w:p w:rsidR="002572C3" w:rsidRDefault="002572C3" w:rsidP="00AB59CC">
      <w:pPr>
        <w:pStyle w:val="H2AfterH1"/>
      </w:pPr>
      <w:r w:rsidRPr="00B331F2">
        <w:t xml:space="preserve">Learning Objective: </w:t>
      </w:r>
      <w:r>
        <w:t xml:space="preserve">Become familiar with key macroeconomic issues and questions. </w:t>
      </w:r>
    </w:p>
    <w:p w:rsidR="002572C3" w:rsidRPr="00AB59CC" w:rsidRDefault="002572C3" w:rsidP="00C03218">
      <w:pPr>
        <w:pStyle w:val="TextNoSpaceBefore"/>
        <w:rPr>
          <w:b/>
        </w:rPr>
      </w:pPr>
      <w:r>
        <w:t>The text discusses a number of important issues and questions.</w:t>
      </w:r>
      <w:r w:rsidR="00C03218">
        <w:t xml:space="preserve"> </w:t>
      </w:r>
      <w:r>
        <w:t>Beginning with Chapter 2, one key issue and one key question will be highlighted at the start of each chapter.</w:t>
      </w:r>
      <w:r w:rsidR="00C03218">
        <w:t xml:space="preserve"> </w:t>
      </w:r>
      <w:r>
        <w:t>Each chapter will end by using the concepts introduced in the chapter to answer the question.</w:t>
      </w:r>
      <w:r w:rsidR="00C03218">
        <w:t xml:space="preserve"> </w:t>
      </w:r>
      <w:r>
        <w:t xml:space="preserve"> </w:t>
      </w:r>
    </w:p>
    <w:p w:rsidR="002572C3" w:rsidRPr="004455E8" w:rsidRDefault="002572C3" w:rsidP="002572C3">
      <w:pPr>
        <w:pStyle w:val="TTHEAD"/>
        <w:rPr>
          <w:szCs w:val="28"/>
        </w:rPr>
      </w:pPr>
      <w:r w:rsidRPr="004455E8">
        <w:rPr>
          <w:szCs w:val="28"/>
        </w:rPr>
        <w:t>Teaching Tips</w:t>
      </w:r>
    </w:p>
    <w:p w:rsidR="002572C3" w:rsidRPr="008D5702" w:rsidRDefault="002572C3" w:rsidP="00C03218">
      <w:pPr>
        <w:pStyle w:val="TTTEXT"/>
      </w:pPr>
      <w:r>
        <w:t>The final section of Chapter 1 provides an introduction to the key issues and questions that are raised in the other chapters</w:t>
      </w:r>
      <w:r w:rsidR="003E1D08">
        <w:t>.</w:t>
      </w:r>
      <w:r>
        <w:t xml:space="preserve"> Th</w:t>
      </w:r>
      <w:r w:rsidR="003E1D08">
        <w:t xml:space="preserve">e </w:t>
      </w:r>
      <w:r>
        <w:t xml:space="preserve">issue-question framework provides a roadmap for the rest of the book. </w:t>
      </w:r>
    </w:p>
    <w:p w:rsidR="002572C3" w:rsidRPr="00C03218" w:rsidRDefault="002572C3" w:rsidP="00AB59CC">
      <w:pPr>
        <w:pStyle w:val="TextNoSpaceBefore"/>
        <w:rPr>
          <w:rFonts w:eastAsia="Calibri"/>
          <w:b/>
        </w:rPr>
      </w:pPr>
      <w:r w:rsidRPr="00C03218">
        <w:rPr>
          <w:rFonts w:eastAsia="Calibri"/>
          <w:b/>
        </w:rPr>
        <w:t>Chapter 2: Measuring the Macroeconomy</w:t>
      </w:r>
    </w:p>
    <w:p w:rsidR="002572C3" w:rsidRPr="00734A8D" w:rsidRDefault="002572C3" w:rsidP="00AB59CC">
      <w:pPr>
        <w:pStyle w:val="TextNo"/>
        <w:rPr>
          <w:rFonts w:eastAsia="Calibri"/>
        </w:rPr>
      </w:pPr>
      <w:r w:rsidRPr="00734A8D">
        <w:rPr>
          <w:rFonts w:eastAsia="Calibri"/>
          <w:i/>
        </w:rPr>
        <w:t xml:space="preserve">Issue: </w:t>
      </w:r>
      <w:r w:rsidRPr="00734A8D">
        <w:rPr>
          <w:rFonts w:eastAsia="Calibri"/>
        </w:rPr>
        <w:t>The unemployment rate can rise even though a recession has ended.</w:t>
      </w:r>
    </w:p>
    <w:p w:rsidR="002572C3" w:rsidRPr="00734A8D" w:rsidRDefault="002572C3" w:rsidP="00AB59CC">
      <w:pPr>
        <w:pStyle w:val="TextNo"/>
        <w:rPr>
          <w:rFonts w:eastAsia="Calibri"/>
        </w:rPr>
      </w:pPr>
      <w:r w:rsidRPr="00734A8D">
        <w:rPr>
          <w:rFonts w:eastAsia="Calibri"/>
          <w:i/>
        </w:rPr>
        <w:t xml:space="preserve">Question: </w:t>
      </w:r>
      <w:r w:rsidRPr="00734A8D">
        <w:rPr>
          <w:rFonts w:eastAsia="Calibri"/>
        </w:rPr>
        <w:t>How accurately does the government measure the unemployment rate?</w:t>
      </w:r>
    </w:p>
    <w:p w:rsidR="002572C3" w:rsidRPr="00C03218" w:rsidRDefault="002572C3" w:rsidP="00AB59CC">
      <w:pPr>
        <w:pStyle w:val="TextNoSpaceBefore"/>
        <w:rPr>
          <w:rFonts w:eastAsia="Calibri"/>
          <w:b/>
        </w:rPr>
      </w:pPr>
      <w:r w:rsidRPr="00C03218">
        <w:rPr>
          <w:rFonts w:eastAsia="Calibri"/>
          <w:b/>
        </w:rPr>
        <w:t xml:space="preserve">Chapter 3: The </w:t>
      </w:r>
      <w:smartTag w:uri="urn:schemas-microsoft-com:office:smarttags" w:element="country-region">
        <w:smartTag w:uri="urn:schemas-microsoft-com:office:smarttags" w:element="place">
          <w:r w:rsidR="008F1DDE">
            <w:rPr>
              <w:rFonts w:eastAsia="Calibri"/>
              <w:b/>
            </w:rPr>
            <w:t>U.S.</w:t>
          </w:r>
        </w:smartTag>
      </w:smartTag>
      <w:r w:rsidR="008F1DDE">
        <w:rPr>
          <w:rFonts w:eastAsia="Calibri"/>
          <w:b/>
        </w:rPr>
        <w:t xml:space="preserve"> </w:t>
      </w:r>
      <w:r w:rsidRPr="00C03218">
        <w:rPr>
          <w:rFonts w:eastAsia="Calibri"/>
          <w:b/>
        </w:rPr>
        <w:t>Financial System</w:t>
      </w:r>
    </w:p>
    <w:p w:rsidR="002572C3" w:rsidRPr="00734A8D" w:rsidRDefault="002572C3" w:rsidP="00AB59CC">
      <w:pPr>
        <w:pStyle w:val="TextNo"/>
        <w:rPr>
          <w:rFonts w:eastAsia="Calibri"/>
        </w:rPr>
      </w:pPr>
      <w:r w:rsidRPr="00734A8D">
        <w:rPr>
          <w:rFonts w:eastAsia="Calibri"/>
          <w:i/>
        </w:rPr>
        <w:t xml:space="preserve">Issue: </w:t>
      </w:r>
      <w:r w:rsidRPr="00734A8D">
        <w:rPr>
          <w:rFonts w:eastAsia="Calibri"/>
        </w:rPr>
        <w:t xml:space="preserve">The financial system moves funds from savers to borrowers, which promotes investment </w:t>
      </w:r>
      <w:r w:rsidR="00253878">
        <w:rPr>
          <w:rFonts w:eastAsia="Calibri"/>
        </w:rPr>
        <w:tab/>
      </w:r>
      <w:r w:rsidRPr="00734A8D">
        <w:rPr>
          <w:rFonts w:eastAsia="Calibri"/>
        </w:rPr>
        <w:t>and the accumulation of capital goods.</w:t>
      </w:r>
    </w:p>
    <w:p w:rsidR="002572C3" w:rsidRDefault="002572C3" w:rsidP="00AB59CC">
      <w:pPr>
        <w:pStyle w:val="TextNo"/>
        <w:rPr>
          <w:rFonts w:eastAsia="Calibri"/>
        </w:rPr>
      </w:pPr>
      <w:r w:rsidRPr="00734A8D">
        <w:rPr>
          <w:rFonts w:eastAsia="Calibri"/>
          <w:i/>
        </w:rPr>
        <w:t xml:space="preserve">Question: </w:t>
      </w:r>
      <w:r w:rsidRPr="00734A8D">
        <w:rPr>
          <w:rFonts w:eastAsia="Calibri"/>
        </w:rPr>
        <w:t xml:space="preserve">Why did the bursting of the housing bubble </w:t>
      </w:r>
      <w:r w:rsidR="00253878">
        <w:rPr>
          <w:rFonts w:eastAsia="Calibri"/>
        </w:rPr>
        <w:t xml:space="preserve">that </w:t>
      </w:r>
      <w:r w:rsidRPr="00734A8D">
        <w:rPr>
          <w:rFonts w:eastAsia="Calibri"/>
        </w:rPr>
        <w:t>beg</w:t>
      </w:r>
      <w:r w:rsidR="00253878">
        <w:rPr>
          <w:rFonts w:eastAsia="Calibri"/>
        </w:rPr>
        <w:t>a</w:t>
      </w:r>
      <w:r w:rsidRPr="00734A8D">
        <w:rPr>
          <w:rFonts w:eastAsia="Calibri"/>
        </w:rPr>
        <w:t xml:space="preserve">n in 2006 cause the financial </w:t>
      </w:r>
      <w:r w:rsidR="00253878">
        <w:rPr>
          <w:rFonts w:eastAsia="Calibri"/>
        </w:rPr>
        <w:tab/>
      </w:r>
      <w:r w:rsidRPr="00734A8D">
        <w:rPr>
          <w:rFonts w:eastAsia="Calibri"/>
        </w:rPr>
        <w:t>system to falter?</w:t>
      </w:r>
    </w:p>
    <w:p w:rsidR="0044653D" w:rsidRPr="00734A8D" w:rsidRDefault="0044653D" w:rsidP="00AB59CC">
      <w:pPr>
        <w:pStyle w:val="TextNo"/>
        <w:rPr>
          <w:rFonts w:eastAsia="Calibri"/>
        </w:rPr>
      </w:pPr>
    </w:p>
    <w:p w:rsidR="002572C3" w:rsidRDefault="002572C3" w:rsidP="00253878">
      <w:pPr>
        <w:pStyle w:val="TextNoSpaceBefore"/>
        <w:keepNext/>
        <w:spacing w:before="0"/>
        <w:rPr>
          <w:rFonts w:eastAsia="Calibri"/>
          <w:b/>
        </w:rPr>
      </w:pPr>
      <w:r w:rsidRPr="00C03218">
        <w:rPr>
          <w:rFonts w:eastAsia="Calibri"/>
          <w:b/>
        </w:rPr>
        <w:lastRenderedPageBreak/>
        <w:t>Chapter 4:</w:t>
      </w:r>
      <w:r w:rsidR="008F1DDE">
        <w:rPr>
          <w:rFonts w:eastAsia="Calibri"/>
          <w:b/>
        </w:rPr>
        <w:t xml:space="preserve"> The Global Financial System</w:t>
      </w:r>
      <w:r w:rsidRPr="00C03218">
        <w:rPr>
          <w:rFonts w:eastAsia="Calibri"/>
          <w:b/>
        </w:rPr>
        <w:t xml:space="preserve"> </w:t>
      </w:r>
    </w:p>
    <w:p w:rsidR="00253878" w:rsidRDefault="00253878" w:rsidP="00253878">
      <w:pPr>
        <w:pStyle w:val="TextNoSpaceBefore"/>
        <w:keepNext/>
        <w:spacing w:before="0"/>
        <w:rPr>
          <w:rFonts w:eastAsia="Calibri"/>
        </w:rPr>
      </w:pPr>
      <w:r w:rsidRPr="00734A8D">
        <w:rPr>
          <w:rFonts w:eastAsia="Calibri"/>
          <w:i/>
        </w:rPr>
        <w:t>Issue:</w:t>
      </w:r>
      <w:r w:rsidR="004D0563">
        <w:rPr>
          <w:rFonts w:eastAsia="Calibri"/>
        </w:rPr>
        <w:t xml:space="preserve"> </w:t>
      </w:r>
      <w:r>
        <w:rPr>
          <w:rFonts w:eastAsia="Calibri"/>
        </w:rPr>
        <w:t xml:space="preserve">Some governments allow the value of their currency to fluctuate in foreign-exchange </w:t>
      </w:r>
      <w:r>
        <w:rPr>
          <w:rFonts w:eastAsia="Calibri"/>
        </w:rPr>
        <w:tab/>
        <w:t xml:space="preserve">markets, while other governments fix the value of their currency.   </w:t>
      </w:r>
    </w:p>
    <w:p w:rsidR="0044653D" w:rsidRPr="0044653D" w:rsidRDefault="0044653D" w:rsidP="00253878">
      <w:pPr>
        <w:pStyle w:val="TextNoSpaceBefore"/>
        <w:keepNext/>
        <w:spacing w:before="0"/>
        <w:rPr>
          <w:rFonts w:eastAsia="Calibri"/>
        </w:rPr>
      </w:pPr>
      <w:r w:rsidRPr="00734A8D">
        <w:rPr>
          <w:rFonts w:eastAsia="Calibri"/>
          <w:i/>
        </w:rPr>
        <w:t>Question:</w:t>
      </w:r>
      <w:r>
        <w:rPr>
          <w:rFonts w:eastAsia="Calibri"/>
          <w:i/>
        </w:rPr>
        <w:t xml:space="preserve">  </w:t>
      </w:r>
      <w:r>
        <w:rPr>
          <w:rFonts w:eastAsia="Calibri"/>
        </w:rPr>
        <w:t>What are the advantages and disadvantages of floating versus fixed exchange rates?</w:t>
      </w:r>
    </w:p>
    <w:p w:rsidR="008F1DDE" w:rsidRPr="00C03218" w:rsidRDefault="008F1DDE" w:rsidP="00C03218">
      <w:pPr>
        <w:pStyle w:val="TextNoSpaceBefore"/>
        <w:keepNext/>
        <w:rPr>
          <w:rFonts w:eastAsia="Calibri"/>
          <w:b/>
        </w:rPr>
      </w:pPr>
      <w:r>
        <w:rPr>
          <w:rFonts w:eastAsia="Calibri"/>
          <w:b/>
        </w:rPr>
        <w:t xml:space="preserve">Chapter 5: The Standard of Living </w:t>
      </w:r>
      <w:proofErr w:type="gramStart"/>
      <w:r w:rsidR="0044653D">
        <w:rPr>
          <w:rFonts w:eastAsia="Calibri"/>
          <w:b/>
        </w:rPr>
        <w:t>O</w:t>
      </w:r>
      <w:r>
        <w:rPr>
          <w:rFonts w:eastAsia="Calibri"/>
          <w:b/>
        </w:rPr>
        <w:t>ver</w:t>
      </w:r>
      <w:proofErr w:type="gramEnd"/>
      <w:r>
        <w:rPr>
          <w:rFonts w:eastAsia="Calibri"/>
          <w:b/>
        </w:rPr>
        <w:t xml:space="preserve"> Time and Across Countries</w:t>
      </w:r>
    </w:p>
    <w:p w:rsidR="002572C3" w:rsidRPr="00734A8D" w:rsidRDefault="002572C3" w:rsidP="00C03218">
      <w:pPr>
        <w:pStyle w:val="TextNo"/>
        <w:keepNext/>
        <w:rPr>
          <w:rFonts w:eastAsia="Calibri"/>
        </w:rPr>
      </w:pPr>
      <w:r w:rsidRPr="00734A8D">
        <w:rPr>
          <w:rFonts w:eastAsia="Calibri"/>
          <w:i/>
        </w:rPr>
        <w:t xml:space="preserve">Issue: </w:t>
      </w:r>
      <w:r w:rsidR="004425E4">
        <w:rPr>
          <w:rFonts w:eastAsia="Calibri"/>
        </w:rPr>
        <w:t xml:space="preserve">Some </w:t>
      </w:r>
      <w:r w:rsidRPr="00734A8D">
        <w:rPr>
          <w:rFonts w:eastAsia="Calibri"/>
        </w:rPr>
        <w:t>countries</w:t>
      </w:r>
      <w:r w:rsidR="004425E4">
        <w:rPr>
          <w:rFonts w:eastAsia="Calibri"/>
        </w:rPr>
        <w:t xml:space="preserve"> have experienced rapid rates of long-run economic growth, while other </w:t>
      </w:r>
      <w:r w:rsidR="004425E4">
        <w:rPr>
          <w:rFonts w:eastAsia="Calibri"/>
        </w:rPr>
        <w:tab/>
        <w:t>countries have grown slowly, if at all</w:t>
      </w:r>
      <w:r w:rsidRPr="00734A8D">
        <w:rPr>
          <w:rFonts w:eastAsia="Calibri"/>
        </w:rPr>
        <w:t>.</w:t>
      </w:r>
    </w:p>
    <w:p w:rsidR="002572C3" w:rsidRDefault="002572C3" w:rsidP="00AB59CC">
      <w:pPr>
        <w:pStyle w:val="TextNo"/>
        <w:rPr>
          <w:rFonts w:eastAsia="Calibri"/>
        </w:rPr>
      </w:pPr>
      <w:r w:rsidRPr="00734A8D">
        <w:rPr>
          <w:rFonts w:eastAsia="Calibri"/>
          <w:i/>
        </w:rPr>
        <w:t xml:space="preserve">Question: </w:t>
      </w:r>
      <w:r w:rsidRPr="00734A8D">
        <w:rPr>
          <w:rFonts w:eastAsia="Calibri"/>
        </w:rPr>
        <w:t>Wh</w:t>
      </w:r>
      <w:r w:rsidR="004425E4">
        <w:rPr>
          <w:rFonts w:eastAsia="Calibri"/>
        </w:rPr>
        <w:t>y isn't the whole world rich</w:t>
      </w:r>
      <w:r w:rsidRPr="00734A8D">
        <w:rPr>
          <w:rFonts w:eastAsia="Calibri"/>
        </w:rPr>
        <w:t>?</w:t>
      </w:r>
    </w:p>
    <w:p w:rsidR="002572C3" w:rsidRPr="00C03218" w:rsidRDefault="002572C3" w:rsidP="00AB59CC">
      <w:pPr>
        <w:pStyle w:val="TextNoSpaceBefore"/>
        <w:keepNext/>
        <w:rPr>
          <w:rFonts w:eastAsia="Calibri"/>
          <w:b/>
        </w:rPr>
      </w:pPr>
      <w:r w:rsidRPr="00C03218">
        <w:rPr>
          <w:rFonts w:eastAsia="Calibri"/>
          <w:b/>
        </w:rPr>
        <w:t xml:space="preserve">Chapter </w:t>
      </w:r>
      <w:r w:rsidR="008F1DDE">
        <w:rPr>
          <w:rFonts w:eastAsia="Calibri"/>
          <w:b/>
        </w:rPr>
        <w:t>6</w:t>
      </w:r>
      <w:r w:rsidRPr="00C03218">
        <w:rPr>
          <w:rFonts w:eastAsia="Calibri"/>
          <w:b/>
        </w:rPr>
        <w:t>: Long-Run Economic Growth</w:t>
      </w:r>
    </w:p>
    <w:p w:rsidR="002572C3" w:rsidRPr="00734A8D" w:rsidRDefault="002572C3" w:rsidP="00AB59CC">
      <w:pPr>
        <w:pStyle w:val="TextNo"/>
        <w:rPr>
          <w:rFonts w:eastAsia="Calibri"/>
        </w:rPr>
      </w:pPr>
      <w:r w:rsidRPr="00734A8D">
        <w:rPr>
          <w:rFonts w:eastAsia="Calibri"/>
          <w:i/>
        </w:rPr>
        <w:t xml:space="preserve">Issue: </w:t>
      </w:r>
      <w:r w:rsidR="004D0563">
        <w:rPr>
          <w:rFonts w:eastAsia="Calibri"/>
        </w:rPr>
        <w:t xml:space="preserve">Real GDP has increased substantially over time in the </w:t>
      </w:r>
      <w:smartTag w:uri="urn:schemas-microsoft-com:office:smarttags" w:element="country-region">
        <w:smartTag w:uri="urn:schemas-microsoft-com:office:smarttags" w:element="place">
          <w:r w:rsidR="004D0563">
            <w:rPr>
              <w:rFonts w:eastAsia="Calibri"/>
            </w:rPr>
            <w:t>United States</w:t>
          </w:r>
        </w:smartTag>
      </w:smartTag>
      <w:r w:rsidR="004D0563">
        <w:rPr>
          <w:rFonts w:eastAsia="Calibri"/>
        </w:rPr>
        <w:t xml:space="preserve"> and other developed </w:t>
      </w:r>
      <w:r w:rsidR="004D0563">
        <w:rPr>
          <w:rFonts w:eastAsia="Calibri"/>
        </w:rPr>
        <w:tab/>
        <w:t>countries</w:t>
      </w:r>
      <w:r w:rsidRPr="00734A8D">
        <w:rPr>
          <w:rFonts w:eastAsia="Calibri"/>
        </w:rPr>
        <w:t>.</w:t>
      </w:r>
    </w:p>
    <w:p w:rsidR="002572C3" w:rsidRPr="00734A8D" w:rsidRDefault="002572C3" w:rsidP="00AB59CC">
      <w:pPr>
        <w:pStyle w:val="TextNo"/>
        <w:rPr>
          <w:rFonts w:eastAsia="Calibri"/>
        </w:rPr>
      </w:pPr>
      <w:r w:rsidRPr="00734A8D">
        <w:rPr>
          <w:rFonts w:eastAsia="Calibri"/>
          <w:i/>
        </w:rPr>
        <w:t xml:space="preserve">Question: </w:t>
      </w:r>
      <w:r w:rsidR="004D0563" w:rsidRPr="003B1546">
        <w:rPr>
          <w:rFonts w:eastAsia="Calibri"/>
        </w:rPr>
        <w:t>What are the main factors that determine the growth rate of real GDP</w:t>
      </w:r>
      <w:r w:rsidR="004E0145">
        <w:rPr>
          <w:rFonts w:eastAsia="Calibri"/>
        </w:rPr>
        <w:t xml:space="preserve"> per capita</w:t>
      </w:r>
      <w:r w:rsidRPr="00734A8D">
        <w:rPr>
          <w:rFonts w:eastAsia="Calibri"/>
        </w:rPr>
        <w:t>?</w:t>
      </w:r>
    </w:p>
    <w:p w:rsidR="002572C3" w:rsidRPr="00C03218" w:rsidRDefault="002572C3" w:rsidP="00AB59CC">
      <w:pPr>
        <w:pStyle w:val="TextNoSpaceBefore"/>
        <w:rPr>
          <w:rFonts w:eastAsia="Calibri"/>
          <w:b/>
        </w:rPr>
      </w:pPr>
      <w:r w:rsidRPr="00C03218">
        <w:rPr>
          <w:rFonts w:eastAsia="Calibri"/>
          <w:b/>
        </w:rPr>
        <w:t xml:space="preserve">Chapter </w:t>
      </w:r>
      <w:r w:rsidR="008F1DDE">
        <w:rPr>
          <w:rFonts w:eastAsia="Calibri"/>
          <w:b/>
        </w:rPr>
        <w:t>7</w:t>
      </w:r>
      <w:r w:rsidRPr="00C03218">
        <w:rPr>
          <w:rFonts w:eastAsia="Calibri"/>
          <w:b/>
        </w:rPr>
        <w:t>: Money and Inflation</w:t>
      </w:r>
    </w:p>
    <w:p w:rsidR="002572C3" w:rsidRPr="00734A8D" w:rsidRDefault="002572C3" w:rsidP="00AB59CC">
      <w:pPr>
        <w:pStyle w:val="TextNo"/>
        <w:rPr>
          <w:rFonts w:eastAsia="Calibri"/>
        </w:rPr>
      </w:pPr>
      <w:r w:rsidRPr="00734A8D">
        <w:rPr>
          <w:rFonts w:eastAsia="Calibri"/>
          <w:i/>
        </w:rPr>
        <w:t xml:space="preserve">Issue: </w:t>
      </w:r>
      <w:r w:rsidRPr="00734A8D">
        <w:rPr>
          <w:rFonts w:eastAsia="Calibri"/>
        </w:rPr>
        <w:t xml:space="preserve">The Federal Reserve’s actions during the financial crisis of 2007–2009 led some </w:t>
      </w:r>
      <w:r w:rsidR="0044653D">
        <w:rPr>
          <w:rFonts w:eastAsia="Calibri"/>
        </w:rPr>
        <w:tab/>
      </w:r>
      <w:r w:rsidRPr="00734A8D">
        <w:rPr>
          <w:rFonts w:eastAsia="Calibri"/>
        </w:rPr>
        <w:t xml:space="preserve">economists and policymakers to worry that the inflation rate in the </w:t>
      </w:r>
      <w:smartTag w:uri="urn:schemas-microsoft-com:office:smarttags" w:element="country-region">
        <w:smartTag w:uri="urn:schemas-microsoft-com:office:smarttags" w:element="place">
          <w:r w:rsidRPr="00734A8D">
            <w:rPr>
              <w:rFonts w:eastAsia="Calibri"/>
            </w:rPr>
            <w:t>United States</w:t>
          </w:r>
        </w:smartTag>
      </w:smartTag>
      <w:r w:rsidRPr="00734A8D">
        <w:rPr>
          <w:rFonts w:eastAsia="Calibri"/>
        </w:rPr>
        <w:t xml:space="preserve"> would </w:t>
      </w:r>
      <w:r w:rsidR="0044653D">
        <w:rPr>
          <w:rFonts w:eastAsia="Calibri"/>
        </w:rPr>
        <w:tab/>
      </w:r>
      <w:r w:rsidRPr="00734A8D">
        <w:rPr>
          <w:rFonts w:eastAsia="Calibri"/>
        </w:rPr>
        <w:t>be increasing.</w:t>
      </w:r>
    </w:p>
    <w:p w:rsidR="002572C3" w:rsidRPr="00734A8D" w:rsidRDefault="002572C3" w:rsidP="00AB59CC">
      <w:pPr>
        <w:pStyle w:val="TextNo"/>
        <w:rPr>
          <w:rFonts w:eastAsia="Calibri"/>
        </w:rPr>
      </w:pPr>
      <w:r w:rsidRPr="00734A8D">
        <w:rPr>
          <w:rFonts w:eastAsia="Calibri"/>
          <w:i/>
        </w:rPr>
        <w:t xml:space="preserve">Question: </w:t>
      </w:r>
      <w:r w:rsidRPr="00734A8D">
        <w:rPr>
          <w:rFonts w:eastAsia="Calibri"/>
        </w:rPr>
        <w:t>What is the connection between changes in the money supply and the inflation rate?</w:t>
      </w:r>
    </w:p>
    <w:p w:rsidR="002572C3" w:rsidRPr="00C03218" w:rsidRDefault="002572C3" w:rsidP="00AB59CC">
      <w:pPr>
        <w:pStyle w:val="TextNoSpaceBefore"/>
        <w:rPr>
          <w:rFonts w:eastAsia="Calibri"/>
          <w:b/>
        </w:rPr>
      </w:pPr>
      <w:r w:rsidRPr="00C03218">
        <w:rPr>
          <w:rFonts w:eastAsia="Calibri"/>
          <w:b/>
        </w:rPr>
        <w:t xml:space="preserve">Chapter </w:t>
      </w:r>
      <w:r w:rsidR="008F1DDE">
        <w:rPr>
          <w:rFonts w:eastAsia="Calibri"/>
          <w:b/>
        </w:rPr>
        <w:t>8</w:t>
      </w:r>
      <w:r w:rsidRPr="00C03218">
        <w:rPr>
          <w:rFonts w:eastAsia="Calibri"/>
          <w:b/>
        </w:rPr>
        <w:t>: The Labor Market</w:t>
      </w:r>
    </w:p>
    <w:p w:rsidR="002572C3" w:rsidRPr="00734A8D" w:rsidRDefault="002572C3" w:rsidP="00AB59CC">
      <w:pPr>
        <w:pStyle w:val="TextNo"/>
        <w:rPr>
          <w:rFonts w:eastAsia="Calibri"/>
        </w:rPr>
      </w:pPr>
      <w:r w:rsidRPr="00734A8D">
        <w:rPr>
          <w:rFonts w:eastAsia="Calibri"/>
          <w:i/>
        </w:rPr>
        <w:t xml:space="preserve">Issue: </w:t>
      </w:r>
      <w:r w:rsidRPr="00734A8D">
        <w:rPr>
          <w:rFonts w:eastAsia="Calibri"/>
        </w:rPr>
        <w:t xml:space="preserve">The unemployment rate in the </w:t>
      </w:r>
      <w:smartTag w:uri="urn:schemas-microsoft-com:office:smarttags" w:element="country-region">
        <w:smartTag w:uri="urn:schemas-microsoft-com:office:smarttags" w:element="place">
          <w:r w:rsidRPr="00734A8D">
            <w:rPr>
              <w:rFonts w:eastAsia="Calibri"/>
            </w:rPr>
            <w:t>United States</w:t>
          </w:r>
        </w:smartTag>
      </w:smartTag>
      <w:r w:rsidRPr="00734A8D">
        <w:rPr>
          <w:rFonts w:eastAsia="Calibri"/>
        </w:rPr>
        <w:t xml:space="preserve"> </w:t>
      </w:r>
      <w:r w:rsidR="001737E8">
        <w:rPr>
          <w:rFonts w:eastAsia="Calibri"/>
        </w:rPr>
        <w:t>did not fall</w:t>
      </w:r>
      <w:r w:rsidRPr="00734A8D">
        <w:rPr>
          <w:rFonts w:eastAsia="Calibri"/>
        </w:rPr>
        <w:t xml:space="preserve"> </w:t>
      </w:r>
      <w:r w:rsidR="001737E8">
        <w:rPr>
          <w:rFonts w:eastAsia="Calibri"/>
        </w:rPr>
        <w:t>below</w:t>
      </w:r>
      <w:r w:rsidR="00823F79">
        <w:rPr>
          <w:rFonts w:eastAsia="Calibri"/>
        </w:rPr>
        <w:t xml:space="preserve"> </w:t>
      </w:r>
      <w:r w:rsidR="0044653D">
        <w:rPr>
          <w:rFonts w:eastAsia="Calibri"/>
        </w:rPr>
        <w:t>8</w:t>
      </w:r>
      <w:r w:rsidR="00DB2C5E">
        <w:rPr>
          <w:rFonts w:eastAsia="Calibri"/>
        </w:rPr>
        <w:t>%</w:t>
      </w:r>
      <w:r w:rsidR="00C03218">
        <w:rPr>
          <w:rFonts w:eastAsia="Calibri"/>
        </w:rPr>
        <w:t xml:space="preserve"> </w:t>
      </w:r>
      <w:r w:rsidR="001737E8">
        <w:rPr>
          <w:rFonts w:eastAsia="Calibri"/>
        </w:rPr>
        <w:t xml:space="preserve">until </w:t>
      </w:r>
      <w:r w:rsidRPr="00734A8D">
        <w:rPr>
          <w:rFonts w:eastAsia="Calibri"/>
        </w:rPr>
        <w:t xml:space="preserve">more than </w:t>
      </w:r>
      <w:r w:rsidR="00823F79">
        <w:rPr>
          <w:rFonts w:eastAsia="Calibri"/>
        </w:rPr>
        <w:t>three</w:t>
      </w:r>
      <w:r w:rsidR="0044653D">
        <w:rPr>
          <w:rFonts w:eastAsia="Calibri"/>
        </w:rPr>
        <w:t xml:space="preserve"> </w:t>
      </w:r>
      <w:r w:rsidR="001737E8">
        <w:rPr>
          <w:rFonts w:eastAsia="Calibri"/>
        </w:rPr>
        <w:tab/>
      </w:r>
      <w:r w:rsidR="0044653D">
        <w:rPr>
          <w:rFonts w:eastAsia="Calibri"/>
        </w:rPr>
        <w:t>years</w:t>
      </w:r>
      <w:r w:rsidRPr="00734A8D">
        <w:rPr>
          <w:rFonts w:eastAsia="Calibri"/>
        </w:rPr>
        <w:t xml:space="preserve"> after the end of the 2007–2009 </w:t>
      </w:r>
      <w:proofErr w:type="gramStart"/>
      <w:r w:rsidRPr="00734A8D">
        <w:rPr>
          <w:rFonts w:eastAsia="Calibri"/>
        </w:rPr>
        <w:t>recession</w:t>
      </w:r>
      <w:proofErr w:type="gramEnd"/>
      <w:r w:rsidRPr="00734A8D">
        <w:rPr>
          <w:rFonts w:eastAsia="Calibri"/>
        </w:rPr>
        <w:t>.</w:t>
      </w:r>
    </w:p>
    <w:p w:rsidR="002572C3" w:rsidRPr="00734A8D" w:rsidRDefault="002572C3" w:rsidP="00AB59CC">
      <w:pPr>
        <w:pStyle w:val="TextNo"/>
        <w:rPr>
          <w:rFonts w:eastAsia="Calibri"/>
        </w:rPr>
      </w:pPr>
      <w:r w:rsidRPr="00734A8D">
        <w:rPr>
          <w:rFonts w:eastAsia="Calibri"/>
          <w:i/>
        </w:rPr>
        <w:t xml:space="preserve">Question: </w:t>
      </w:r>
      <w:r w:rsidR="0044653D">
        <w:rPr>
          <w:rFonts w:eastAsia="Calibri"/>
        </w:rPr>
        <w:t xml:space="preserve">Has the natural rate of </w:t>
      </w:r>
      <w:r w:rsidRPr="00734A8D">
        <w:rPr>
          <w:rFonts w:eastAsia="Calibri"/>
        </w:rPr>
        <w:t xml:space="preserve">unemployment </w:t>
      </w:r>
      <w:r w:rsidR="0044653D">
        <w:rPr>
          <w:rFonts w:eastAsia="Calibri"/>
        </w:rPr>
        <w:t>increased</w:t>
      </w:r>
      <w:r w:rsidRPr="00734A8D">
        <w:rPr>
          <w:rFonts w:eastAsia="Calibri"/>
        </w:rPr>
        <w:t>?</w:t>
      </w:r>
    </w:p>
    <w:p w:rsidR="002572C3" w:rsidRPr="00C03218" w:rsidRDefault="002572C3" w:rsidP="00AB59CC">
      <w:pPr>
        <w:pStyle w:val="TextNoSpaceBefore"/>
        <w:rPr>
          <w:rFonts w:eastAsia="Calibri"/>
          <w:b/>
        </w:rPr>
      </w:pPr>
      <w:r w:rsidRPr="00C03218">
        <w:rPr>
          <w:rFonts w:eastAsia="Calibri"/>
          <w:b/>
        </w:rPr>
        <w:t xml:space="preserve">Chapter </w:t>
      </w:r>
      <w:r w:rsidR="008F1DDE">
        <w:rPr>
          <w:rFonts w:eastAsia="Calibri"/>
          <w:b/>
        </w:rPr>
        <w:t>9</w:t>
      </w:r>
      <w:r w:rsidRPr="00C03218">
        <w:rPr>
          <w:rFonts w:eastAsia="Calibri"/>
          <w:b/>
        </w:rPr>
        <w:t>: Business Cycles</w:t>
      </w:r>
    </w:p>
    <w:p w:rsidR="002572C3" w:rsidRPr="00734A8D" w:rsidRDefault="002572C3" w:rsidP="00AB59CC">
      <w:pPr>
        <w:pStyle w:val="TextNo"/>
        <w:rPr>
          <w:rFonts w:eastAsia="Calibri"/>
        </w:rPr>
      </w:pPr>
      <w:r w:rsidRPr="00734A8D">
        <w:rPr>
          <w:rFonts w:eastAsia="Calibri"/>
          <w:i/>
        </w:rPr>
        <w:t xml:space="preserve">Issue: </w:t>
      </w:r>
      <w:r w:rsidRPr="00734A8D">
        <w:rPr>
          <w:rFonts w:eastAsia="Calibri"/>
        </w:rPr>
        <w:t xml:space="preserve">Economies around the world experience </w:t>
      </w:r>
      <w:r w:rsidR="00823F79">
        <w:rPr>
          <w:rFonts w:eastAsia="Calibri"/>
        </w:rPr>
        <w:t>a</w:t>
      </w:r>
      <w:r w:rsidRPr="00734A8D">
        <w:rPr>
          <w:rFonts w:eastAsia="Calibri"/>
        </w:rPr>
        <w:t xml:space="preserve"> business cycle.</w:t>
      </w:r>
    </w:p>
    <w:p w:rsidR="002572C3" w:rsidRPr="00734A8D" w:rsidRDefault="002572C3" w:rsidP="00AB59CC">
      <w:pPr>
        <w:pStyle w:val="TextNo"/>
        <w:rPr>
          <w:rFonts w:eastAsia="Calibri"/>
        </w:rPr>
      </w:pPr>
      <w:r w:rsidRPr="00734A8D">
        <w:rPr>
          <w:rFonts w:eastAsia="Calibri"/>
          <w:i/>
        </w:rPr>
        <w:t xml:space="preserve">Question: </w:t>
      </w:r>
      <w:r w:rsidR="0044653D">
        <w:rPr>
          <w:rFonts w:eastAsia="Calibri"/>
        </w:rPr>
        <w:t>Does</w:t>
      </w:r>
      <w:r w:rsidRPr="00734A8D">
        <w:rPr>
          <w:rFonts w:eastAsia="Calibri"/>
        </w:rPr>
        <w:t xml:space="preserve"> the business cycle </w:t>
      </w:r>
      <w:r w:rsidR="0044653D">
        <w:rPr>
          <w:rFonts w:eastAsia="Calibri"/>
        </w:rPr>
        <w:t>impose significant costs on the economy</w:t>
      </w:r>
      <w:r w:rsidRPr="00734A8D">
        <w:rPr>
          <w:rFonts w:eastAsia="Calibri"/>
        </w:rPr>
        <w:t>?</w:t>
      </w:r>
    </w:p>
    <w:p w:rsidR="002572C3" w:rsidRPr="00C03218" w:rsidRDefault="002572C3" w:rsidP="00AB59CC">
      <w:pPr>
        <w:pStyle w:val="TextNoSpaceBefore"/>
        <w:rPr>
          <w:rFonts w:eastAsia="Calibri"/>
          <w:b/>
        </w:rPr>
      </w:pPr>
      <w:r w:rsidRPr="00C03218">
        <w:rPr>
          <w:rFonts w:eastAsia="Calibri"/>
          <w:b/>
        </w:rPr>
        <w:t xml:space="preserve">Chapter </w:t>
      </w:r>
      <w:r w:rsidR="008F1DDE">
        <w:rPr>
          <w:rFonts w:eastAsia="Calibri"/>
          <w:b/>
        </w:rPr>
        <w:t>10</w:t>
      </w:r>
      <w:r w:rsidRPr="00C03218">
        <w:rPr>
          <w:rFonts w:eastAsia="Calibri"/>
          <w:b/>
        </w:rPr>
        <w:t xml:space="preserve">: </w:t>
      </w:r>
      <w:r w:rsidR="003212A0">
        <w:rPr>
          <w:rFonts w:eastAsia="Calibri"/>
          <w:b/>
        </w:rPr>
        <w:t>Explaining Aggregate Demand</w:t>
      </w:r>
      <w:r w:rsidR="008F1DDE">
        <w:rPr>
          <w:rFonts w:eastAsia="Calibri"/>
          <w:b/>
        </w:rPr>
        <w:t xml:space="preserve">:  The </w:t>
      </w:r>
      <w:r w:rsidRPr="00C03218">
        <w:rPr>
          <w:rFonts w:eastAsia="Calibri"/>
          <w:b/>
          <w:i/>
        </w:rPr>
        <w:t>IS</w:t>
      </w:r>
      <w:r w:rsidR="003212A0">
        <w:rPr>
          <w:rFonts w:eastAsia="Calibri"/>
          <w:b/>
          <w:i/>
        </w:rPr>
        <w:t>-MP</w:t>
      </w:r>
      <w:r w:rsidR="00253878">
        <w:rPr>
          <w:rFonts w:eastAsia="Calibri"/>
          <w:b/>
        </w:rPr>
        <w:t xml:space="preserve"> </w:t>
      </w:r>
      <w:r w:rsidR="003212A0">
        <w:rPr>
          <w:rFonts w:eastAsia="Calibri"/>
          <w:b/>
        </w:rPr>
        <w:t>Model</w:t>
      </w:r>
    </w:p>
    <w:p w:rsidR="002572C3" w:rsidRPr="00734A8D" w:rsidRDefault="002572C3" w:rsidP="00AB59CC">
      <w:pPr>
        <w:pStyle w:val="TextNo"/>
        <w:rPr>
          <w:rFonts w:eastAsia="Calibri"/>
        </w:rPr>
      </w:pPr>
      <w:r w:rsidRPr="00734A8D">
        <w:rPr>
          <w:rFonts w:eastAsia="Calibri"/>
          <w:i/>
        </w:rPr>
        <w:t xml:space="preserve">Issue: </w:t>
      </w:r>
      <w:r w:rsidRPr="00734A8D">
        <w:rPr>
          <w:rFonts w:eastAsia="Calibri"/>
        </w:rPr>
        <w:t xml:space="preserve">The </w:t>
      </w:r>
      <w:smartTag w:uri="urn:schemas-microsoft-com:office:smarttags" w:element="country-region">
        <w:smartTag w:uri="urn:schemas-microsoft-com:office:smarttags" w:element="place">
          <w:r w:rsidR="0044653D">
            <w:rPr>
              <w:rFonts w:eastAsia="Calibri"/>
            </w:rPr>
            <w:t>U.S.</w:t>
          </w:r>
        </w:smartTag>
      </w:smartTag>
      <w:r w:rsidR="0044653D">
        <w:rPr>
          <w:rFonts w:eastAsia="Calibri"/>
        </w:rPr>
        <w:t xml:space="preserve"> economy has experienced 11 recessions since the end of World War II</w:t>
      </w:r>
      <w:r w:rsidRPr="00734A8D">
        <w:rPr>
          <w:rFonts w:eastAsia="Calibri"/>
        </w:rPr>
        <w:t>.</w:t>
      </w:r>
    </w:p>
    <w:p w:rsidR="002572C3" w:rsidRDefault="002572C3" w:rsidP="00AB59CC">
      <w:pPr>
        <w:pStyle w:val="TextNo"/>
        <w:rPr>
          <w:rFonts w:eastAsia="Calibri"/>
        </w:rPr>
      </w:pPr>
      <w:r w:rsidRPr="00734A8D">
        <w:rPr>
          <w:rFonts w:eastAsia="Calibri"/>
          <w:i/>
        </w:rPr>
        <w:t xml:space="preserve">Question: </w:t>
      </w:r>
      <w:r w:rsidRPr="00734A8D">
        <w:rPr>
          <w:rFonts w:eastAsia="Calibri"/>
        </w:rPr>
        <w:t xml:space="preserve">What explains the </w:t>
      </w:r>
      <w:r w:rsidR="0044653D">
        <w:rPr>
          <w:rFonts w:eastAsia="Calibri"/>
        </w:rPr>
        <w:t>business cycle</w:t>
      </w:r>
      <w:r w:rsidRPr="00734A8D">
        <w:rPr>
          <w:rFonts w:eastAsia="Calibri"/>
        </w:rPr>
        <w:t>?</w:t>
      </w:r>
    </w:p>
    <w:p w:rsidR="008F1DDE" w:rsidRDefault="008F1DDE" w:rsidP="00AB59CC">
      <w:pPr>
        <w:pStyle w:val="TextNo"/>
        <w:rPr>
          <w:rFonts w:eastAsia="Calibri"/>
        </w:rPr>
      </w:pPr>
    </w:p>
    <w:p w:rsidR="008F1DDE" w:rsidRDefault="008F1DDE" w:rsidP="00AB59CC">
      <w:pPr>
        <w:pStyle w:val="TextNo"/>
        <w:rPr>
          <w:rFonts w:eastAsia="Calibri"/>
          <w:b/>
        </w:rPr>
      </w:pPr>
      <w:r w:rsidRPr="00C03218">
        <w:rPr>
          <w:rFonts w:eastAsia="Calibri"/>
          <w:b/>
        </w:rPr>
        <w:t>Chapter</w:t>
      </w:r>
      <w:r>
        <w:rPr>
          <w:rFonts w:eastAsia="Calibri"/>
          <w:b/>
        </w:rPr>
        <w:t xml:space="preserve"> 11: </w:t>
      </w:r>
      <w:r w:rsidR="001737E8">
        <w:rPr>
          <w:rFonts w:eastAsia="Calibri"/>
          <w:b/>
        </w:rPr>
        <w:t xml:space="preserve">The </w:t>
      </w:r>
      <w:r w:rsidRPr="008F1DDE">
        <w:rPr>
          <w:rFonts w:eastAsia="Calibri"/>
          <w:b/>
          <w:i/>
        </w:rPr>
        <w:t>IS-MP</w:t>
      </w:r>
      <w:r w:rsidR="001737E8">
        <w:rPr>
          <w:rFonts w:eastAsia="Calibri"/>
          <w:b/>
          <w:i/>
        </w:rPr>
        <w:t xml:space="preserve"> </w:t>
      </w:r>
      <w:r w:rsidR="001737E8" w:rsidRPr="001737E8">
        <w:rPr>
          <w:rFonts w:eastAsia="Calibri"/>
          <w:b/>
        </w:rPr>
        <w:t>Model</w:t>
      </w:r>
      <w:r w:rsidR="00253878">
        <w:rPr>
          <w:rFonts w:eastAsia="Calibri"/>
          <w:b/>
          <w:i/>
        </w:rPr>
        <w:t>:</w:t>
      </w:r>
      <w:r>
        <w:rPr>
          <w:rFonts w:eastAsia="Calibri"/>
          <w:b/>
        </w:rPr>
        <w:t xml:space="preserve"> </w:t>
      </w:r>
      <w:r w:rsidR="006E111D">
        <w:rPr>
          <w:rFonts w:eastAsia="Calibri"/>
          <w:b/>
        </w:rPr>
        <w:t>Adding</w:t>
      </w:r>
      <w:r w:rsidR="004E0145">
        <w:rPr>
          <w:rFonts w:eastAsia="Calibri"/>
          <w:b/>
        </w:rPr>
        <w:t xml:space="preserve"> Inflation and the Open Economy</w:t>
      </w:r>
    </w:p>
    <w:p w:rsidR="0044653D" w:rsidRDefault="0044653D" w:rsidP="00AB59CC">
      <w:pPr>
        <w:pStyle w:val="TextNo"/>
        <w:rPr>
          <w:rFonts w:eastAsia="Calibri"/>
        </w:rPr>
      </w:pPr>
      <w:r w:rsidRPr="00734A8D">
        <w:rPr>
          <w:rFonts w:eastAsia="Calibri"/>
          <w:i/>
        </w:rPr>
        <w:t>Issue:</w:t>
      </w:r>
      <w:r>
        <w:rPr>
          <w:rFonts w:eastAsia="Calibri"/>
        </w:rPr>
        <w:t xml:space="preserve">  The recession of 2007-2009 was the worst since the Great Depression of the 1930s.</w:t>
      </w:r>
    </w:p>
    <w:p w:rsidR="0044653D" w:rsidRPr="0044653D" w:rsidRDefault="0044653D" w:rsidP="00AB59CC">
      <w:pPr>
        <w:pStyle w:val="TextNo"/>
        <w:rPr>
          <w:rFonts w:eastAsia="Calibri"/>
        </w:rPr>
      </w:pPr>
      <w:r w:rsidRPr="00734A8D">
        <w:rPr>
          <w:rFonts w:eastAsia="Calibri"/>
          <w:i/>
        </w:rPr>
        <w:t>Question:</w:t>
      </w:r>
      <w:r>
        <w:rPr>
          <w:rFonts w:eastAsia="Calibri"/>
          <w:i/>
        </w:rPr>
        <w:t xml:space="preserve">  </w:t>
      </w:r>
      <w:r>
        <w:rPr>
          <w:rFonts w:eastAsia="Calibri"/>
        </w:rPr>
        <w:t xml:space="preserve">What explains the severity of the 2007-2009 </w:t>
      </w:r>
      <w:proofErr w:type="gramStart"/>
      <w:r>
        <w:rPr>
          <w:rFonts w:eastAsia="Calibri"/>
        </w:rPr>
        <w:t>recession</w:t>
      </w:r>
      <w:proofErr w:type="gramEnd"/>
      <w:r>
        <w:rPr>
          <w:rFonts w:eastAsia="Calibri"/>
        </w:rPr>
        <w:t>?</w:t>
      </w:r>
      <w:r w:rsidR="007F27D1">
        <w:rPr>
          <w:rFonts w:eastAsia="Calibri"/>
        </w:rPr>
        <w:t xml:space="preserve"> </w:t>
      </w:r>
    </w:p>
    <w:p w:rsidR="002572C3" w:rsidRPr="00C03218" w:rsidRDefault="002572C3" w:rsidP="00C03218">
      <w:pPr>
        <w:pStyle w:val="TextNoSpaceBefore"/>
        <w:rPr>
          <w:rFonts w:eastAsia="Calibri"/>
          <w:b/>
        </w:rPr>
      </w:pPr>
      <w:r w:rsidRPr="00C03218">
        <w:rPr>
          <w:rFonts w:eastAsia="Calibri"/>
          <w:b/>
        </w:rPr>
        <w:t>Chapter 1</w:t>
      </w:r>
      <w:r w:rsidR="00253878">
        <w:rPr>
          <w:rFonts w:eastAsia="Calibri"/>
          <w:b/>
        </w:rPr>
        <w:t>2</w:t>
      </w:r>
      <w:r w:rsidRPr="00C03218">
        <w:rPr>
          <w:rFonts w:eastAsia="Calibri"/>
          <w:b/>
        </w:rPr>
        <w:t>: Monetary Policy in the Short Run</w:t>
      </w:r>
    </w:p>
    <w:p w:rsidR="002572C3" w:rsidRPr="00734A8D" w:rsidRDefault="002572C3" w:rsidP="00AB59CC">
      <w:pPr>
        <w:pStyle w:val="TextNo"/>
        <w:rPr>
          <w:rFonts w:eastAsia="Calibri"/>
        </w:rPr>
      </w:pPr>
      <w:r w:rsidRPr="00734A8D">
        <w:rPr>
          <w:rFonts w:eastAsia="Calibri"/>
          <w:i/>
        </w:rPr>
        <w:t xml:space="preserve">Issue: </w:t>
      </w:r>
      <w:r w:rsidRPr="00734A8D">
        <w:rPr>
          <w:rFonts w:eastAsia="Calibri"/>
        </w:rPr>
        <w:t xml:space="preserve">The Federal Reserve undertook unprecedented policy actions in response to the recession </w:t>
      </w:r>
      <w:r w:rsidR="007F27D1">
        <w:rPr>
          <w:rFonts w:eastAsia="Calibri"/>
        </w:rPr>
        <w:tab/>
      </w:r>
      <w:r w:rsidRPr="00734A8D">
        <w:rPr>
          <w:rFonts w:eastAsia="Calibri"/>
        </w:rPr>
        <w:t>of 2007–2009.</w:t>
      </w:r>
    </w:p>
    <w:p w:rsidR="002572C3" w:rsidRPr="00734A8D" w:rsidRDefault="002572C3" w:rsidP="00AB59CC">
      <w:pPr>
        <w:pStyle w:val="TextNo"/>
        <w:rPr>
          <w:rFonts w:eastAsia="Calibri"/>
        </w:rPr>
      </w:pPr>
      <w:r w:rsidRPr="00734A8D">
        <w:rPr>
          <w:rFonts w:eastAsia="Calibri"/>
          <w:i/>
        </w:rPr>
        <w:t xml:space="preserve">Question: </w:t>
      </w:r>
      <w:r w:rsidRPr="00734A8D">
        <w:rPr>
          <w:rFonts w:eastAsia="Calibri"/>
        </w:rPr>
        <w:t xml:space="preserve">Why were traditional Federal Reserve policies ineffective during the 2007–2009 </w:t>
      </w:r>
      <w:r w:rsidR="007F27D1">
        <w:rPr>
          <w:rFonts w:eastAsia="Calibri"/>
        </w:rPr>
        <w:tab/>
      </w:r>
      <w:proofErr w:type="gramStart"/>
      <w:r w:rsidRPr="00734A8D">
        <w:rPr>
          <w:rFonts w:eastAsia="Calibri"/>
        </w:rPr>
        <w:t>recession</w:t>
      </w:r>
      <w:proofErr w:type="gramEnd"/>
      <w:r w:rsidRPr="00734A8D">
        <w:rPr>
          <w:rFonts w:eastAsia="Calibri"/>
        </w:rPr>
        <w:t>?</w:t>
      </w:r>
    </w:p>
    <w:p w:rsidR="002572C3" w:rsidRPr="00C03218" w:rsidRDefault="002572C3" w:rsidP="00AB59CC">
      <w:pPr>
        <w:pStyle w:val="TextNoSpaceBefore"/>
        <w:rPr>
          <w:rFonts w:eastAsia="Calibri"/>
          <w:b/>
        </w:rPr>
      </w:pPr>
      <w:r w:rsidRPr="00C03218">
        <w:rPr>
          <w:rFonts w:eastAsia="Calibri"/>
          <w:b/>
        </w:rPr>
        <w:t>Chapter 1</w:t>
      </w:r>
      <w:r w:rsidR="00253878">
        <w:rPr>
          <w:rFonts w:eastAsia="Calibri"/>
          <w:b/>
        </w:rPr>
        <w:t>3</w:t>
      </w:r>
      <w:r w:rsidRPr="00C03218">
        <w:rPr>
          <w:rFonts w:eastAsia="Calibri"/>
          <w:b/>
        </w:rPr>
        <w:t>: Fiscal Policy in the Short Run</w:t>
      </w:r>
    </w:p>
    <w:p w:rsidR="002572C3" w:rsidRPr="00734A8D" w:rsidRDefault="002572C3" w:rsidP="00AB59CC">
      <w:pPr>
        <w:pStyle w:val="TextNo"/>
        <w:rPr>
          <w:rFonts w:eastAsia="Calibri"/>
        </w:rPr>
      </w:pPr>
      <w:r w:rsidRPr="00734A8D">
        <w:rPr>
          <w:rFonts w:eastAsia="Calibri"/>
          <w:i/>
        </w:rPr>
        <w:t xml:space="preserve">Issue: </w:t>
      </w:r>
      <w:r w:rsidRPr="00734A8D">
        <w:rPr>
          <w:rFonts w:eastAsia="Calibri"/>
        </w:rPr>
        <w:t xml:space="preserve">During the 2007–2009 </w:t>
      </w:r>
      <w:proofErr w:type="gramStart"/>
      <w:r w:rsidRPr="00734A8D">
        <w:rPr>
          <w:rFonts w:eastAsia="Calibri"/>
        </w:rPr>
        <w:t>recession</w:t>
      </w:r>
      <w:proofErr w:type="gramEnd"/>
      <w:r w:rsidRPr="00734A8D">
        <w:rPr>
          <w:rFonts w:eastAsia="Calibri"/>
        </w:rPr>
        <w:t xml:space="preserve">, Congress and the president undertook unprecedented </w:t>
      </w:r>
      <w:r w:rsidR="007F27D1">
        <w:rPr>
          <w:rFonts w:eastAsia="Calibri"/>
        </w:rPr>
        <w:tab/>
      </w:r>
      <w:r w:rsidRPr="00734A8D">
        <w:rPr>
          <w:rFonts w:eastAsia="Calibri"/>
        </w:rPr>
        <w:t>fiscal policy actions.</w:t>
      </w:r>
    </w:p>
    <w:p w:rsidR="002572C3" w:rsidRPr="00734A8D" w:rsidRDefault="002572C3" w:rsidP="00AB59CC">
      <w:pPr>
        <w:pStyle w:val="TextNo"/>
        <w:rPr>
          <w:rFonts w:eastAsia="Calibri"/>
        </w:rPr>
      </w:pPr>
      <w:r w:rsidRPr="00734A8D">
        <w:rPr>
          <w:rFonts w:eastAsia="Calibri"/>
          <w:i/>
        </w:rPr>
        <w:t xml:space="preserve">Question: </w:t>
      </w:r>
      <w:r w:rsidRPr="00734A8D">
        <w:rPr>
          <w:rFonts w:eastAsia="Calibri"/>
        </w:rPr>
        <w:t xml:space="preserve">Was the American Recovery and Reinvestment Act of 2009 successful in increasing </w:t>
      </w:r>
      <w:r w:rsidR="007F27D1">
        <w:rPr>
          <w:rFonts w:eastAsia="Calibri"/>
        </w:rPr>
        <w:tab/>
      </w:r>
      <w:r w:rsidRPr="00734A8D">
        <w:rPr>
          <w:rFonts w:eastAsia="Calibri"/>
        </w:rPr>
        <w:t>real GDP and employment?</w:t>
      </w:r>
    </w:p>
    <w:p w:rsidR="002572C3" w:rsidRPr="00C03218" w:rsidRDefault="002572C3" w:rsidP="00AB59CC">
      <w:pPr>
        <w:pStyle w:val="TextNoSpaceBefore"/>
        <w:rPr>
          <w:rFonts w:eastAsia="Calibri"/>
          <w:b/>
        </w:rPr>
      </w:pPr>
      <w:r w:rsidRPr="00C03218">
        <w:rPr>
          <w:rFonts w:eastAsia="Calibri"/>
          <w:b/>
        </w:rPr>
        <w:t>Chapter 1</w:t>
      </w:r>
      <w:r w:rsidR="00253878">
        <w:rPr>
          <w:rFonts w:eastAsia="Calibri"/>
          <w:b/>
        </w:rPr>
        <w:t>4</w:t>
      </w:r>
      <w:r w:rsidRPr="00C03218">
        <w:rPr>
          <w:rFonts w:eastAsia="Calibri"/>
          <w:b/>
        </w:rPr>
        <w:t>: Aggregate Demand, Aggregate Supply, and Monetary Policy</w:t>
      </w:r>
    </w:p>
    <w:p w:rsidR="002572C3" w:rsidRPr="00734A8D" w:rsidRDefault="002572C3" w:rsidP="00AB59CC">
      <w:pPr>
        <w:pStyle w:val="TextNo"/>
        <w:rPr>
          <w:rFonts w:eastAsia="Calibri"/>
        </w:rPr>
      </w:pPr>
      <w:r w:rsidRPr="00734A8D">
        <w:rPr>
          <w:rFonts w:eastAsia="Calibri"/>
          <w:i/>
        </w:rPr>
        <w:lastRenderedPageBreak/>
        <w:t xml:space="preserve">Issue: </w:t>
      </w:r>
      <w:r w:rsidRPr="00734A8D">
        <w:rPr>
          <w:rFonts w:eastAsia="Calibri"/>
        </w:rPr>
        <w:t xml:space="preserve">Between the early 1980s and 2007, the </w:t>
      </w:r>
      <w:smartTag w:uri="urn:schemas-microsoft-com:office:smarttags" w:element="country-region">
        <w:smartTag w:uri="urn:schemas-microsoft-com:office:smarttags" w:element="place">
          <w:r w:rsidRPr="00734A8D">
            <w:rPr>
              <w:rFonts w:eastAsia="Calibri"/>
            </w:rPr>
            <w:t>U.S.</w:t>
          </w:r>
        </w:smartTag>
      </w:smartTag>
      <w:r w:rsidRPr="00734A8D">
        <w:rPr>
          <w:rFonts w:eastAsia="Calibri"/>
        </w:rPr>
        <w:t xml:space="preserve"> economy experienced a period of </w:t>
      </w:r>
      <w:r w:rsidR="00E130E2">
        <w:rPr>
          <w:rFonts w:eastAsia="Calibri"/>
        </w:rPr>
        <w:tab/>
      </w:r>
      <w:r w:rsidRPr="00734A8D">
        <w:rPr>
          <w:rFonts w:eastAsia="Calibri"/>
        </w:rPr>
        <w:t>macroeconomic stability known as the Great Moderation.</w:t>
      </w:r>
    </w:p>
    <w:p w:rsidR="002572C3" w:rsidRPr="00734A8D" w:rsidRDefault="002572C3" w:rsidP="00AB59CC">
      <w:pPr>
        <w:pStyle w:val="TextNo"/>
        <w:rPr>
          <w:rFonts w:eastAsia="Calibri"/>
        </w:rPr>
      </w:pPr>
      <w:r w:rsidRPr="00734A8D">
        <w:rPr>
          <w:rFonts w:eastAsia="Calibri"/>
          <w:i/>
        </w:rPr>
        <w:t xml:space="preserve">Question: </w:t>
      </w:r>
      <w:r w:rsidRPr="00734A8D">
        <w:rPr>
          <w:rFonts w:eastAsia="Calibri"/>
        </w:rPr>
        <w:t>Did discretionary monetary policy kill the Great Moderation?</w:t>
      </w:r>
    </w:p>
    <w:p w:rsidR="002572C3" w:rsidRPr="00C03218" w:rsidRDefault="002572C3" w:rsidP="00C03218">
      <w:pPr>
        <w:pStyle w:val="TextNoSpaceBefore"/>
        <w:keepNext/>
        <w:rPr>
          <w:rFonts w:eastAsia="Calibri"/>
          <w:b/>
        </w:rPr>
      </w:pPr>
      <w:r w:rsidRPr="00C03218">
        <w:rPr>
          <w:rFonts w:eastAsia="Calibri"/>
          <w:b/>
        </w:rPr>
        <w:t>Chapter 1</w:t>
      </w:r>
      <w:r w:rsidR="00253878">
        <w:rPr>
          <w:rFonts w:eastAsia="Calibri"/>
          <w:b/>
        </w:rPr>
        <w:t>5</w:t>
      </w:r>
      <w:r w:rsidRPr="00C03218">
        <w:rPr>
          <w:rFonts w:eastAsia="Calibri"/>
          <w:b/>
        </w:rPr>
        <w:t>: Fiscal Policy and the Government Budget in the Long Run</w:t>
      </w:r>
    </w:p>
    <w:p w:rsidR="002572C3" w:rsidRPr="00734A8D" w:rsidRDefault="002572C3" w:rsidP="00AB59CC">
      <w:pPr>
        <w:pStyle w:val="TextNo"/>
        <w:rPr>
          <w:rFonts w:eastAsia="Calibri"/>
        </w:rPr>
      </w:pPr>
      <w:r w:rsidRPr="00734A8D">
        <w:rPr>
          <w:rFonts w:eastAsia="Calibri"/>
          <w:i/>
        </w:rPr>
        <w:t xml:space="preserve">Issue: </w:t>
      </w:r>
      <w:r w:rsidRPr="00734A8D">
        <w:rPr>
          <w:rFonts w:eastAsia="Calibri"/>
        </w:rPr>
        <w:t>In 201</w:t>
      </w:r>
      <w:r w:rsidR="00867F52">
        <w:rPr>
          <w:rFonts w:eastAsia="Calibri"/>
        </w:rPr>
        <w:t>2</w:t>
      </w:r>
      <w:r w:rsidRPr="00734A8D">
        <w:rPr>
          <w:rFonts w:eastAsia="Calibri"/>
        </w:rPr>
        <w:t xml:space="preserve">, the federal government’s budget deficit and the national debt were on course to </w:t>
      </w:r>
      <w:r w:rsidR="00E130E2">
        <w:rPr>
          <w:rFonts w:eastAsia="Calibri"/>
        </w:rPr>
        <w:tab/>
      </w:r>
      <w:r w:rsidRPr="00734A8D">
        <w:rPr>
          <w:rFonts w:eastAsia="Calibri"/>
        </w:rPr>
        <w:t>rise to unsustainable levels.</w:t>
      </w:r>
    </w:p>
    <w:p w:rsidR="002572C3" w:rsidRPr="00734A8D" w:rsidRDefault="002572C3" w:rsidP="00AB59CC">
      <w:pPr>
        <w:pStyle w:val="TextNo"/>
        <w:rPr>
          <w:rFonts w:eastAsia="Calibri"/>
        </w:rPr>
      </w:pPr>
      <w:r w:rsidRPr="00734A8D">
        <w:rPr>
          <w:rFonts w:eastAsia="Calibri"/>
          <w:i/>
        </w:rPr>
        <w:t xml:space="preserve">Question: </w:t>
      </w:r>
      <w:r w:rsidRPr="00734A8D">
        <w:rPr>
          <w:rFonts w:eastAsia="Calibri"/>
        </w:rPr>
        <w:t xml:space="preserve">How should the </w:t>
      </w:r>
      <w:smartTag w:uri="urn:schemas-microsoft-com:office:smarttags" w:element="country-region">
        <w:smartTag w:uri="urn:schemas-microsoft-com:office:smarttags" w:element="place">
          <w:r w:rsidRPr="00734A8D">
            <w:rPr>
              <w:rFonts w:eastAsia="Calibri"/>
            </w:rPr>
            <w:t>United States</w:t>
          </w:r>
        </w:smartTag>
      </w:smartTag>
      <w:r w:rsidRPr="00734A8D">
        <w:rPr>
          <w:rFonts w:eastAsia="Calibri"/>
        </w:rPr>
        <w:t xml:space="preserve"> solve its long-run fiscal problem?</w:t>
      </w:r>
    </w:p>
    <w:p w:rsidR="002572C3" w:rsidRPr="00C03218" w:rsidRDefault="002572C3" w:rsidP="00AB59CC">
      <w:pPr>
        <w:pStyle w:val="TextNoSpaceBefore"/>
        <w:keepNext/>
        <w:rPr>
          <w:rFonts w:eastAsia="Calibri"/>
          <w:b/>
        </w:rPr>
      </w:pPr>
      <w:r w:rsidRPr="00C03218">
        <w:rPr>
          <w:rFonts w:eastAsia="Calibri"/>
          <w:b/>
        </w:rPr>
        <w:t>Chapter 1</w:t>
      </w:r>
      <w:r w:rsidR="00E130E2">
        <w:rPr>
          <w:rFonts w:eastAsia="Calibri"/>
          <w:b/>
        </w:rPr>
        <w:t>6</w:t>
      </w:r>
      <w:r w:rsidRPr="00C03218">
        <w:rPr>
          <w:rFonts w:eastAsia="Calibri"/>
          <w:b/>
        </w:rPr>
        <w:t>: Consumption and Investment</w:t>
      </w:r>
    </w:p>
    <w:p w:rsidR="002572C3" w:rsidRPr="00734A8D" w:rsidRDefault="002572C3" w:rsidP="00AB59CC">
      <w:pPr>
        <w:pStyle w:val="TextNo"/>
        <w:rPr>
          <w:rFonts w:eastAsia="Calibri"/>
        </w:rPr>
      </w:pPr>
      <w:r w:rsidRPr="00734A8D">
        <w:rPr>
          <w:rFonts w:eastAsia="Calibri"/>
          <w:i/>
        </w:rPr>
        <w:t xml:space="preserve">Issue: </w:t>
      </w:r>
      <w:r w:rsidRPr="00734A8D">
        <w:rPr>
          <w:rFonts w:eastAsia="Calibri"/>
        </w:rPr>
        <w:t xml:space="preserve">Households and firms make decisions about how much to consume and invest based on </w:t>
      </w:r>
      <w:r w:rsidR="00E130E2">
        <w:rPr>
          <w:rFonts w:eastAsia="Calibri"/>
        </w:rPr>
        <w:tab/>
      </w:r>
      <w:r w:rsidRPr="00734A8D">
        <w:rPr>
          <w:rFonts w:eastAsia="Calibri"/>
        </w:rPr>
        <w:t>expectations about the future.</w:t>
      </w:r>
    </w:p>
    <w:p w:rsidR="002572C3" w:rsidRDefault="002572C3" w:rsidP="00AB59CC">
      <w:pPr>
        <w:pStyle w:val="TextNo"/>
        <w:rPr>
          <w:rFonts w:eastAsia="Calibri"/>
        </w:rPr>
      </w:pPr>
      <w:r w:rsidRPr="00734A8D">
        <w:rPr>
          <w:rFonts w:eastAsia="Calibri"/>
          <w:i/>
        </w:rPr>
        <w:t xml:space="preserve">Question: </w:t>
      </w:r>
      <w:r w:rsidRPr="00734A8D">
        <w:rPr>
          <w:rFonts w:eastAsia="Calibri"/>
        </w:rPr>
        <w:t>How does government tax policy affect the decisions of households and firms?</w:t>
      </w:r>
    </w:p>
    <w:p w:rsidR="002572C3" w:rsidRPr="00F738A2" w:rsidRDefault="002572C3" w:rsidP="008863B9">
      <w:pPr>
        <w:pStyle w:val="H1"/>
      </w:pPr>
      <w:r w:rsidRPr="00F738A2">
        <w:t>Solutions to the End-of-Chapter Questions</w:t>
      </w:r>
      <w:r w:rsidR="00781935">
        <w:t>,</w:t>
      </w:r>
      <w:r w:rsidRPr="00F738A2">
        <w:t xml:space="preserve"> Problems</w:t>
      </w:r>
      <w:r w:rsidR="00781935">
        <w:t>, and Data Exercises</w:t>
      </w:r>
      <w:r w:rsidRPr="00F738A2">
        <w:t xml:space="preserve"> </w:t>
      </w:r>
    </w:p>
    <w:p w:rsidR="004221E0" w:rsidRPr="001C382C" w:rsidRDefault="004221E0" w:rsidP="004221E0">
      <w:pPr>
        <w:pStyle w:val="H10"/>
      </w:pPr>
      <w:r>
        <w:t xml:space="preserve">1.1 </w:t>
      </w:r>
      <w:r w:rsidRPr="001C382C">
        <w:t>What Macroeconomics Is About</w:t>
      </w:r>
    </w:p>
    <w:p w:rsidR="004221E0" w:rsidRPr="001C382C" w:rsidRDefault="004221E0" w:rsidP="004221E0">
      <w:pPr>
        <w:pStyle w:val="H2AfterH1"/>
      </w:pPr>
      <w:r w:rsidRPr="001C382C">
        <w:t>Learning Objective:</w:t>
      </w:r>
      <w:r>
        <w:t xml:space="preserve"> </w:t>
      </w:r>
      <w:r w:rsidRPr="001C382C">
        <w:t xml:space="preserve">Become familiar with the focus of macroeconomics. </w:t>
      </w:r>
    </w:p>
    <w:p w:rsidR="004221E0" w:rsidRPr="001C382C" w:rsidRDefault="004221E0" w:rsidP="004221E0">
      <w:pPr>
        <w:pStyle w:val="H3plain"/>
      </w:pPr>
      <w:r w:rsidRPr="001C382C">
        <w:t>Review Questions</w:t>
      </w:r>
    </w:p>
    <w:p w:rsidR="004221E0" w:rsidRPr="001C382C" w:rsidRDefault="004221E0" w:rsidP="004221E0">
      <w:pPr>
        <w:pStyle w:val="TextNo"/>
      </w:pPr>
      <w:r w:rsidRPr="00C03218">
        <w:rPr>
          <w:b/>
        </w:rPr>
        <w:t>1.1</w:t>
      </w:r>
      <w:r>
        <w:t xml:space="preserve"> </w:t>
      </w:r>
      <w:r w:rsidR="002270BF" w:rsidRPr="007D3425">
        <w:t xml:space="preserve">The primary reason behind inter-country difference in long-run growth experience is the difference in production facilities across countries. </w:t>
      </w:r>
      <w:r w:rsidR="002270BF">
        <w:t>The p</w:t>
      </w:r>
      <w:r w:rsidR="002270BF" w:rsidRPr="007D3425">
        <w:t>urchase of additional equipment, training of workers, adoption of new technology</w:t>
      </w:r>
      <w:r w:rsidR="002270BF">
        <w:t>,</w:t>
      </w:r>
      <w:r w:rsidR="002270BF" w:rsidRPr="007D3425">
        <w:t xml:space="preserve"> etc. lead to long</w:t>
      </w:r>
      <w:r w:rsidR="002270BF">
        <w:t>-</w:t>
      </w:r>
      <w:r w:rsidR="002270BF" w:rsidRPr="007D3425">
        <w:t xml:space="preserve">run economic growth. </w:t>
      </w:r>
      <w:r w:rsidR="002270BF">
        <w:t>The f</w:t>
      </w:r>
      <w:r w:rsidR="002270BF" w:rsidRPr="007D3425">
        <w:t xml:space="preserve">inancial system of a country helps in facilitating such activities to a great extent. </w:t>
      </w:r>
      <w:r w:rsidR="002270BF">
        <w:t xml:space="preserve">The </w:t>
      </w:r>
      <w:r w:rsidR="002270BF" w:rsidRPr="007D3425">
        <w:t>development of a country’s financial system is strikingly different between high</w:t>
      </w:r>
      <w:r w:rsidR="002270BF">
        <w:t>-</w:t>
      </w:r>
      <w:r w:rsidR="002270BF" w:rsidRPr="007D3425">
        <w:t xml:space="preserve">growth countries like </w:t>
      </w:r>
      <w:r w:rsidR="002270BF">
        <w:t>the U.S.</w:t>
      </w:r>
      <w:r w:rsidR="002270BF" w:rsidRPr="007D3425">
        <w:t xml:space="preserve"> and low</w:t>
      </w:r>
      <w:r w:rsidR="002270BF">
        <w:t>-</w:t>
      </w:r>
      <w:r w:rsidR="002270BF" w:rsidRPr="007D3425">
        <w:t>growth countries like Uganda.</w:t>
      </w:r>
    </w:p>
    <w:p w:rsidR="004221E0" w:rsidRPr="001C382C" w:rsidRDefault="004221E0" w:rsidP="004221E0">
      <w:pPr>
        <w:pStyle w:val="TextNo"/>
      </w:pPr>
    </w:p>
    <w:p w:rsidR="004221E0" w:rsidRPr="001C382C" w:rsidRDefault="004221E0" w:rsidP="004221E0">
      <w:pPr>
        <w:pStyle w:val="TextNo"/>
        <w:rPr>
          <w:rFonts w:eastAsia="Calibri"/>
        </w:rPr>
      </w:pPr>
      <w:r w:rsidRPr="001C382C">
        <w:rPr>
          <w:b/>
        </w:rPr>
        <w:t xml:space="preserve">1.2 </w:t>
      </w:r>
      <w:r w:rsidR="002270BF" w:rsidRPr="007D3425">
        <w:t>The key issues discussed in the short-run are different from the key issues discussed in the long-run in macroeconomic</w:t>
      </w:r>
      <w:r w:rsidR="002270BF">
        <w:t>s</w:t>
      </w:r>
      <w:r w:rsidR="002270BF" w:rsidRPr="007D3425">
        <w:t xml:space="preserve"> literature. </w:t>
      </w:r>
      <w:r w:rsidR="002270BF" w:rsidRPr="00106AEC">
        <w:t xml:space="preserve">The </w:t>
      </w:r>
      <w:r w:rsidR="002270BF" w:rsidRPr="007D3425">
        <w:t>business cycle is the focus of analysis in the short-run</w:t>
      </w:r>
      <w:r w:rsidR="002270BF">
        <w:t>,</w:t>
      </w:r>
      <w:r w:rsidR="002270BF" w:rsidRPr="007D3425">
        <w:t xml:space="preserve"> which indicates alternating periods of economic expansion and economic recession</w:t>
      </w:r>
      <w:r w:rsidR="002270BF">
        <w:t>,</w:t>
      </w:r>
      <w:r w:rsidR="002270BF" w:rsidRPr="007D3425">
        <w:t xml:space="preserve"> even though on average the country is experiencing economic growth in the long run.</w:t>
      </w:r>
    </w:p>
    <w:p w:rsidR="004221E0" w:rsidRPr="001C382C" w:rsidRDefault="004221E0" w:rsidP="004221E0">
      <w:pPr>
        <w:pStyle w:val="TextNo"/>
        <w:rPr>
          <w:rFonts w:eastAsia="Calibri"/>
        </w:rPr>
      </w:pPr>
    </w:p>
    <w:p w:rsidR="004221E0" w:rsidRPr="001C382C" w:rsidRDefault="004221E0" w:rsidP="004221E0">
      <w:pPr>
        <w:pStyle w:val="TextNo"/>
      </w:pPr>
      <w:r w:rsidRPr="001C382C">
        <w:rPr>
          <w:b/>
        </w:rPr>
        <w:t>1.3</w:t>
      </w:r>
      <w:r>
        <w:rPr>
          <w:b/>
        </w:rPr>
        <w:t xml:space="preserve"> </w:t>
      </w:r>
      <w:r w:rsidRPr="001C382C">
        <w:t>The inflation rate during the past 40 years has generally been below 5</w:t>
      </w:r>
      <w:r>
        <w:t>%</w:t>
      </w:r>
      <w:r w:rsidRPr="001C382C">
        <w:t>.</w:t>
      </w:r>
      <w:r>
        <w:t xml:space="preserve"> Since 1775, m</w:t>
      </w:r>
      <w:r w:rsidRPr="001C382C">
        <w:t>ost of the periods of very high inflation have occurred during times of war.</w:t>
      </w:r>
      <w:r>
        <w:t xml:space="preserve"> </w:t>
      </w:r>
      <w:r w:rsidRPr="001C382C">
        <w:t>An important exception to this is the high levels of inflation in the late 1970s and early 1980s.</w:t>
      </w:r>
      <w:r>
        <w:t xml:space="preserve"> </w:t>
      </w:r>
      <w:r w:rsidRPr="001C382C">
        <w:t xml:space="preserve">Periods of deflation were relatively common during most of </w:t>
      </w:r>
      <w:smartTag w:uri="urn:schemas-microsoft-com:office:smarttags" w:element="country-region">
        <w:smartTag w:uri="urn:schemas-microsoft-com:office:smarttags" w:element="place">
          <w:r>
            <w:t>U.S.</w:t>
          </w:r>
        </w:smartTag>
      </w:smartTag>
      <w:r w:rsidRPr="001C382C">
        <w:t xml:space="preserve"> history but had not occurred during the past 50 years until the price level fell during 2009, reflecting the severity of the 2007</w:t>
      </w:r>
      <w:r>
        <w:t>–</w:t>
      </w:r>
      <w:r w:rsidRPr="001C382C">
        <w:t xml:space="preserve">2009 </w:t>
      </w:r>
      <w:proofErr w:type="gramStart"/>
      <w:r w:rsidRPr="001C382C">
        <w:t>recession</w:t>
      </w:r>
      <w:proofErr w:type="gramEnd"/>
      <w:r w:rsidRPr="001C382C">
        <w:t>.</w:t>
      </w:r>
      <w:r>
        <w:t xml:space="preserve"> Inflation rates vary around the world. During 2011, some countries experienced mild inflation (</w:t>
      </w:r>
      <w:r w:rsidR="00E80939">
        <w:t xml:space="preserve">for example, </w:t>
      </w:r>
      <w:smartTag w:uri="urn:schemas-microsoft-com:office:smarttags" w:element="country-region">
        <w:r>
          <w:t>Japan</w:t>
        </w:r>
      </w:smartTag>
      <w:r>
        <w:t xml:space="preserve">, </w:t>
      </w:r>
      <w:smartTag w:uri="urn:schemas-microsoft-com:office:smarttags" w:element="country-region">
        <w:r>
          <w:t>Norway</w:t>
        </w:r>
      </w:smartTag>
      <w:r>
        <w:t xml:space="preserve">, </w:t>
      </w:r>
      <w:smartTag w:uri="urn:schemas-microsoft-com:office:smarttags" w:element="country-region">
        <w:r>
          <w:t>Germany</w:t>
        </w:r>
      </w:smartTag>
      <w:r>
        <w:t xml:space="preserve">, the </w:t>
      </w:r>
      <w:smartTag w:uri="urn:schemas-microsoft-com:office:smarttags" w:element="country-region">
        <w:r>
          <w:t>United States</w:t>
        </w:r>
      </w:smartTag>
      <w:r>
        <w:t>), while others (</w:t>
      </w:r>
      <w:r w:rsidR="00E80939">
        <w:t xml:space="preserve">for example, </w:t>
      </w:r>
      <w:smartTag w:uri="urn:schemas-microsoft-com:office:smarttags" w:element="country-region">
        <w:r>
          <w:t>Pakistan</w:t>
        </w:r>
      </w:smartTag>
      <w:r>
        <w:t xml:space="preserve">, </w:t>
      </w:r>
      <w:smartTag w:uri="urn:schemas-microsoft-com:office:smarttags" w:element="country-region">
        <w:r>
          <w:t>Vietnam</w:t>
        </w:r>
      </w:smartTag>
      <w:r>
        <w:t xml:space="preserve">, </w:t>
      </w:r>
      <w:smartTag w:uri="urn:schemas-microsoft-com:office:smarttags" w:element="place">
        <w:smartTag w:uri="urn:schemas-microsoft-com:office:smarttags" w:element="country-region">
          <w:r>
            <w:t>Venezuela</w:t>
          </w:r>
        </w:smartTag>
      </w:smartTag>
      <w:r>
        <w:t>) experienced significantly higher inflation rates.</w:t>
      </w:r>
    </w:p>
    <w:p w:rsidR="004221E0" w:rsidRPr="001C382C" w:rsidRDefault="004221E0" w:rsidP="004221E0">
      <w:pPr>
        <w:pStyle w:val="TextNo"/>
      </w:pPr>
    </w:p>
    <w:p w:rsidR="004221E0" w:rsidRDefault="004221E0" w:rsidP="004221E0">
      <w:pPr>
        <w:pStyle w:val="TextNo"/>
        <w:rPr>
          <w:rFonts w:eastAsia="Calibri"/>
          <w:bCs/>
        </w:rPr>
      </w:pPr>
      <w:r w:rsidRPr="001C382C">
        <w:rPr>
          <w:b/>
        </w:rPr>
        <w:t>1.4</w:t>
      </w:r>
      <w:r>
        <w:rPr>
          <w:b/>
        </w:rPr>
        <w:t xml:space="preserve"> </w:t>
      </w:r>
      <w:r w:rsidR="002270BF" w:rsidRPr="007D3425">
        <w:t xml:space="preserve">To support </w:t>
      </w:r>
      <w:r w:rsidR="002270BF">
        <w:t xml:space="preserve">an </w:t>
      </w:r>
      <w:r w:rsidR="002270BF" w:rsidRPr="007D3425">
        <w:t xml:space="preserve">aging population, </w:t>
      </w:r>
      <w:r w:rsidR="002270BF" w:rsidRPr="00106AEC">
        <w:t xml:space="preserve">the </w:t>
      </w:r>
      <w:r w:rsidR="002270BF" w:rsidRPr="007D3425">
        <w:t xml:space="preserve">government has to spend more on social security and </w:t>
      </w:r>
      <w:r w:rsidR="002270BF">
        <w:t xml:space="preserve">the </w:t>
      </w:r>
      <w:r w:rsidR="002270BF" w:rsidRPr="007D3425">
        <w:t>medical care of retired individuals. On the other hand, there will be fewer workers to pay taxes. In this situation</w:t>
      </w:r>
      <w:r w:rsidR="002270BF">
        <w:t>, a</w:t>
      </w:r>
      <w:r w:rsidR="002270BF" w:rsidRPr="007D3425">
        <w:t xml:space="preserve"> funding crisis may pose a threat to long-run economic growth.</w:t>
      </w:r>
    </w:p>
    <w:p w:rsidR="004221E0" w:rsidRPr="001C382C" w:rsidRDefault="004221E0" w:rsidP="004221E0">
      <w:pPr>
        <w:pStyle w:val="H3plain"/>
      </w:pPr>
      <w:r w:rsidRPr="001C382C">
        <w:lastRenderedPageBreak/>
        <w:t>Problems and Applications</w:t>
      </w:r>
    </w:p>
    <w:p w:rsidR="004E0145" w:rsidRDefault="004221E0" w:rsidP="004221E0">
      <w:pPr>
        <w:pStyle w:val="TextNo"/>
        <w:rPr>
          <w:rFonts w:eastAsia="Calibri"/>
        </w:rPr>
      </w:pPr>
      <w:r>
        <w:rPr>
          <w:b/>
        </w:rPr>
        <w:t>1.5</w:t>
      </w:r>
      <w:r w:rsidRPr="008863B9">
        <w:t xml:space="preserve"> </w:t>
      </w:r>
      <w:proofErr w:type="gramStart"/>
      <w:r w:rsidRPr="004E0145">
        <w:rPr>
          <w:b/>
        </w:rPr>
        <w:t>a</w:t>
      </w:r>
      <w:proofErr w:type="gramEnd"/>
      <w:r w:rsidRPr="004E0145">
        <w:rPr>
          <w:b/>
        </w:rPr>
        <w:t>.</w:t>
      </w:r>
      <w:r>
        <w:rPr>
          <w:b/>
        </w:rPr>
        <w:t xml:space="preserve"> </w:t>
      </w:r>
      <w:r w:rsidRPr="001C382C">
        <w:t xml:space="preserve">Because </w:t>
      </w:r>
      <w:smartTag w:uri="urn:schemas-microsoft-com:office:smarttags" w:element="country-region">
        <w:r w:rsidRPr="001C382C">
          <w:rPr>
            <w:rFonts w:eastAsia="Calibri"/>
          </w:rPr>
          <w:t>China</w:t>
        </w:r>
      </w:smartTag>
      <w:r w:rsidRPr="001C382C">
        <w:rPr>
          <w:rFonts w:eastAsia="Calibri"/>
        </w:rPr>
        <w:t xml:space="preserve"> is growing faster than the </w:t>
      </w:r>
      <w:smartTag w:uri="urn:schemas-microsoft-com:office:smarttags" w:element="country-region">
        <w:r w:rsidRPr="001C382C">
          <w:rPr>
            <w:rFonts w:eastAsia="Calibri"/>
          </w:rPr>
          <w:t>U</w:t>
        </w:r>
        <w:r>
          <w:rPr>
            <w:rFonts w:eastAsia="Calibri"/>
          </w:rPr>
          <w:t>nited States</w:t>
        </w:r>
      </w:smartTag>
      <w:r>
        <w:rPr>
          <w:rFonts w:eastAsia="Calibri"/>
        </w:rPr>
        <w:t>,</w:t>
      </w:r>
      <w:r w:rsidRPr="001C382C">
        <w:rPr>
          <w:rFonts w:eastAsia="Calibri"/>
        </w:rPr>
        <w:t xml:space="preserve"> the difference between the </w:t>
      </w:r>
      <w:smartTag w:uri="urn:schemas-microsoft-com:office:smarttags" w:element="place">
        <w:smartTag w:uri="urn:schemas-microsoft-com:office:smarttags" w:element="country-region">
          <w:r>
            <w:rPr>
              <w:rFonts w:eastAsia="Calibri"/>
            </w:rPr>
            <w:t>U.S.</w:t>
          </w:r>
        </w:smartTag>
      </w:smartTag>
      <w:r>
        <w:rPr>
          <w:rFonts w:eastAsia="Calibri"/>
        </w:rPr>
        <w:t xml:space="preserve"> </w:t>
      </w:r>
      <w:r w:rsidRPr="001C382C">
        <w:rPr>
          <w:rFonts w:eastAsia="Calibri"/>
        </w:rPr>
        <w:t>level of income and the</w:t>
      </w:r>
      <w:r>
        <w:rPr>
          <w:rFonts w:eastAsia="Calibri"/>
        </w:rPr>
        <w:t xml:space="preserve"> Chinese</w:t>
      </w:r>
      <w:r w:rsidRPr="001C382C">
        <w:rPr>
          <w:rFonts w:eastAsia="Calibri"/>
        </w:rPr>
        <w:t xml:space="preserve"> level of income is narrowing.</w:t>
      </w:r>
      <w:r>
        <w:rPr>
          <w:rFonts w:eastAsia="Calibri"/>
        </w:rPr>
        <w:t xml:space="preserve"> </w:t>
      </w:r>
    </w:p>
    <w:p w:rsidR="004221E0" w:rsidRPr="008863B9" w:rsidRDefault="004E0145" w:rsidP="004221E0">
      <w:pPr>
        <w:pStyle w:val="TextNo"/>
        <w:rPr>
          <w:b/>
        </w:rPr>
      </w:pPr>
      <w:proofErr w:type="gramStart"/>
      <w:r w:rsidRPr="004E0145">
        <w:rPr>
          <w:rFonts w:eastAsia="Calibri"/>
          <w:b/>
        </w:rPr>
        <w:t>b.</w:t>
      </w:r>
      <w:r>
        <w:rPr>
          <w:rFonts w:eastAsia="Calibri"/>
        </w:rPr>
        <w:t xml:space="preserve">  </w:t>
      </w:r>
      <w:r w:rsidR="004221E0" w:rsidRPr="001C382C">
        <w:rPr>
          <w:rFonts w:eastAsia="Calibri"/>
        </w:rPr>
        <w:t>Because</w:t>
      </w:r>
      <w:proofErr w:type="gramEnd"/>
      <w:r w:rsidR="004221E0" w:rsidRPr="001C382C">
        <w:rPr>
          <w:rFonts w:eastAsia="Calibri"/>
        </w:rPr>
        <w:t xml:space="preserve"> these African countries are growing more slowly than the </w:t>
      </w:r>
      <w:smartTag w:uri="urn:schemas-microsoft-com:office:smarttags" w:element="country-region">
        <w:r w:rsidR="004221E0" w:rsidRPr="001C382C">
          <w:rPr>
            <w:rFonts w:eastAsia="Calibri"/>
          </w:rPr>
          <w:t>United States</w:t>
        </w:r>
      </w:smartTag>
      <w:r w:rsidR="004221E0" w:rsidRPr="001C382C">
        <w:rPr>
          <w:rFonts w:eastAsia="Calibri"/>
        </w:rPr>
        <w:t xml:space="preserve">, the difference between the level of income in the </w:t>
      </w:r>
      <w:smartTag w:uri="urn:schemas-microsoft-com:office:smarttags" w:element="country-region">
        <w:smartTag w:uri="urn:schemas-microsoft-com:office:smarttags" w:element="place">
          <w:r w:rsidR="004221E0" w:rsidRPr="001C382C">
            <w:rPr>
              <w:rFonts w:eastAsia="Calibri"/>
            </w:rPr>
            <w:t>United States</w:t>
          </w:r>
        </w:smartTag>
      </w:smartTag>
      <w:r w:rsidR="004221E0" w:rsidRPr="001C382C">
        <w:rPr>
          <w:rFonts w:eastAsia="Calibri"/>
        </w:rPr>
        <w:t xml:space="preserve"> and the level of income in these African countries is widening.</w:t>
      </w:r>
    </w:p>
    <w:p w:rsidR="004221E0" w:rsidRPr="001C382C" w:rsidRDefault="004221E0" w:rsidP="004221E0">
      <w:pPr>
        <w:pStyle w:val="TextNo"/>
      </w:pPr>
      <w:r w:rsidRPr="004E0145">
        <w:rPr>
          <w:b/>
        </w:rPr>
        <w:t>c.</w:t>
      </w:r>
      <w:r>
        <w:t xml:space="preserve"> </w:t>
      </w:r>
      <w:r w:rsidRPr="001C382C">
        <w:t>In</w:t>
      </w:r>
      <w:r w:rsidRPr="001C382C">
        <w:rPr>
          <w:rFonts w:eastAsia="Calibri"/>
        </w:rPr>
        <w:t xml:space="preserve"> order to catch up, the low-income countries must grow more rapidly than the high-income countries.</w:t>
      </w:r>
    </w:p>
    <w:p w:rsidR="004221E0" w:rsidRPr="001C382C" w:rsidRDefault="004221E0" w:rsidP="004221E0">
      <w:pPr>
        <w:pStyle w:val="TextNo"/>
      </w:pPr>
    </w:p>
    <w:p w:rsidR="004221E0" w:rsidRPr="001C382C" w:rsidRDefault="004221E0" w:rsidP="004221E0">
      <w:pPr>
        <w:pStyle w:val="TextNo"/>
      </w:pPr>
      <w:r>
        <w:rPr>
          <w:b/>
        </w:rPr>
        <w:t xml:space="preserve">1.6 </w:t>
      </w:r>
      <w:r w:rsidR="002270BF" w:rsidRPr="00106AEC">
        <w:t xml:space="preserve">The </w:t>
      </w:r>
      <w:r w:rsidR="002270BF">
        <w:t>o</w:t>
      </w:r>
      <w:r w:rsidR="002270BF" w:rsidRPr="007D3425">
        <w:t xml:space="preserve">penness of an economy is measured in terms of how much it trades goods and services and financial assets with other countries. </w:t>
      </w:r>
      <w:r w:rsidR="002270BF">
        <w:t>T</w:t>
      </w:r>
      <w:r w:rsidR="002270BF" w:rsidRPr="007D3425">
        <w:t xml:space="preserve">rade in financial assets is </w:t>
      </w:r>
      <w:r w:rsidR="002270BF">
        <w:t xml:space="preserve">currently </w:t>
      </w:r>
      <w:r w:rsidR="002270BF" w:rsidRPr="007D3425">
        <w:t>increasing more than trade in goods and services. Financial assets are inherently risky. Greater financial integration leads to quicker transmission of risk from one country to another</w:t>
      </w:r>
      <w:r w:rsidR="002270BF">
        <w:t>, and</w:t>
      </w:r>
      <w:r w:rsidR="002270BF" w:rsidRPr="007D3425">
        <w:t xml:space="preserve"> any economic event in any part of the world affects </w:t>
      </w:r>
      <w:r w:rsidR="002270BF">
        <w:t xml:space="preserve">the </w:t>
      </w:r>
      <w:r w:rsidR="002270BF" w:rsidRPr="007D3425">
        <w:t>domestic economy very quickly.</w:t>
      </w:r>
    </w:p>
    <w:p w:rsidR="004221E0" w:rsidRPr="001C382C" w:rsidRDefault="004221E0" w:rsidP="004221E0">
      <w:pPr>
        <w:pStyle w:val="TextNo"/>
      </w:pPr>
    </w:p>
    <w:p w:rsidR="004221E0" w:rsidRPr="001C382C" w:rsidRDefault="004221E0" w:rsidP="004221E0">
      <w:pPr>
        <w:pStyle w:val="TextNo"/>
      </w:pPr>
      <w:r>
        <w:rPr>
          <w:b/>
        </w:rPr>
        <w:t xml:space="preserve">1.7 </w:t>
      </w:r>
      <w:r>
        <w:rPr>
          <w:rFonts w:eastAsia="Calibri"/>
        </w:rPr>
        <w:t xml:space="preserve">The best measure of standard of living is real GDP per </w:t>
      </w:r>
      <w:proofErr w:type="gramStart"/>
      <w:r>
        <w:rPr>
          <w:rFonts w:eastAsia="Calibri"/>
        </w:rPr>
        <w:t>person,</w:t>
      </w:r>
      <w:proofErr w:type="gramEnd"/>
      <w:r>
        <w:rPr>
          <w:rFonts w:eastAsia="Calibri"/>
        </w:rPr>
        <w:t xml:space="preserve"> or real GDP per capita, so optimism about future standard of living implies </w:t>
      </w:r>
      <w:r w:rsidR="00BA6ECD">
        <w:rPr>
          <w:rFonts w:eastAsia="Calibri"/>
        </w:rPr>
        <w:t xml:space="preserve">faster </w:t>
      </w:r>
      <w:r>
        <w:rPr>
          <w:rFonts w:eastAsia="Calibri"/>
        </w:rPr>
        <w:t>expected growth in real GDP per capita in coming years.</w:t>
      </w:r>
    </w:p>
    <w:p w:rsidR="004221E0" w:rsidRPr="001C382C" w:rsidRDefault="004221E0" w:rsidP="004221E0">
      <w:pPr>
        <w:pStyle w:val="TextNo"/>
      </w:pPr>
    </w:p>
    <w:p w:rsidR="004221E0" w:rsidRPr="001C382C" w:rsidRDefault="004221E0" w:rsidP="004221E0">
      <w:pPr>
        <w:pStyle w:val="TextNo"/>
        <w:rPr>
          <w:rFonts w:eastAsia="Calibri"/>
        </w:rPr>
      </w:pPr>
      <w:r>
        <w:rPr>
          <w:b/>
        </w:rPr>
        <w:t xml:space="preserve">1.8 </w:t>
      </w:r>
      <w:r w:rsidRPr="001C382C">
        <w:rPr>
          <w:rFonts w:eastAsia="Calibri"/>
        </w:rPr>
        <w:t xml:space="preserve">The programs in </w:t>
      </w:r>
      <w:r w:rsidR="00E81284">
        <w:rPr>
          <w:rFonts w:eastAsia="Calibri"/>
        </w:rPr>
        <w:t>(</w:t>
      </w:r>
      <w:r w:rsidRPr="001C382C">
        <w:rPr>
          <w:rFonts w:eastAsia="Calibri"/>
        </w:rPr>
        <w:t>a</w:t>
      </w:r>
      <w:r w:rsidR="00E81284">
        <w:rPr>
          <w:rFonts w:eastAsia="Calibri"/>
        </w:rPr>
        <w:t>)</w:t>
      </w:r>
      <w:r w:rsidRPr="001C382C">
        <w:rPr>
          <w:rFonts w:eastAsia="Calibri"/>
        </w:rPr>
        <w:t xml:space="preserve"> and </w:t>
      </w:r>
      <w:r w:rsidR="00E81284">
        <w:rPr>
          <w:rFonts w:eastAsia="Calibri"/>
        </w:rPr>
        <w:t>(</w:t>
      </w:r>
      <w:r w:rsidRPr="001C382C">
        <w:rPr>
          <w:rFonts w:eastAsia="Calibri"/>
        </w:rPr>
        <w:t>d</w:t>
      </w:r>
      <w:r w:rsidR="00E81284">
        <w:rPr>
          <w:rFonts w:eastAsia="Calibri"/>
        </w:rPr>
        <w:t>)</w:t>
      </w:r>
      <w:r w:rsidRPr="001C382C">
        <w:rPr>
          <w:rFonts w:eastAsia="Calibri"/>
        </w:rPr>
        <w:t xml:space="preserve"> are monetary policies (</w:t>
      </w:r>
      <w:r w:rsidR="00546CD6">
        <w:rPr>
          <w:rFonts w:eastAsia="Calibri"/>
        </w:rPr>
        <w:t>that</w:t>
      </w:r>
      <w:r w:rsidRPr="001C382C">
        <w:rPr>
          <w:rFonts w:eastAsia="Calibri"/>
        </w:rPr>
        <w:t xml:space="preserve"> the Fed</w:t>
      </w:r>
      <w:r w:rsidR="00546CD6">
        <w:rPr>
          <w:rFonts w:eastAsia="Calibri"/>
        </w:rPr>
        <w:t xml:space="preserve"> carries out</w:t>
      </w:r>
      <w:r w:rsidRPr="001C382C">
        <w:rPr>
          <w:rFonts w:eastAsia="Calibri"/>
        </w:rPr>
        <w:t>).</w:t>
      </w:r>
      <w:r>
        <w:rPr>
          <w:rFonts w:eastAsia="Calibri"/>
        </w:rPr>
        <w:t xml:space="preserve"> </w:t>
      </w:r>
      <w:proofErr w:type="gramStart"/>
      <w:r w:rsidRPr="001C382C">
        <w:rPr>
          <w:rFonts w:eastAsia="Calibri"/>
        </w:rPr>
        <w:t xml:space="preserve">The programs in </w:t>
      </w:r>
      <w:r>
        <w:rPr>
          <w:rFonts w:eastAsia="Calibri"/>
        </w:rPr>
        <w:t>(</w:t>
      </w:r>
      <w:r w:rsidRPr="001C382C">
        <w:rPr>
          <w:rFonts w:eastAsia="Calibri"/>
        </w:rPr>
        <w:t>b</w:t>
      </w:r>
      <w:r>
        <w:rPr>
          <w:rFonts w:eastAsia="Calibri"/>
        </w:rPr>
        <w:t>)</w:t>
      </w:r>
      <w:r w:rsidR="004E0145">
        <w:rPr>
          <w:rFonts w:eastAsia="Calibri"/>
        </w:rPr>
        <w:t>.</w:t>
      </w:r>
      <w:proofErr w:type="gramEnd"/>
      <w:r w:rsidRPr="001C382C">
        <w:rPr>
          <w:rFonts w:eastAsia="Calibri"/>
        </w:rPr>
        <w:t xml:space="preserve"> </w:t>
      </w:r>
      <w:proofErr w:type="gramStart"/>
      <w:r w:rsidRPr="001C382C">
        <w:rPr>
          <w:rFonts w:eastAsia="Calibri"/>
        </w:rPr>
        <w:t>and</w:t>
      </w:r>
      <w:proofErr w:type="gramEnd"/>
      <w:r w:rsidRPr="001C382C">
        <w:rPr>
          <w:rFonts w:eastAsia="Calibri"/>
        </w:rPr>
        <w:t xml:space="preserve"> </w:t>
      </w:r>
      <w:r>
        <w:rPr>
          <w:rFonts w:eastAsia="Calibri"/>
        </w:rPr>
        <w:t>(</w:t>
      </w:r>
      <w:r w:rsidRPr="001C382C">
        <w:rPr>
          <w:rFonts w:eastAsia="Calibri"/>
        </w:rPr>
        <w:t>c</w:t>
      </w:r>
      <w:r w:rsidR="004E0145">
        <w:rPr>
          <w:rFonts w:eastAsia="Calibri"/>
        </w:rPr>
        <w:t>.</w:t>
      </w:r>
      <w:r>
        <w:rPr>
          <w:rFonts w:eastAsia="Calibri"/>
        </w:rPr>
        <w:t>)</w:t>
      </w:r>
      <w:r w:rsidRPr="001C382C">
        <w:rPr>
          <w:rFonts w:eastAsia="Calibri"/>
        </w:rPr>
        <w:t xml:space="preserve"> are fiscal policies (</w:t>
      </w:r>
      <w:r w:rsidR="00546CD6">
        <w:rPr>
          <w:rFonts w:eastAsia="Calibri"/>
        </w:rPr>
        <w:t xml:space="preserve">that </w:t>
      </w:r>
      <w:r w:rsidR="00CD7546">
        <w:rPr>
          <w:rFonts w:eastAsia="Calibri"/>
        </w:rPr>
        <w:t>Congress and the president carry out</w:t>
      </w:r>
      <w:r w:rsidRPr="001C382C">
        <w:rPr>
          <w:rFonts w:eastAsia="Calibri"/>
        </w:rPr>
        <w:t>).</w:t>
      </w:r>
    </w:p>
    <w:p w:rsidR="004221E0" w:rsidRPr="001C382C" w:rsidRDefault="004221E0" w:rsidP="004221E0">
      <w:pPr>
        <w:pStyle w:val="TextNo"/>
      </w:pPr>
    </w:p>
    <w:p w:rsidR="004221E0" w:rsidRPr="001C382C" w:rsidRDefault="004221E0" w:rsidP="004221E0">
      <w:pPr>
        <w:pStyle w:val="TextNo"/>
      </w:pPr>
      <w:r>
        <w:rPr>
          <w:rFonts w:eastAsia="Calibri"/>
          <w:b/>
          <w:bCs/>
        </w:rPr>
        <w:t>1.9</w:t>
      </w:r>
      <w:r w:rsidRPr="001C382C">
        <w:rPr>
          <w:rFonts w:eastAsia="Calibri"/>
          <w:b/>
          <w:bCs/>
        </w:rPr>
        <w:t xml:space="preserve"> </w:t>
      </w:r>
      <w:r w:rsidRPr="001C382C">
        <w:t xml:space="preserve">Graduating during a recession means that it may take workers longer to find a job, workers may start at lower wages, and workers may have less opportunity to accumulate human capital, which will </w:t>
      </w:r>
      <w:r w:rsidR="004E0145">
        <w:t xml:space="preserve">affect </w:t>
      </w:r>
      <w:r w:rsidRPr="001C382C">
        <w:t>wages and career</w:t>
      </w:r>
      <w:r w:rsidR="004E0145">
        <w:t>s</w:t>
      </w:r>
      <w:r w:rsidRPr="001C382C">
        <w:t xml:space="preserve"> long after the recession has ended.</w:t>
      </w:r>
    </w:p>
    <w:p w:rsidR="004221E0" w:rsidRPr="001C382C" w:rsidRDefault="004221E0" w:rsidP="004221E0">
      <w:pPr>
        <w:pStyle w:val="TextNo"/>
      </w:pPr>
    </w:p>
    <w:p w:rsidR="004221E0" w:rsidRPr="001C382C" w:rsidRDefault="004221E0" w:rsidP="004221E0">
      <w:pPr>
        <w:pStyle w:val="H10"/>
      </w:pPr>
      <w:proofErr w:type="gramStart"/>
      <w:r w:rsidRPr="001C382C">
        <w:t>1.2</w:t>
      </w:r>
      <w:r>
        <w:t xml:space="preserve"> </w:t>
      </w:r>
      <w:r w:rsidRPr="001C382C">
        <w:t xml:space="preserve"> How</w:t>
      </w:r>
      <w:proofErr w:type="gramEnd"/>
      <w:r w:rsidRPr="001C382C">
        <w:t xml:space="preserve"> Economists Think About Macroeconomics</w:t>
      </w:r>
    </w:p>
    <w:p w:rsidR="004221E0" w:rsidRPr="001C382C" w:rsidRDefault="004221E0" w:rsidP="004221E0">
      <w:pPr>
        <w:pStyle w:val="H2AfterH1"/>
      </w:pPr>
      <w:r w:rsidRPr="001C382C">
        <w:t>Learning Objective:</w:t>
      </w:r>
      <w:r>
        <w:t xml:space="preserve"> </w:t>
      </w:r>
      <w:r w:rsidRPr="001C382C">
        <w:t xml:space="preserve">Explain how economists approach macroeconomic questions. </w:t>
      </w:r>
    </w:p>
    <w:p w:rsidR="004221E0" w:rsidRPr="00DB0A98" w:rsidRDefault="004221E0" w:rsidP="00DB0A98">
      <w:pPr>
        <w:pStyle w:val="H3plain"/>
      </w:pPr>
      <w:r w:rsidRPr="001C382C">
        <w:t>Review Questions</w:t>
      </w:r>
    </w:p>
    <w:p w:rsidR="004221E0" w:rsidRPr="001C382C" w:rsidRDefault="004221E0" w:rsidP="002270BF">
      <w:pPr>
        <w:pStyle w:val="TextNo"/>
      </w:pPr>
      <w:r w:rsidRPr="001C382C">
        <w:rPr>
          <w:b/>
        </w:rPr>
        <w:t>2.1</w:t>
      </w:r>
      <w:r>
        <w:rPr>
          <w:b/>
        </w:rPr>
        <w:t xml:space="preserve"> </w:t>
      </w:r>
      <w:r w:rsidR="002270BF" w:rsidRPr="007D3425">
        <w:t xml:space="preserve">Economic models help in focusing on a few key variables to increase the understanding of macroeconomic issues. </w:t>
      </w:r>
      <w:r w:rsidR="002270BF" w:rsidRPr="00D12501">
        <w:t xml:space="preserve">The </w:t>
      </w:r>
      <w:r w:rsidR="002270BF">
        <w:t>n</w:t>
      </w:r>
      <w:r w:rsidR="002270BF" w:rsidRPr="007D3425">
        <w:t>ecessity of such models is also felt in prediction of future economic events. Assumptions help one to move beyond the overwhelming complexity of the real world and make models</w:t>
      </w:r>
      <w:r w:rsidR="002270BF">
        <w:t xml:space="preserve"> of</w:t>
      </w:r>
      <w:r w:rsidR="002270BF" w:rsidRPr="007D3425">
        <w:t xml:space="preserve"> simplified versions of reality </w:t>
      </w:r>
      <w:r w:rsidR="002270BF">
        <w:t xml:space="preserve">that are </w:t>
      </w:r>
      <w:r w:rsidR="002270BF" w:rsidRPr="007D3425">
        <w:t>able to analyze key variables.</w:t>
      </w:r>
    </w:p>
    <w:p w:rsidR="004221E0" w:rsidRPr="001C382C" w:rsidRDefault="004221E0" w:rsidP="004221E0">
      <w:pPr>
        <w:pStyle w:val="TextNo"/>
      </w:pPr>
    </w:p>
    <w:p w:rsidR="004221E0" w:rsidRPr="001C382C" w:rsidRDefault="004221E0" w:rsidP="004221E0">
      <w:pPr>
        <w:pStyle w:val="TextNo"/>
      </w:pPr>
      <w:r>
        <w:rPr>
          <w:b/>
        </w:rPr>
        <w:t>2.2</w:t>
      </w:r>
      <w:r w:rsidRPr="001C382C">
        <w:rPr>
          <w:b/>
        </w:rPr>
        <w:t xml:space="preserve"> </w:t>
      </w:r>
      <w:r w:rsidR="002270BF" w:rsidRPr="007D3425">
        <w:t>Endogenous variables are explained within economic models. However</w:t>
      </w:r>
      <w:r w:rsidR="002270BF">
        <w:t>,</w:t>
      </w:r>
      <w:r w:rsidR="002270BF" w:rsidRPr="007D3425">
        <w:t xml:space="preserve"> to construct a framework for the analysis of endogenous variables, some </w:t>
      </w:r>
      <w:r w:rsidR="002270BF">
        <w:t xml:space="preserve">of the necessary </w:t>
      </w:r>
      <w:r w:rsidR="002270BF" w:rsidRPr="007D3425">
        <w:t>variables are determined from outside the model</w:t>
      </w:r>
      <w:r w:rsidR="002270BF">
        <w:t>. These are</w:t>
      </w:r>
      <w:r w:rsidR="002270BF" w:rsidRPr="007D3425">
        <w:t xml:space="preserve"> known as exogenous variables.</w:t>
      </w:r>
    </w:p>
    <w:p w:rsidR="004221E0" w:rsidRPr="001C382C" w:rsidRDefault="004221E0" w:rsidP="004221E0">
      <w:pPr>
        <w:pStyle w:val="TextNo"/>
      </w:pPr>
    </w:p>
    <w:p w:rsidR="004221E0" w:rsidRPr="001C382C" w:rsidRDefault="004221E0" w:rsidP="004221E0">
      <w:pPr>
        <w:pStyle w:val="TextNo"/>
      </w:pPr>
      <w:r>
        <w:rPr>
          <w:b/>
        </w:rPr>
        <w:t>2.3</w:t>
      </w:r>
      <w:r w:rsidRPr="001C382C">
        <w:rPr>
          <w:b/>
        </w:rPr>
        <w:t xml:space="preserve"> </w:t>
      </w:r>
      <w:r w:rsidR="002270BF" w:rsidRPr="007D3425">
        <w:t xml:space="preserve">A hypothesis in an economic model is a statement about an economic variable that has to be tested. Usually this statement relates to a causal relationship. </w:t>
      </w:r>
      <w:r w:rsidR="002270BF">
        <w:t>To</w:t>
      </w:r>
      <w:r w:rsidR="002270BF" w:rsidRPr="007D3425">
        <w:t xml:space="preserve"> test a hypothesis, one has to gather data on relevant variables and analyze the data using statistical tools and </w:t>
      </w:r>
      <w:r w:rsidR="002270BF">
        <w:t>finally</w:t>
      </w:r>
      <w:r w:rsidR="002270BF" w:rsidRPr="007D3425">
        <w:t xml:space="preserve"> conclude whether to reject the hypothesis or not. Assumptions influence the formation of hypothes</w:t>
      </w:r>
      <w:r w:rsidR="002270BF">
        <w:t>e</w:t>
      </w:r>
      <w:r w:rsidR="002270BF" w:rsidRPr="007D3425">
        <w:t>s.</w:t>
      </w:r>
    </w:p>
    <w:p w:rsidR="004221E0" w:rsidRPr="001C382C" w:rsidRDefault="004221E0" w:rsidP="004221E0">
      <w:pPr>
        <w:pStyle w:val="TextNo"/>
      </w:pPr>
    </w:p>
    <w:p w:rsidR="004221E0" w:rsidRPr="001C382C" w:rsidRDefault="004221E0" w:rsidP="004221E0">
      <w:pPr>
        <w:pStyle w:val="TextNo"/>
      </w:pPr>
      <w:r>
        <w:rPr>
          <w:b/>
        </w:rPr>
        <w:t>2.4</w:t>
      </w:r>
      <w:r w:rsidRPr="001C382C">
        <w:rPr>
          <w:b/>
        </w:rPr>
        <w:t xml:space="preserve"> </w:t>
      </w:r>
      <w:r w:rsidRPr="001C382C">
        <w:t>Normative analysis is concerned with what ought to be; positive analysis is concerned with what is.</w:t>
      </w:r>
      <w:r>
        <w:t xml:space="preserve"> </w:t>
      </w:r>
      <w:r w:rsidRPr="001C382C">
        <w:t>Economics is concerned primarily with positive analysis.</w:t>
      </w:r>
    </w:p>
    <w:p w:rsidR="004221E0" w:rsidRPr="001C382C" w:rsidRDefault="004221E0" w:rsidP="00DB0A98">
      <w:pPr>
        <w:pStyle w:val="H3"/>
      </w:pPr>
      <w:r w:rsidRPr="001C382C">
        <w:lastRenderedPageBreak/>
        <w:t>Problems and Applications</w:t>
      </w:r>
    </w:p>
    <w:p w:rsidR="004221E0" w:rsidRPr="001C382C" w:rsidRDefault="004221E0" w:rsidP="004221E0">
      <w:pPr>
        <w:pStyle w:val="TextNo"/>
      </w:pPr>
      <w:r>
        <w:rPr>
          <w:b/>
        </w:rPr>
        <w:t xml:space="preserve">2.5 </w:t>
      </w:r>
      <w:r>
        <w:t xml:space="preserve">In the </w:t>
      </w:r>
      <w:smartTag w:uri="urn:schemas-microsoft-com:office:smarttags" w:element="country-region">
        <w:smartTag w:uri="urn:schemas-microsoft-com:office:smarttags" w:element="place">
          <w:r>
            <w:t>United States</w:t>
          </w:r>
        </w:smartTag>
      </w:smartTag>
      <w:r>
        <w:t xml:space="preserve">, imports and employment have both increased over time, making it unlikely that imports have permanently reduced employment. This </w:t>
      </w:r>
      <w:r w:rsidR="00F06107">
        <w:t xml:space="preserve">result </w:t>
      </w:r>
      <w:r>
        <w:t xml:space="preserve">indicates that outsourcing has not been significant relative to the size of the </w:t>
      </w:r>
      <w:smartTag w:uri="urn:schemas-microsoft-com:office:smarttags" w:element="country-region">
        <w:smartTag w:uri="urn:schemas-microsoft-com:office:smarttags" w:element="place">
          <w:r>
            <w:t>U.S.</w:t>
          </w:r>
        </w:smartTag>
      </w:smartTag>
      <w:r>
        <w:t xml:space="preserve"> labor market.  O</w:t>
      </w:r>
      <w:r w:rsidRPr="001C382C">
        <w:t>ne method</w:t>
      </w:r>
      <w:r>
        <w:t xml:space="preserve"> to analyze the question</w:t>
      </w:r>
      <w:r w:rsidRPr="001C382C">
        <w:t xml:space="preserve"> would be to collect data on the </w:t>
      </w:r>
      <w:smartTag w:uri="urn:schemas-microsoft-com:office:smarttags" w:element="country-region">
        <w:r w:rsidRPr="001C382C">
          <w:t>U.S.</w:t>
        </w:r>
      </w:smartTag>
      <w:r w:rsidRPr="001C382C">
        <w:t xml:space="preserve"> labor force and on jobs that have migrated both in and out of the </w:t>
      </w:r>
      <w:smartTag w:uri="urn:schemas-microsoft-com:office:smarttags" w:element="country-region">
        <w:smartTag w:uri="urn:schemas-microsoft-com:office:smarttags" w:element="place">
          <w:r w:rsidRPr="001C382C">
            <w:t>United States</w:t>
          </w:r>
        </w:smartTag>
      </w:smartTag>
      <w:r w:rsidRPr="001C382C">
        <w:t xml:space="preserve"> in the relevant time period.</w:t>
      </w:r>
      <w:r>
        <w:t xml:space="preserve"> </w:t>
      </w:r>
      <w:r w:rsidRPr="001C382C">
        <w:t xml:space="preserve">However, it might be difficult to identify which jobs are actually outsourced versus simply lost or </w:t>
      </w:r>
      <w:r w:rsidR="00F06107">
        <w:t xml:space="preserve">have a </w:t>
      </w:r>
      <w:r w:rsidRPr="001C382C">
        <w:t>changed job description.</w:t>
      </w:r>
    </w:p>
    <w:p w:rsidR="004221E0" w:rsidRPr="001C382C" w:rsidRDefault="004221E0" w:rsidP="004221E0">
      <w:pPr>
        <w:pStyle w:val="TextNo"/>
      </w:pPr>
    </w:p>
    <w:p w:rsidR="004221E0" w:rsidRPr="001C382C" w:rsidRDefault="004221E0" w:rsidP="004221E0">
      <w:pPr>
        <w:pStyle w:val="TextNo"/>
      </w:pPr>
      <w:r>
        <w:rPr>
          <w:b/>
        </w:rPr>
        <w:t xml:space="preserve">2.6 </w:t>
      </w:r>
      <w:r w:rsidRPr="001C382C">
        <w:t xml:space="preserve">Statements </w:t>
      </w:r>
      <w:r>
        <w:t>(</w:t>
      </w:r>
      <w:r w:rsidRPr="001C382C">
        <w:t>a</w:t>
      </w:r>
      <w:r>
        <w:t>)</w:t>
      </w:r>
      <w:r w:rsidRPr="001C382C">
        <w:t xml:space="preserve">, </w:t>
      </w:r>
      <w:r>
        <w:t>(</w:t>
      </w:r>
      <w:r w:rsidRPr="001C382C">
        <w:t>c</w:t>
      </w:r>
      <w:r>
        <w:t>)</w:t>
      </w:r>
      <w:r w:rsidRPr="001C382C">
        <w:t xml:space="preserve">, and </w:t>
      </w:r>
      <w:r>
        <w:t>(</w:t>
      </w:r>
      <w:r w:rsidRPr="001C382C">
        <w:t>e</w:t>
      </w:r>
      <w:r>
        <w:t>)</w:t>
      </w:r>
      <w:r w:rsidRPr="001C382C">
        <w:t xml:space="preserve"> are positive statements that could be tested directly.</w:t>
      </w:r>
      <w:r>
        <w:t xml:space="preserve"> </w:t>
      </w:r>
      <w:r w:rsidRPr="001C382C">
        <w:t xml:space="preserve">Statements </w:t>
      </w:r>
      <w:r>
        <w:t>(</w:t>
      </w:r>
      <w:r w:rsidRPr="001C382C">
        <w:t>b</w:t>
      </w:r>
      <w:r>
        <w:t>)</w:t>
      </w:r>
      <w:r w:rsidRPr="001C382C">
        <w:t xml:space="preserve"> and </w:t>
      </w:r>
      <w:r>
        <w:t>(</w:t>
      </w:r>
      <w:r w:rsidRPr="001C382C">
        <w:t>d</w:t>
      </w:r>
      <w:r>
        <w:t>)</w:t>
      </w:r>
      <w:r w:rsidRPr="001C382C">
        <w:t xml:space="preserve"> are normative statements that involve value judgments and </w:t>
      </w:r>
      <w:r w:rsidR="006E1E4D">
        <w:t>so</w:t>
      </w:r>
      <w:r w:rsidR="006E1E4D" w:rsidRPr="001C382C">
        <w:t xml:space="preserve"> </w:t>
      </w:r>
      <w:r w:rsidRPr="001C382C">
        <w:t>cannot be tested in an objective way.</w:t>
      </w:r>
    </w:p>
    <w:p w:rsidR="004221E0" w:rsidRPr="001C382C" w:rsidRDefault="004221E0" w:rsidP="004221E0">
      <w:pPr>
        <w:pStyle w:val="TextNo"/>
      </w:pPr>
    </w:p>
    <w:p w:rsidR="004221E0" w:rsidRPr="00824227" w:rsidRDefault="004221E0" w:rsidP="004221E0">
      <w:pPr>
        <w:pStyle w:val="TextNo"/>
        <w:tabs>
          <w:tab w:val="left" w:pos="450"/>
        </w:tabs>
        <w:rPr>
          <w:b/>
        </w:rPr>
      </w:pPr>
      <w:r>
        <w:rPr>
          <w:b/>
        </w:rPr>
        <w:t>2.7</w:t>
      </w:r>
      <w:r>
        <w:rPr>
          <w:b/>
        </w:rPr>
        <w:tab/>
      </w:r>
      <w:r w:rsidRPr="001C382C">
        <w:t>a.</w:t>
      </w:r>
      <w:r>
        <w:rPr>
          <w:b/>
        </w:rPr>
        <w:tab/>
      </w:r>
      <w:r w:rsidRPr="001C382C">
        <w:t>Investment, exogenous; GDP, endogenous</w:t>
      </w:r>
    </w:p>
    <w:p w:rsidR="004221E0" w:rsidRPr="001C382C" w:rsidRDefault="004221E0" w:rsidP="004221E0">
      <w:pPr>
        <w:pStyle w:val="NLa"/>
      </w:pPr>
      <w:r w:rsidRPr="001C382C">
        <w:t>b.</w:t>
      </w:r>
      <w:r w:rsidRPr="001C382C">
        <w:rPr>
          <w:b/>
        </w:rPr>
        <w:t xml:space="preserve"> </w:t>
      </w:r>
      <w:r>
        <w:rPr>
          <w:b/>
        </w:rPr>
        <w:tab/>
      </w:r>
      <w:r w:rsidRPr="001C382C">
        <w:t>Sunshine, exogenous; growth, endogenous</w:t>
      </w:r>
    </w:p>
    <w:p w:rsidR="004221E0" w:rsidRPr="001C382C" w:rsidRDefault="004221E0" w:rsidP="004221E0">
      <w:pPr>
        <w:pStyle w:val="NLa"/>
      </w:pPr>
      <w:proofErr w:type="gramStart"/>
      <w:r w:rsidRPr="001C382C">
        <w:t>c</w:t>
      </w:r>
      <w:proofErr w:type="gramEnd"/>
      <w:r w:rsidRPr="001C382C">
        <w:t>.</w:t>
      </w:r>
      <w:r>
        <w:rPr>
          <w:b/>
        </w:rPr>
        <w:tab/>
      </w:r>
      <w:r w:rsidRPr="001C382C">
        <w:t>Study</w:t>
      </w:r>
      <w:r w:rsidR="00E81284">
        <w:t>ing, exogenous; GPA, endogenous</w:t>
      </w:r>
    </w:p>
    <w:p w:rsidR="004221E0" w:rsidRPr="001C382C" w:rsidRDefault="004221E0" w:rsidP="004221E0">
      <w:pPr>
        <w:pStyle w:val="TextNo"/>
      </w:pPr>
    </w:p>
    <w:p w:rsidR="004221E0" w:rsidRPr="001C382C" w:rsidRDefault="004221E0" w:rsidP="004221E0">
      <w:pPr>
        <w:pStyle w:val="TextNo"/>
      </w:pPr>
      <w:r>
        <w:rPr>
          <w:b/>
        </w:rPr>
        <w:t xml:space="preserve">2.8 </w:t>
      </w:r>
      <w:r w:rsidR="002270BF" w:rsidRPr="002270BF">
        <w:t>Assumptions reflect the real world in a simplified manner, enabling the researcher to focus on a few key variables. When data analysis leads to the rejection of a hypothesis, the usefulness of the assumptions has to be re-examined.</w:t>
      </w:r>
    </w:p>
    <w:p w:rsidR="004221E0" w:rsidRPr="001C382C" w:rsidRDefault="004221E0" w:rsidP="004221E0">
      <w:pPr>
        <w:pStyle w:val="TextNo"/>
      </w:pPr>
    </w:p>
    <w:p w:rsidR="004221E0" w:rsidRPr="00DB0A98" w:rsidRDefault="004221E0" w:rsidP="004221E0">
      <w:pPr>
        <w:pStyle w:val="TextNo"/>
      </w:pPr>
      <w:r>
        <w:rPr>
          <w:b/>
        </w:rPr>
        <w:t xml:space="preserve">2.9 </w:t>
      </w:r>
      <w:r>
        <w:rPr>
          <w:rFonts w:eastAsia="Calibri"/>
        </w:rPr>
        <w:t xml:space="preserve">The debt crisis in Europe can affect the </w:t>
      </w:r>
      <w:smartTag w:uri="urn:schemas-microsoft-com:office:smarttags" w:element="place">
        <w:smartTag w:uri="urn:schemas-microsoft-com:office:smarttags" w:element="country-region">
          <w:r>
            <w:rPr>
              <w:rFonts w:eastAsia="Calibri"/>
            </w:rPr>
            <w:t>U.S.</w:t>
          </w:r>
        </w:smartTag>
      </w:smartTag>
      <w:r>
        <w:rPr>
          <w:rFonts w:eastAsia="Calibri"/>
        </w:rPr>
        <w:t xml:space="preserve"> economy through financial markets. Even if the U.S. economy does not depend on foreign trade as much as the economies of countries such as Greece and Italy, over the past 20 years there has been a large increase in buying and selling of financial assets and in making loans across borders. This increased openness of financial markets means that macroeconomic problems in one economy can have consequences for other economies. For example, the Greek debt crisis of 2010 caused stock prices to decline around the world.</w:t>
      </w:r>
    </w:p>
    <w:p w:rsidR="00781935" w:rsidRPr="001C382C" w:rsidRDefault="00781935" w:rsidP="00781935">
      <w:pPr>
        <w:pStyle w:val="H3plain"/>
      </w:pPr>
      <w:r>
        <w:t>Data Exercises</w:t>
      </w:r>
    </w:p>
    <w:p w:rsidR="00200F8B" w:rsidRPr="00781935" w:rsidRDefault="00200F8B" w:rsidP="00200F8B">
      <w:pPr>
        <w:ind w:left="720" w:hanging="720"/>
        <w:rPr>
          <w:sz w:val="22"/>
          <w:szCs w:val="22"/>
        </w:rPr>
      </w:pPr>
      <w:proofErr w:type="gramStart"/>
      <w:r w:rsidRPr="00781935">
        <w:rPr>
          <w:b/>
          <w:sz w:val="22"/>
          <w:szCs w:val="22"/>
        </w:rPr>
        <w:t>D1.1</w:t>
      </w:r>
      <w:r w:rsidRPr="00781935">
        <w:rPr>
          <w:sz w:val="22"/>
          <w:szCs w:val="22"/>
        </w:rPr>
        <w:tab/>
        <w:t>a.</w:t>
      </w:r>
      <w:proofErr w:type="gramEnd"/>
      <w:r w:rsidRPr="00781935">
        <w:rPr>
          <w:sz w:val="22"/>
          <w:szCs w:val="22"/>
        </w:rPr>
        <w:t xml:space="preserve">  Download Data from FRED.  Using data from FRED, the annual growth rates for each year should be calculated by:  </w:t>
      </w:r>
      <m:oMath>
        <m:f>
          <m:fPr>
            <m:ctrlPr>
              <w:rPr>
                <w:rFonts w:ascii="Cambria Math" w:hAnsi="Cambria Math"/>
                <w:i/>
                <w:sz w:val="22"/>
                <w:szCs w:val="22"/>
              </w:rPr>
            </m:ctrlPr>
          </m:fPr>
          <m:num>
            <m:d>
              <m:dPr>
                <m:ctrlPr>
                  <w:rPr>
                    <w:rFonts w:ascii="Cambria Math" w:hAnsi="Cambria Math"/>
                    <w:i/>
                    <w:sz w:val="22"/>
                    <w:szCs w:val="22"/>
                  </w:rPr>
                </m:ctrlPr>
              </m:dPr>
              <m:e>
                <m:sSub>
                  <m:sSubPr>
                    <m:ctrlPr>
                      <w:rPr>
                        <w:rFonts w:ascii="Cambria Math" w:hAnsi="Cambria Math"/>
                        <w:i/>
                        <w:sz w:val="22"/>
                        <w:szCs w:val="22"/>
                      </w:rPr>
                    </m:ctrlPr>
                  </m:sSubPr>
                  <m:e>
                    <m:r>
                      <m:rPr>
                        <m:nor/>
                      </m:rPr>
                      <w:rPr>
                        <w:rFonts w:ascii="Cambria Math" w:hAnsi="Cambria Math"/>
                      </w:rPr>
                      <m:t>GDP</m:t>
                    </m:r>
                  </m:e>
                  <m:sub>
                    <m:r>
                      <w:rPr>
                        <w:rFonts w:ascii="Cambria Math" w:hAnsi="Cambria Math"/>
                      </w:rPr>
                      <m:t>t</m:t>
                    </m:r>
                  </m:sub>
                </m:sSub>
                <m:r>
                  <w:rPr>
                    <w:rFonts w:ascii="Cambria Math" w:hAnsi="Cambria Math"/>
                  </w:rPr>
                  <m:t xml:space="preserve">- </m:t>
                </m:r>
                <m:sSub>
                  <m:sSubPr>
                    <m:ctrlPr>
                      <w:rPr>
                        <w:rFonts w:ascii="Cambria Math" w:hAnsi="Cambria Math"/>
                        <w:i/>
                        <w:sz w:val="22"/>
                        <w:szCs w:val="22"/>
                      </w:rPr>
                    </m:ctrlPr>
                  </m:sSubPr>
                  <m:e>
                    <m:r>
                      <m:rPr>
                        <m:nor/>
                      </m:rPr>
                      <w:rPr>
                        <w:rFonts w:ascii="Cambria Math" w:hAnsi="Cambria Math"/>
                      </w:rPr>
                      <m:t>GDP</m:t>
                    </m:r>
                  </m:e>
                  <m:sub>
                    <m:r>
                      <w:rPr>
                        <w:rFonts w:ascii="Cambria Math" w:hAnsi="Cambria Math"/>
                      </w:rPr>
                      <m:t>t-1</m:t>
                    </m:r>
                  </m:sub>
                </m:sSub>
              </m:e>
            </m:d>
          </m:num>
          <m:den>
            <m:r>
              <w:rPr>
                <w:rFonts w:ascii="Cambria Math" w:hAnsi="Cambria Math"/>
              </w:rPr>
              <m:t xml:space="preserve">  </m:t>
            </m:r>
            <m:sSub>
              <m:sSubPr>
                <m:ctrlPr>
                  <w:rPr>
                    <w:rFonts w:ascii="Cambria Math" w:hAnsi="Cambria Math"/>
                    <w:i/>
                    <w:sz w:val="22"/>
                    <w:szCs w:val="22"/>
                  </w:rPr>
                </m:ctrlPr>
              </m:sSubPr>
              <m:e>
                <m:r>
                  <m:rPr>
                    <m:nor/>
                  </m:rPr>
                  <w:rPr>
                    <w:rFonts w:ascii="Cambria Math" w:hAnsi="Cambria Math"/>
                  </w:rPr>
                  <m:t>GDP</m:t>
                </m:r>
              </m:e>
              <m:sub>
                <m:r>
                  <w:rPr>
                    <w:rFonts w:ascii="Cambria Math" w:hAnsi="Cambria Math"/>
                  </w:rPr>
                  <m:t>t-1</m:t>
                </m:r>
              </m:sub>
            </m:sSub>
          </m:den>
        </m:f>
        <m:r>
          <w:rPr>
            <w:rFonts w:ascii="Cambria Math" w:hAnsi="Cambria Math"/>
          </w:rPr>
          <m:t>×100</m:t>
        </m:r>
      </m:oMath>
      <w:r w:rsidRPr="00781935">
        <w:rPr>
          <w:sz w:val="22"/>
          <w:szCs w:val="22"/>
        </w:rPr>
        <w:t>.</w:t>
      </w:r>
    </w:p>
    <w:p w:rsidR="00200F8B" w:rsidRPr="00781935" w:rsidRDefault="00200F8B" w:rsidP="00200F8B">
      <w:pPr>
        <w:ind w:left="720"/>
        <w:rPr>
          <w:sz w:val="22"/>
          <w:szCs w:val="22"/>
        </w:rPr>
      </w:pPr>
      <w:r w:rsidRPr="00781935">
        <w:rPr>
          <w:sz w:val="22"/>
          <w:szCs w:val="22"/>
        </w:rPr>
        <w:t>Real GDP decreased in the following years (events associated with these years in parentheses): 1904 (recession);  1908 (recession);  1914 (recession);  1917 (post-WWI), 1920 – 1921 (recession);  1930 – 1933 (Great Depression);  1938 (recession); 1945-1947 (recession and post-WWII); 1949 (recession);  1954 (recession);  1958 (recession);  1974 – 1975 (recession); 1980 (recession); 1982 (recession);  1991 (recession); 2008 – 2009 (recession).</w:t>
      </w:r>
    </w:p>
    <w:p w:rsidR="00200F8B" w:rsidRPr="00781935" w:rsidRDefault="00200F8B" w:rsidP="00200F8B">
      <w:pPr>
        <w:rPr>
          <w:sz w:val="22"/>
          <w:szCs w:val="22"/>
        </w:rPr>
      </w:pPr>
      <w:r w:rsidRPr="00781935">
        <w:rPr>
          <w:sz w:val="22"/>
          <w:szCs w:val="22"/>
        </w:rPr>
        <w:tab/>
      </w:r>
      <w:proofErr w:type="gramStart"/>
      <w:r w:rsidRPr="00781935">
        <w:rPr>
          <w:sz w:val="22"/>
          <w:szCs w:val="22"/>
        </w:rPr>
        <w:t>b.  Average</w:t>
      </w:r>
      <w:proofErr w:type="gramEnd"/>
      <w:r w:rsidRPr="00781935">
        <w:rPr>
          <w:sz w:val="22"/>
          <w:szCs w:val="22"/>
        </w:rPr>
        <w:t xml:space="preserve"> rate of real GDP growth should be calculated by:  </w:t>
      </w:r>
      <m:oMath>
        <m:f>
          <m:fPr>
            <m:ctrlPr>
              <w:rPr>
                <w:rFonts w:ascii="Cambria Math" w:hAnsi="Cambria Math"/>
                <w:i/>
                <w:sz w:val="22"/>
                <w:szCs w:val="22"/>
              </w:rPr>
            </m:ctrlPr>
          </m:fPr>
          <m:num>
            <m:r>
              <w:rPr>
                <w:rFonts w:ascii="Cambria Math" w:hAnsi="Cambria Math"/>
              </w:rPr>
              <m:t>∑</m:t>
            </m:r>
            <m:r>
              <m:rPr>
                <m:nor/>
              </m:rPr>
              <w:rPr>
                <w:rFonts w:ascii="Cambria Math" w:hAnsi="Cambria Math"/>
              </w:rPr>
              <m:t>annual growth rates</m:t>
            </m:r>
          </m:num>
          <m:den>
            <m:r>
              <m:rPr>
                <m:nor/>
              </m:rPr>
              <w:rPr>
                <w:rFonts w:ascii="Cambria Math" w:hAnsi="Cambria Math"/>
              </w:rPr>
              <m:t>number of years</m:t>
            </m:r>
          </m:den>
        </m:f>
      </m:oMath>
      <w:r w:rsidRPr="00781935">
        <w:rPr>
          <w:sz w:val="22"/>
          <w:szCs w:val="22"/>
        </w:rPr>
        <w:t>.</w:t>
      </w:r>
    </w:p>
    <w:p w:rsidR="00200F8B" w:rsidRPr="00781935" w:rsidRDefault="00200F8B" w:rsidP="00200F8B">
      <w:pPr>
        <w:rPr>
          <w:sz w:val="22"/>
          <w:szCs w:val="22"/>
        </w:rPr>
      </w:pPr>
      <w:r w:rsidRPr="00781935">
        <w:rPr>
          <w:sz w:val="22"/>
          <w:szCs w:val="22"/>
        </w:rPr>
        <w:tab/>
        <w:t>Average annual growth rate 2009-2011 = 2.12%</w:t>
      </w:r>
    </w:p>
    <w:p w:rsidR="00200F8B" w:rsidRPr="00781935" w:rsidRDefault="00200F8B" w:rsidP="00200F8B">
      <w:pPr>
        <w:ind w:left="720"/>
        <w:rPr>
          <w:sz w:val="22"/>
          <w:szCs w:val="22"/>
        </w:rPr>
      </w:pPr>
      <w:r w:rsidRPr="00781935">
        <w:rPr>
          <w:sz w:val="22"/>
          <w:szCs w:val="22"/>
        </w:rPr>
        <w:t xml:space="preserve">The average annual growth rate from 2009-2011 is less than the average annual growth rate from 1930 – present.  </w:t>
      </w:r>
    </w:p>
    <w:p w:rsidR="00200F8B" w:rsidRPr="00781935" w:rsidRDefault="00200F8B" w:rsidP="00200F8B">
      <w:pPr>
        <w:ind w:left="720"/>
        <w:rPr>
          <w:rFonts w:eastAsia="Calibri"/>
          <w:sz w:val="22"/>
          <w:szCs w:val="22"/>
        </w:rPr>
      </w:pPr>
    </w:p>
    <w:p w:rsidR="008A1106" w:rsidRDefault="00200F8B" w:rsidP="00200F8B">
      <w:pPr>
        <w:rPr>
          <w:sz w:val="22"/>
          <w:szCs w:val="22"/>
        </w:rPr>
      </w:pPr>
      <w:proofErr w:type="gramStart"/>
      <w:r w:rsidRPr="00781935">
        <w:rPr>
          <w:b/>
          <w:sz w:val="22"/>
          <w:szCs w:val="22"/>
        </w:rPr>
        <w:t>D1.2</w:t>
      </w:r>
      <w:r w:rsidRPr="00781935">
        <w:rPr>
          <w:sz w:val="22"/>
          <w:szCs w:val="22"/>
        </w:rPr>
        <w:t xml:space="preserve">    </w:t>
      </w:r>
      <w:r w:rsidRPr="00ED0AA4">
        <w:rPr>
          <w:b/>
          <w:sz w:val="22"/>
          <w:szCs w:val="22"/>
        </w:rPr>
        <w:t>a.</w:t>
      </w:r>
      <w:proofErr w:type="gramEnd"/>
      <w:r w:rsidRPr="00781935">
        <w:rPr>
          <w:sz w:val="22"/>
          <w:szCs w:val="22"/>
        </w:rPr>
        <w:t xml:space="preserve">  Download Data from FRED</w:t>
      </w:r>
      <w:r w:rsidRPr="00ED0AA4">
        <w:rPr>
          <w:sz w:val="22"/>
          <w:szCs w:val="22"/>
        </w:rPr>
        <w:t>.</w:t>
      </w:r>
      <w:r w:rsidR="00E114D6" w:rsidRPr="00ED0AA4">
        <w:rPr>
          <w:sz w:val="22"/>
          <w:szCs w:val="22"/>
        </w:rPr>
        <w:t xml:space="preserve">  </w:t>
      </w:r>
    </w:p>
    <w:p w:rsidR="008A1106" w:rsidRDefault="008A1106" w:rsidP="00200F8B">
      <w:pPr>
        <w:rPr>
          <w:b/>
          <w:sz w:val="22"/>
          <w:szCs w:val="22"/>
        </w:rPr>
      </w:pPr>
    </w:p>
    <w:p w:rsidR="008A1106" w:rsidRDefault="008A1106" w:rsidP="00200F8B">
      <w:pPr>
        <w:rPr>
          <w:b/>
          <w:sz w:val="22"/>
          <w:szCs w:val="22"/>
        </w:rPr>
      </w:pPr>
      <w:r w:rsidRPr="00781935">
        <w:rPr>
          <w:b/>
          <w:sz w:val="22"/>
          <w:szCs w:val="22"/>
        </w:rPr>
        <w:t>Real GDP per capita for the United States and Japan, 1960-2010 (U.S. dollars)</w:t>
      </w:r>
    </w:p>
    <w:p w:rsidR="008A1106" w:rsidRPr="00ED0AA4" w:rsidRDefault="006E3E8D" w:rsidP="00200F8B">
      <w:pPr>
        <w:rPr>
          <w:b/>
          <w:sz w:val="22"/>
          <w:szCs w:val="22"/>
        </w:rPr>
      </w:pPr>
      <w:r>
        <w:rPr>
          <w:b/>
          <w:noProof/>
          <w:sz w:val="22"/>
          <w:szCs w:val="22"/>
        </w:rPr>
        <w:lastRenderedPageBreak/>
        <w:drawing>
          <wp:inline distT="0" distB="0" distL="0" distR="0">
            <wp:extent cx="4241800" cy="2374900"/>
            <wp:effectExtent l="0" t="0" r="6350" b="6350"/>
            <wp:docPr id="5" name="Picture 5" descr="IM_Ch01_Solution_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M_Ch01_Solution_D1"/>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41800" cy="2374900"/>
                    </a:xfrm>
                    <a:prstGeom prst="rect">
                      <a:avLst/>
                    </a:prstGeom>
                    <a:noFill/>
                    <a:ln>
                      <a:noFill/>
                    </a:ln>
                  </pic:spPr>
                </pic:pic>
              </a:graphicData>
            </a:graphic>
          </wp:inline>
        </w:drawing>
      </w:r>
    </w:p>
    <w:p w:rsidR="00E114D6" w:rsidRPr="00781935" w:rsidRDefault="00E114D6" w:rsidP="00200F8B">
      <w:pPr>
        <w:rPr>
          <w:sz w:val="22"/>
          <w:szCs w:val="22"/>
        </w:rPr>
      </w:pPr>
    </w:p>
    <w:p w:rsidR="00200F8B" w:rsidRDefault="00200F8B" w:rsidP="00200F8B">
      <w:r>
        <w:rPr>
          <w:noProof/>
        </w:rPr>
        <w:t xml:space="preserve"> </w:t>
      </w:r>
      <w:r>
        <w:t xml:space="preserve"> </w:t>
      </w:r>
    </w:p>
    <w:p w:rsidR="00200F8B" w:rsidRPr="00781935" w:rsidRDefault="00200F8B" w:rsidP="00200F8B">
      <w:pPr>
        <w:rPr>
          <w:sz w:val="22"/>
          <w:szCs w:val="22"/>
        </w:rPr>
      </w:pPr>
      <w:r w:rsidRPr="00781935">
        <w:rPr>
          <w:sz w:val="22"/>
          <w:szCs w:val="22"/>
        </w:rPr>
        <w:t xml:space="preserve">Real GDP per capita has been consistently higher in the </w:t>
      </w:r>
      <w:smartTag w:uri="urn:schemas-microsoft-com:office:smarttags" w:element="country-region">
        <w:r w:rsidRPr="00781935">
          <w:rPr>
            <w:sz w:val="22"/>
            <w:szCs w:val="22"/>
          </w:rPr>
          <w:t>United States</w:t>
        </w:r>
      </w:smartTag>
      <w:r w:rsidRPr="00781935">
        <w:rPr>
          <w:sz w:val="22"/>
          <w:szCs w:val="22"/>
        </w:rPr>
        <w:t xml:space="preserve"> than in </w:t>
      </w:r>
      <w:smartTag w:uri="urn:schemas-microsoft-com:office:smarttags" w:element="country-region">
        <w:smartTag w:uri="urn:schemas-microsoft-com:office:smarttags" w:element="place">
          <w:r w:rsidRPr="00781935">
            <w:rPr>
              <w:sz w:val="22"/>
              <w:szCs w:val="22"/>
            </w:rPr>
            <w:t>Japan</w:t>
          </w:r>
        </w:smartTag>
      </w:smartTag>
      <w:r w:rsidRPr="00781935">
        <w:rPr>
          <w:sz w:val="22"/>
          <w:szCs w:val="22"/>
        </w:rPr>
        <w:t xml:space="preserve"> since 1960, with the gap narrowing in the 1980s and widening since the mid-1990s. </w:t>
      </w:r>
    </w:p>
    <w:p w:rsidR="00200F8B" w:rsidRPr="00781935" w:rsidRDefault="00200F8B" w:rsidP="00200F8B">
      <w:pPr>
        <w:rPr>
          <w:sz w:val="22"/>
          <w:szCs w:val="22"/>
        </w:rPr>
      </w:pPr>
    </w:p>
    <w:p w:rsidR="00200F8B" w:rsidRPr="00E114D6" w:rsidRDefault="00200F8B" w:rsidP="00200F8B">
      <w:pPr>
        <w:rPr>
          <w:b/>
          <w:sz w:val="22"/>
          <w:szCs w:val="22"/>
        </w:rPr>
      </w:pPr>
      <w:r w:rsidRPr="00E114D6">
        <w:rPr>
          <w:b/>
          <w:sz w:val="22"/>
          <w:szCs w:val="22"/>
        </w:rPr>
        <w:tab/>
      </w:r>
      <w:proofErr w:type="gramStart"/>
      <w:r w:rsidRPr="00E114D6">
        <w:rPr>
          <w:b/>
          <w:sz w:val="22"/>
          <w:szCs w:val="22"/>
        </w:rPr>
        <w:t>b</w:t>
      </w:r>
      <w:proofErr w:type="gramEnd"/>
      <w:r w:rsidRPr="00E114D6">
        <w:rPr>
          <w:b/>
          <w:sz w:val="22"/>
          <w:szCs w:val="22"/>
        </w:rPr>
        <w:t xml:space="preserve">. </w:t>
      </w:r>
    </w:p>
    <w:p w:rsidR="00200F8B" w:rsidRDefault="00200F8B" w:rsidP="00200F8B">
      <w:pPr>
        <w:rPr>
          <w:b/>
          <w:sz w:val="22"/>
          <w:szCs w:val="22"/>
        </w:rPr>
      </w:pPr>
      <w:r w:rsidRPr="00781935">
        <w:rPr>
          <w:b/>
          <w:sz w:val="22"/>
          <w:szCs w:val="22"/>
        </w:rPr>
        <w:t xml:space="preserve">                              CPI for the </w:t>
      </w:r>
      <w:smartTag w:uri="urn:schemas-microsoft-com:office:smarttags" w:element="country-region">
        <w:r w:rsidRPr="00781935">
          <w:rPr>
            <w:b/>
            <w:sz w:val="22"/>
            <w:szCs w:val="22"/>
          </w:rPr>
          <w:t>United States</w:t>
        </w:r>
      </w:smartTag>
      <w:r w:rsidRPr="00781935">
        <w:rPr>
          <w:b/>
          <w:sz w:val="22"/>
          <w:szCs w:val="22"/>
        </w:rPr>
        <w:t xml:space="preserve"> and </w:t>
      </w:r>
      <w:smartTag w:uri="urn:schemas-microsoft-com:office:smarttags" w:element="country-region">
        <w:smartTag w:uri="urn:schemas-microsoft-com:office:smarttags" w:element="place">
          <w:r w:rsidRPr="00781935">
            <w:rPr>
              <w:b/>
              <w:sz w:val="22"/>
              <w:szCs w:val="22"/>
            </w:rPr>
            <w:t>Japan</w:t>
          </w:r>
        </w:smartTag>
      </w:smartTag>
      <w:r w:rsidRPr="00781935">
        <w:rPr>
          <w:b/>
          <w:sz w:val="22"/>
          <w:szCs w:val="22"/>
        </w:rPr>
        <w:t>, 1955-2011</w:t>
      </w:r>
    </w:p>
    <w:p w:rsidR="008A1106" w:rsidRPr="00781935" w:rsidRDefault="006E3E8D" w:rsidP="00200F8B">
      <w:pPr>
        <w:rPr>
          <w:b/>
          <w:sz w:val="22"/>
          <w:szCs w:val="22"/>
        </w:rPr>
      </w:pPr>
      <w:bookmarkStart w:id="0" w:name="_GoBack"/>
      <w:r>
        <w:rPr>
          <w:b/>
          <w:noProof/>
          <w:sz w:val="22"/>
          <w:szCs w:val="22"/>
        </w:rPr>
        <w:drawing>
          <wp:inline distT="0" distB="0" distL="0" distR="0">
            <wp:extent cx="4114800" cy="2387600"/>
            <wp:effectExtent l="0" t="0" r="0" b="0"/>
            <wp:docPr id="6" name="Picture 6" descr="IM_Ch01_Solution_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M_Ch01_Solution_D1"/>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114800" cy="2387600"/>
                    </a:xfrm>
                    <a:prstGeom prst="rect">
                      <a:avLst/>
                    </a:prstGeom>
                    <a:noFill/>
                    <a:ln>
                      <a:noFill/>
                    </a:ln>
                  </pic:spPr>
                </pic:pic>
              </a:graphicData>
            </a:graphic>
          </wp:inline>
        </w:drawing>
      </w:r>
      <w:bookmarkEnd w:id="0"/>
    </w:p>
    <w:p w:rsidR="00200F8B" w:rsidRDefault="00200F8B" w:rsidP="00200F8B"/>
    <w:p w:rsidR="00781935" w:rsidRDefault="00781935" w:rsidP="00200F8B"/>
    <w:p w:rsidR="00186E66" w:rsidRDefault="00200F8B" w:rsidP="00200F8B">
      <w:pPr>
        <w:rPr>
          <w:sz w:val="22"/>
          <w:szCs w:val="22"/>
        </w:rPr>
      </w:pPr>
      <w:r w:rsidRPr="00781935">
        <w:rPr>
          <w:sz w:val="22"/>
          <w:szCs w:val="22"/>
        </w:rPr>
        <w:t xml:space="preserve">The annual inflation rate for each year for each country should be calculated by:  </w:t>
      </w:r>
    </w:p>
    <w:p w:rsidR="00186E66" w:rsidRDefault="00186E66" w:rsidP="00200F8B">
      <w:pPr>
        <w:rPr>
          <w:sz w:val="22"/>
          <w:szCs w:val="22"/>
        </w:rPr>
      </w:pPr>
    </w:p>
    <w:p w:rsidR="00200F8B" w:rsidRDefault="00F377FC" w:rsidP="00186E66">
      <w:pPr>
        <w:jc w:val="center"/>
        <w:rPr>
          <w:sz w:val="22"/>
          <w:szCs w:val="22"/>
        </w:rPr>
      </w:pPr>
      <m:oMath>
        <m:f>
          <m:fPr>
            <m:ctrlPr>
              <w:rPr>
                <w:rFonts w:ascii="Cambria Math" w:hAnsi="Cambria Math"/>
                <w:i/>
                <w:sz w:val="22"/>
                <w:szCs w:val="22"/>
              </w:rPr>
            </m:ctrlPr>
          </m:fPr>
          <m:num>
            <m:d>
              <m:dPr>
                <m:ctrlPr>
                  <w:rPr>
                    <w:rFonts w:ascii="Cambria Math" w:hAnsi="Cambria Math"/>
                    <w:i/>
                    <w:sz w:val="22"/>
                    <w:szCs w:val="22"/>
                  </w:rPr>
                </m:ctrlPr>
              </m:dPr>
              <m:e>
                <m:sSub>
                  <m:sSubPr>
                    <m:ctrlPr>
                      <w:rPr>
                        <w:rFonts w:ascii="Cambria Math" w:hAnsi="Cambria Math"/>
                        <w:i/>
                        <w:sz w:val="22"/>
                        <w:szCs w:val="22"/>
                      </w:rPr>
                    </m:ctrlPr>
                  </m:sSubPr>
                  <m:e>
                    <m:r>
                      <m:rPr>
                        <m:nor/>
                      </m:rPr>
                      <w:rPr>
                        <w:rFonts w:ascii="Cambria Math" w:hAnsi="Cambria Math"/>
                      </w:rPr>
                      <m:t>CPI</m:t>
                    </m:r>
                  </m:e>
                  <m:sub>
                    <m:r>
                      <w:rPr>
                        <w:rFonts w:ascii="Cambria Math" w:hAnsi="Cambria Math"/>
                      </w:rPr>
                      <m:t>t</m:t>
                    </m:r>
                  </m:sub>
                </m:sSub>
                <m:r>
                  <w:rPr>
                    <w:rFonts w:ascii="Cambria Math" w:hAnsi="Cambria Math"/>
                  </w:rPr>
                  <m:t>-</m:t>
                </m:r>
                <m:sSub>
                  <m:sSubPr>
                    <m:ctrlPr>
                      <w:rPr>
                        <w:rFonts w:ascii="Cambria Math" w:hAnsi="Cambria Math"/>
                        <w:i/>
                        <w:sz w:val="22"/>
                        <w:szCs w:val="22"/>
                      </w:rPr>
                    </m:ctrlPr>
                  </m:sSubPr>
                  <m:e>
                    <m:r>
                      <m:rPr>
                        <m:nor/>
                      </m:rPr>
                      <w:rPr>
                        <w:rFonts w:ascii="Cambria Math" w:hAnsi="Cambria Math"/>
                      </w:rPr>
                      <m:t>CPI</m:t>
                    </m:r>
                  </m:e>
                  <m:sub>
                    <m:r>
                      <w:rPr>
                        <w:rFonts w:ascii="Cambria Math" w:hAnsi="Cambria Math"/>
                      </w:rPr>
                      <m:t>t-1</m:t>
                    </m:r>
                  </m:sub>
                </m:sSub>
              </m:e>
            </m:d>
          </m:num>
          <m:den>
            <m:sSub>
              <m:sSubPr>
                <m:ctrlPr>
                  <w:rPr>
                    <w:rFonts w:ascii="Cambria Math" w:hAnsi="Cambria Math"/>
                    <w:i/>
                    <w:sz w:val="22"/>
                    <w:szCs w:val="22"/>
                  </w:rPr>
                </m:ctrlPr>
              </m:sSubPr>
              <m:e>
                <m:r>
                  <m:rPr>
                    <m:nor/>
                  </m:rPr>
                  <w:rPr>
                    <w:rFonts w:ascii="Cambria Math" w:hAnsi="Cambria Math"/>
                  </w:rPr>
                  <m:t>CPI</m:t>
                </m:r>
              </m:e>
              <m:sub>
                <m:r>
                  <w:rPr>
                    <w:rFonts w:ascii="Cambria Math" w:hAnsi="Cambria Math"/>
                  </w:rPr>
                  <m:t>t-1</m:t>
                </m:r>
              </m:sub>
            </m:sSub>
          </m:den>
        </m:f>
        <m:r>
          <w:rPr>
            <w:rFonts w:ascii="Cambria Math" w:hAnsi="Cambria Math"/>
          </w:rPr>
          <m:t xml:space="preserve"> ×100</m:t>
        </m:r>
      </m:oMath>
      <w:r w:rsidR="00200F8B" w:rsidRPr="00781935">
        <w:rPr>
          <w:sz w:val="22"/>
          <w:szCs w:val="22"/>
        </w:rPr>
        <w:t>.</w:t>
      </w:r>
    </w:p>
    <w:p w:rsidR="00186E66" w:rsidRPr="00781935" w:rsidRDefault="00186E66" w:rsidP="00200F8B">
      <w:pPr>
        <w:rPr>
          <w:sz w:val="22"/>
          <w:szCs w:val="22"/>
        </w:rPr>
      </w:pPr>
    </w:p>
    <w:p w:rsidR="00200F8B" w:rsidRPr="00781935" w:rsidRDefault="00200F8B" w:rsidP="00200F8B">
      <w:pPr>
        <w:rPr>
          <w:sz w:val="22"/>
          <w:szCs w:val="22"/>
        </w:rPr>
      </w:pPr>
      <w:r w:rsidRPr="00781935">
        <w:rPr>
          <w:sz w:val="22"/>
          <w:szCs w:val="22"/>
        </w:rPr>
        <w:t xml:space="preserve">Since about 1980, the </w:t>
      </w:r>
      <w:smartTag w:uri="urn:schemas-microsoft-com:office:smarttags" w:element="country-region">
        <w:r w:rsidRPr="00781935">
          <w:rPr>
            <w:sz w:val="22"/>
            <w:szCs w:val="22"/>
          </w:rPr>
          <w:t>United States</w:t>
        </w:r>
      </w:smartTag>
      <w:r w:rsidRPr="00781935">
        <w:rPr>
          <w:sz w:val="22"/>
          <w:szCs w:val="22"/>
        </w:rPr>
        <w:t xml:space="preserve"> has experienced higher annual inflation rates than </w:t>
      </w:r>
      <w:smartTag w:uri="urn:schemas-microsoft-com:office:smarttags" w:element="country-region">
        <w:r w:rsidRPr="00781935">
          <w:rPr>
            <w:sz w:val="22"/>
            <w:szCs w:val="22"/>
          </w:rPr>
          <w:t>Japan</w:t>
        </w:r>
      </w:smartTag>
      <w:r w:rsidRPr="00781935">
        <w:rPr>
          <w:sz w:val="22"/>
          <w:szCs w:val="22"/>
        </w:rPr>
        <w:t xml:space="preserve">, and since 1990, the inflation rate in the </w:t>
      </w:r>
      <w:smartTag w:uri="urn:schemas-microsoft-com:office:smarttags" w:element="country-region">
        <w:r w:rsidRPr="00781935">
          <w:rPr>
            <w:sz w:val="22"/>
            <w:szCs w:val="22"/>
          </w:rPr>
          <w:t>United States</w:t>
        </w:r>
      </w:smartTag>
      <w:r w:rsidRPr="00781935">
        <w:rPr>
          <w:sz w:val="22"/>
          <w:szCs w:val="22"/>
        </w:rPr>
        <w:t xml:space="preserve"> increased while the inflation rate in </w:t>
      </w:r>
      <w:smartTag w:uri="urn:schemas-microsoft-com:office:smarttags" w:element="place">
        <w:smartTag w:uri="urn:schemas-microsoft-com:office:smarttags" w:element="country-region">
          <w:r w:rsidRPr="00781935">
            <w:rPr>
              <w:sz w:val="22"/>
              <w:szCs w:val="22"/>
            </w:rPr>
            <w:t>Japan</w:t>
          </w:r>
        </w:smartTag>
      </w:smartTag>
      <w:r w:rsidRPr="00781935">
        <w:rPr>
          <w:sz w:val="22"/>
          <w:szCs w:val="22"/>
        </w:rPr>
        <w:t xml:space="preserve"> remained at or near zero, with several years since 1990 having negative inflation rates. From 1955-2011, the only year in which the </w:t>
      </w:r>
      <w:smartTag w:uri="urn:schemas-microsoft-com:office:smarttags" w:element="country-region">
        <w:smartTag w:uri="urn:schemas-microsoft-com:office:smarttags" w:element="place">
          <w:r w:rsidRPr="00781935">
            <w:rPr>
              <w:sz w:val="22"/>
              <w:szCs w:val="22"/>
            </w:rPr>
            <w:t>United States</w:t>
          </w:r>
        </w:smartTag>
      </w:smartTag>
      <w:r w:rsidRPr="00781935">
        <w:rPr>
          <w:sz w:val="22"/>
          <w:szCs w:val="22"/>
        </w:rPr>
        <w:t xml:space="preserve"> had a negative inflation rate was 2009. </w:t>
      </w:r>
    </w:p>
    <w:p w:rsidR="00200F8B" w:rsidRPr="00781935" w:rsidRDefault="00200F8B" w:rsidP="00200F8B">
      <w:pPr>
        <w:rPr>
          <w:noProof/>
          <w:sz w:val="22"/>
          <w:szCs w:val="22"/>
        </w:rPr>
      </w:pPr>
    </w:p>
    <w:p w:rsidR="00200F8B" w:rsidRPr="00101B16" w:rsidRDefault="00200F8B" w:rsidP="00200F8B">
      <w:pPr>
        <w:rPr>
          <w:noProof/>
          <w:sz w:val="22"/>
          <w:szCs w:val="22"/>
        </w:rPr>
      </w:pPr>
      <w:r w:rsidRPr="00781935">
        <w:rPr>
          <w:b/>
          <w:noProof/>
          <w:sz w:val="22"/>
          <w:szCs w:val="22"/>
        </w:rPr>
        <w:t>D1.3</w:t>
      </w:r>
      <w:r w:rsidRPr="00781935">
        <w:rPr>
          <w:noProof/>
          <w:sz w:val="22"/>
          <w:szCs w:val="22"/>
        </w:rPr>
        <w:t xml:space="preserve"> </w:t>
      </w:r>
      <w:r w:rsidRPr="00781935">
        <w:rPr>
          <w:noProof/>
          <w:sz w:val="22"/>
          <w:szCs w:val="22"/>
        </w:rPr>
        <w:tab/>
      </w:r>
      <w:r w:rsidRPr="00ED0AA4">
        <w:rPr>
          <w:b/>
          <w:noProof/>
          <w:sz w:val="22"/>
          <w:szCs w:val="22"/>
        </w:rPr>
        <w:t>a.</w:t>
      </w:r>
      <w:r w:rsidRPr="00781935">
        <w:rPr>
          <w:noProof/>
          <w:sz w:val="22"/>
          <w:szCs w:val="22"/>
        </w:rPr>
        <w:t xml:space="preserve">  </w:t>
      </w:r>
      <w:r w:rsidR="00101B16">
        <w:rPr>
          <w:noProof/>
          <w:sz w:val="22"/>
          <w:szCs w:val="22"/>
        </w:rPr>
        <w:t>Import the required</w:t>
      </w:r>
      <w:r w:rsidR="00101B16" w:rsidRPr="00781935">
        <w:rPr>
          <w:noProof/>
          <w:sz w:val="22"/>
          <w:szCs w:val="22"/>
        </w:rPr>
        <w:t xml:space="preserve"> </w:t>
      </w:r>
      <w:r w:rsidRPr="00781935">
        <w:rPr>
          <w:noProof/>
          <w:sz w:val="22"/>
          <w:szCs w:val="22"/>
        </w:rPr>
        <w:t xml:space="preserve">data from </w:t>
      </w:r>
      <w:r w:rsidRPr="00781935">
        <w:rPr>
          <w:i/>
          <w:noProof/>
          <w:sz w:val="22"/>
          <w:szCs w:val="22"/>
        </w:rPr>
        <w:t>Measuring Worth</w:t>
      </w:r>
      <w:r w:rsidR="00101B16">
        <w:rPr>
          <w:noProof/>
          <w:sz w:val="22"/>
          <w:szCs w:val="22"/>
        </w:rPr>
        <w:t xml:space="preserve"> into an Excel file.</w:t>
      </w:r>
    </w:p>
    <w:p w:rsidR="00200F8B" w:rsidRDefault="00200F8B" w:rsidP="00200F8B">
      <w:pPr>
        <w:rPr>
          <w:noProof/>
          <w:sz w:val="22"/>
          <w:szCs w:val="22"/>
        </w:rPr>
      </w:pPr>
      <w:r w:rsidRPr="00781935">
        <w:rPr>
          <w:noProof/>
          <w:sz w:val="22"/>
          <w:szCs w:val="22"/>
        </w:rPr>
        <w:tab/>
      </w:r>
      <w:r w:rsidRPr="00ED0AA4">
        <w:rPr>
          <w:b/>
          <w:noProof/>
          <w:sz w:val="22"/>
          <w:szCs w:val="22"/>
        </w:rPr>
        <w:t xml:space="preserve">b. </w:t>
      </w:r>
      <w:r w:rsidR="0003594A">
        <w:rPr>
          <w:b/>
          <w:noProof/>
          <w:sz w:val="22"/>
          <w:szCs w:val="22"/>
        </w:rPr>
        <w:t xml:space="preserve"> </w:t>
      </w:r>
      <w:r w:rsidR="0003594A">
        <w:rPr>
          <w:noProof/>
          <w:sz w:val="22"/>
          <w:szCs w:val="22"/>
        </w:rPr>
        <w:t xml:space="preserve">The changes in wages seem more volatile than the changes in prices. </w:t>
      </w:r>
    </w:p>
    <w:p w:rsidR="007F6764" w:rsidRDefault="007F6764" w:rsidP="00200F8B">
      <w:pPr>
        <w:rPr>
          <w:noProof/>
          <w:sz w:val="22"/>
          <w:szCs w:val="22"/>
        </w:rPr>
      </w:pPr>
    </w:p>
    <w:p w:rsidR="007F6764" w:rsidRPr="0003594A" w:rsidRDefault="006E3E8D" w:rsidP="00200F8B">
      <w:pPr>
        <w:rPr>
          <w:noProof/>
          <w:sz w:val="22"/>
          <w:szCs w:val="22"/>
        </w:rPr>
      </w:pPr>
      <w:r>
        <w:rPr>
          <w:noProof/>
          <w:sz w:val="22"/>
          <w:szCs w:val="22"/>
        </w:rPr>
        <w:drawing>
          <wp:inline distT="0" distB="0" distL="0" distR="0">
            <wp:extent cx="4114800" cy="2400300"/>
            <wp:effectExtent l="0" t="0" r="0" b="0"/>
            <wp:docPr id="9" name="Picture 9" descr="IM_Ch01_Solution_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IM_Ch01_Solution_D1"/>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114800" cy="2400300"/>
                    </a:xfrm>
                    <a:prstGeom prst="rect">
                      <a:avLst/>
                    </a:prstGeom>
                    <a:noFill/>
                    <a:ln>
                      <a:noFill/>
                    </a:ln>
                  </pic:spPr>
                </pic:pic>
              </a:graphicData>
            </a:graphic>
          </wp:inline>
        </w:drawing>
      </w:r>
    </w:p>
    <w:p w:rsidR="00200F8B" w:rsidRDefault="00200F8B" w:rsidP="00200F8B">
      <w:pPr>
        <w:rPr>
          <w:noProof/>
        </w:rPr>
      </w:pPr>
      <w:r>
        <w:rPr>
          <w:noProof/>
        </w:rPr>
        <w:tab/>
      </w:r>
      <w:r>
        <w:rPr>
          <w:noProof/>
        </w:rPr>
        <w:tab/>
      </w:r>
    </w:p>
    <w:p w:rsidR="00200F8B" w:rsidRDefault="00200F8B" w:rsidP="00200F8B">
      <w:pPr>
        <w:rPr>
          <w:noProof/>
        </w:rPr>
      </w:pPr>
      <w:r>
        <w:rPr>
          <w:noProof/>
        </w:rPr>
        <w:tab/>
      </w:r>
    </w:p>
    <w:p w:rsidR="00200F8B" w:rsidRPr="00781935" w:rsidRDefault="00200F8B" w:rsidP="00200F8B">
      <w:pPr>
        <w:ind w:firstLine="720"/>
        <w:rPr>
          <w:noProof/>
          <w:sz w:val="22"/>
          <w:szCs w:val="22"/>
        </w:rPr>
      </w:pPr>
      <w:r w:rsidRPr="00ED0AA4">
        <w:rPr>
          <w:b/>
          <w:noProof/>
          <w:sz w:val="22"/>
          <w:szCs w:val="22"/>
        </w:rPr>
        <w:t>c.</w:t>
      </w:r>
      <w:r w:rsidRPr="00781935">
        <w:rPr>
          <w:noProof/>
          <w:sz w:val="22"/>
          <w:szCs w:val="22"/>
        </w:rPr>
        <w:t xml:space="preserve">  Average wage change 2010-2011: 1.66%</w:t>
      </w:r>
    </w:p>
    <w:p w:rsidR="00200F8B" w:rsidRPr="00781935" w:rsidRDefault="00200F8B" w:rsidP="00200F8B">
      <w:pPr>
        <w:rPr>
          <w:noProof/>
          <w:sz w:val="22"/>
          <w:szCs w:val="22"/>
        </w:rPr>
      </w:pPr>
      <w:r w:rsidRPr="00781935">
        <w:rPr>
          <w:noProof/>
          <w:sz w:val="22"/>
          <w:szCs w:val="22"/>
        </w:rPr>
        <w:tab/>
        <w:t xml:space="preserve">     Average inflation 2010-2011: 3.16%</w:t>
      </w:r>
    </w:p>
    <w:p w:rsidR="00200F8B" w:rsidRPr="00781935" w:rsidRDefault="00200F8B" w:rsidP="00200F8B">
      <w:pPr>
        <w:rPr>
          <w:color w:val="000000"/>
          <w:sz w:val="22"/>
          <w:szCs w:val="22"/>
        </w:rPr>
      </w:pPr>
      <w:r w:rsidRPr="00781935">
        <w:rPr>
          <w:noProof/>
          <w:sz w:val="22"/>
          <w:szCs w:val="22"/>
        </w:rPr>
        <w:tab/>
        <w:t xml:space="preserve">    Standard Deviation – Wage Change: </w:t>
      </w:r>
      <w:r w:rsidRPr="00781935">
        <w:rPr>
          <w:color w:val="000000"/>
          <w:sz w:val="22"/>
          <w:szCs w:val="22"/>
        </w:rPr>
        <w:t>2.2787308</w:t>
      </w:r>
    </w:p>
    <w:p w:rsidR="00200F8B" w:rsidRPr="00781935" w:rsidRDefault="00200F8B" w:rsidP="00200F8B">
      <w:pPr>
        <w:ind w:firstLine="720"/>
        <w:rPr>
          <w:color w:val="000000"/>
          <w:sz w:val="22"/>
          <w:szCs w:val="22"/>
        </w:rPr>
      </w:pPr>
      <w:r w:rsidRPr="00781935">
        <w:rPr>
          <w:color w:val="000000"/>
          <w:sz w:val="22"/>
          <w:szCs w:val="22"/>
        </w:rPr>
        <w:t xml:space="preserve">    Standard Deviation – Inflation Rate: 1.090694013</w:t>
      </w:r>
    </w:p>
    <w:p w:rsidR="00200F8B" w:rsidRPr="00781935" w:rsidRDefault="00200F8B" w:rsidP="00200F8B">
      <w:pPr>
        <w:rPr>
          <w:color w:val="000000"/>
          <w:sz w:val="22"/>
          <w:szCs w:val="22"/>
        </w:rPr>
      </w:pPr>
      <w:r w:rsidRPr="00781935">
        <w:rPr>
          <w:noProof/>
          <w:sz w:val="22"/>
          <w:szCs w:val="22"/>
        </w:rPr>
        <w:tab/>
      </w:r>
      <w:r w:rsidRPr="00ED0AA4">
        <w:rPr>
          <w:b/>
          <w:noProof/>
          <w:sz w:val="22"/>
          <w:szCs w:val="22"/>
        </w:rPr>
        <w:t>d.</w:t>
      </w:r>
      <w:r w:rsidRPr="00781935">
        <w:rPr>
          <w:noProof/>
          <w:sz w:val="22"/>
          <w:szCs w:val="22"/>
        </w:rPr>
        <w:t xml:space="preserve"> Correlation Coefficient: </w:t>
      </w:r>
      <w:r w:rsidRPr="00781935">
        <w:rPr>
          <w:color w:val="000000"/>
          <w:sz w:val="22"/>
          <w:szCs w:val="22"/>
        </w:rPr>
        <w:t>0.0607</w:t>
      </w:r>
    </w:p>
    <w:p w:rsidR="00200F8B" w:rsidRPr="00781935" w:rsidRDefault="0003594A" w:rsidP="00200F8B">
      <w:pPr>
        <w:ind w:left="720" w:firstLine="45"/>
        <w:rPr>
          <w:color w:val="000000"/>
          <w:sz w:val="22"/>
          <w:szCs w:val="22"/>
        </w:rPr>
      </w:pPr>
      <w:r>
        <w:rPr>
          <w:color w:val="000000"/>
          <w:sz w:val="22"/>
          <w:szCs w:val="22"/>
        </w:rPr>
        <w:t>Because</w:t>
      </w:r>
      <w:r w:rsidRPr="00781935">
        <w:rPr>
          <w:color w:val="000000"/>
          <w:sz w:val="22"/>
          <w:szCs w:val="22"/>
        </w:rPr>
        <w:t xml:space="preserve"> </w:t>
      </w:r>
      <w:r w:rsidR="00200F8B" w:rsidRPr="00781935">
        <w:rPr>
          <w:color w:val="000000"/>
          <w:sz w:val="22"/>
          <w:szCs w:val="22"/>
        </w:rPr>
        <w:t xml:space="preserve">the coefficient is </w:t>
      </w:r>
      <w:r>
        <w:rPr>
          <w:color w:val="000000"/>
          <w:sz w:val="22"/>
          <w:szCs w:val="22"/>
        </w:rPr>
        <w:t>close to</w:t>
      </w:r>
      <w:r w:rsidRPr="00781935">
        <w:rPr>
          <w:color w:val="000000"/>
          <w:sz w:val="22"/>
          <w:szCs w:val="22"/>
        </w:rPr>
        <w:t xml:space="preserve"> </w:t>
      </w:r>
      <w:r w:rsidR="00200F8B" w:rsidRPr="00781935">
        <w:rPr>
          <w:color w:val="000000"/>
          <w:sz w:val="22"/>
          <w:szCs w:val="22"/>
        </w:rPr>
        <w:t xml:space="preserve">zero, </w:t>
      </w:r>
      <w:r>
        <w:rPr>
          <w:color w:val="000000"/>
          <w:sz w:val="22"/>
          <w:szCs w:val="22"/>
        </w:rPr>
        <w:t>there appears to be only a weak relationship between changes in wages and changes in prices</w:t>
      </w:r>
      <w:proofErr w:type="gramStart"/>
      <w:r>
        <w:rPr>
          <w:color w:val="000000"/>
          <w:sz w:val="22"/>
          <w:szCs w:val="22"/>
        </w:rPr>
        <w:t>.</w:t>
      </w:r>
      <w:r w:rsidR="00200F8B" w:rsidRPr="00781935">
        <w:rPr>
          <w:color w:val="000000"/>
          <w:sz w:val="22"/>
          <w:szCs w:val="22"/>
        </w:rPr>
        <w:t>.</w:t>
      </w:r>
      <w:proofErr w:type="gramEnd"/>
    </w:p>
    <w:p w:rsidR="00200F8B" w:rsidRPr="00781935" w:rsidRDefault="00200F8B" w:rsidP="00200F8B">
      <w:pPr>
        <w:rPr>
          <w:rFonts w:ascii="Calibri" w:hAnsi="Calibri" w:cs="Calibri"/>
          <w:color w:val="000000"/>
          <w:sz w:val="22"/>
          <w:szCs w:val="22"/>
        </w:rPr>
      </w:pPr>
    </w:p>
    <w:p w:rsidR="00200F8B" w:rsidRPr="00781935" w:rsidRDefault="00200F8B" w:rsidP="00200F8B">
      <w:pPr>
        <w:rPr>
          <w:rFonts w:ascii="Calibri" w:hAnsi="Calibri" w:cs="Calibri"/>
          <w:color w:val="000000"/>
          <w:sz w:val="22"/>
          <w:szCs w:val="22"/>
        </w:rPr>
      </w:pPr>
    </w:p>
    <w:p w:rsidR="00200F8B" w:rsidRPr="00781935" w:rsidRDefault="00200F8B" w:rsidP="00200F8B">
      <w:pPr>
        <w:rPr>
          <w:rFonts w:ascii="Calibri" w:eastAsia="Calibri" w:hAnsi="Calibri"/>
          <w:noProof/>
          <w:sz w:val="22"/>
          <w:szCs w:val="22"/>
        </w:rPr>
      </w:pPr>
    </w:p>
    <w:p w:rsidR="004221E0" w:rsidRPr="00781935" w:rsidRDefault="004221E0" w:rsidP="004221E0">
      <w:pPr>
        <w:rPr>
          <w:sz w:val="22"/>
          <w:szCs w:val="22"/>
        </w:rPr>
      </w:pPr>
    </w:p>
    <w:p w:rsidR="004221E0" w:rsidRDefault="004221E0" w:rsidP="004221E0"/>
    <w:p w:rsidR="00782D2E" w:rsidRDefault="00782D2E" w:rsidP="006B304A">
      <w:pPr>
        <w:autoSpaceDE w:val="0"/>
        <w:autoSpaceDN w:val="0"/>
        <w:adjustRightInd w:val="0"/>
        <w:spacing w:before="240"/>
        <w:jc w:val="both"/>
      </w:pPr>
    </w:p>
    <w:sectPr w:rsidR="00782D2E" w:rsidSect="007E3E37">
      <w:headerReference w:type="even" r:id="rId10"/>
      <w:headerReference w:type="default" r:id="rId11"/>
      <w:footerReference w:type="even" r:id="rId12"/>
      <w:footerReference w:type="default" r:id="rId13"/>
      <w:footerReference w:type="first" r:id="rId14"/>
      <w:pgSz w:w="12240" w:h="15840"/>
      <w:pgMar w:top="1440" w:right="1800" w:bottom="1440" w:left="1800" w:header="720" w:footer="720" w:gutter="0"/>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00A2F" w:rsidRDefault="00200A2F">
      <w:r>
        <w:separator/>
      </w:r>
    </w:p>
    <w:p w:rsidR="00200A2F" w:rsidRDefault="00200A2F"/>
  </w:endnote>
  <w:endnote w:type="continuationSeparator" w:id="0">
    <w:p w:rsidR="00200A2F" w:rsidRDefault="00200A2F">
      <w:r>
        <w:continuationSeparator/>
      </w:r>
    </w:p>
    <w:p w:rsidR="00200A2F" w:rsidRDefault="00200A2F"/>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yntax LT Std Black">
    <w:altName w:val="Cambria"/>
    <w:panose1 w:val="00000000000000000000"/>
    <w:charset w:val="00"/>
    <w:family w:val="swiss"/>
    <w:notTrueType/>
    <w:pitch w:val="variable"/>
    <w:sig w:usb0="800000AF" w:usb1="4000204A" w:usb2="00000000" w:usb3="00000000" w:csb0="00000001" w:csb1="00000000"/>
  </w:font>
  <w:font w:name="Syntax LT Std">
    <w:panose1 w:val="00000000000000000000"/>
    <w:charset w:val="00"/>
    <w:family w:val="swiss"/>
    <w:notTrueType/>
    <w:pitch w:val="variable"/>
    <w:sig w:usb0="800000AF" w:usb1="4000204A" w:usb2="00000000" w:usb3="00000000" w:csb0="00000001" w:csb1="00000000"/>
  </w:font>
  <w:font w:name="Minion Pro">
    <w:altName w:val="Times New Roman"/>
    <w:panose1 w:val="00000000000000000000"/>
    <w:charset w:val="00"/>
    <w:family w:val="roman"/>
    <w:notTrueType/>
    <w:pitch w:val="variable"/>
    <w:sig w:usb0="00000001" w:usb1="00000001" w:usb2="00000000" w:usb3="00000000" w:csb0="0000019F" w:csb1="00000000"/>
  </w:font>
  <w:font w:name="News Gothic">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inion Pro Disp">
    <w:panose1 w:val="00000000000000000000"/>
    <w:charset w:val="00"/>
    <w:family w:val="roman"/>
    <w:notTrueType/>
    <w:pitch w:val="variable"/>
    <w:sig w:usb0="E00002AF" w:usb1="5000607B" w:usb2="00000000" w:usb3="00000000" w:csb0="0000009F" w:csb1="00000000"/>
  </w:font>
  <w:font w:name="Tw Cen MT">
    <w:panose1 w:val="020B0602020104020603"/>
    <w:charset w:val="00"/>
    <w:family w:val="swiss"/>
    <w:pitch w:val="variable"/>
    <w:sig w:usb0="00000007" w:usb1="00000000" w:usb2="00000000" w:usb3="00000000" w:csb0="00000003" w:csb1="00000000"/>
  </w:font>
  <w:font w:name="Minion Pro Med">
    <w:altName w:val="Times New Roman"/>
    <w:panose1 w:val="00000000000000000000"/>
    <w:charset w:val="00"/>
    <w:family w:val="roman"/>
    <w:notTrueType/>
    <w:pitch w:val="variable"/>
    <w:sig w:usb0="00000001" w:usb1="00000001" w:usb2="00000000" w:usb3="00000000" w:csb0="0000019F" w:csb1="00000000"/>
  </w:font>
  <w:font w:name="Vrinda">
    <w:panose1 w:val="020B0502040204020203"/>
    <w:charset w:val="00"/>
    <w:family w:val="swiss"/>
    <w:pitch w:val="variable"/>
    <w:sig w:usb0="0001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39A8" w:rsidRPr="007E3E37" w:rsidRDefault="003A39A8" w:rsidP="008A1106">
    <w:pPr>
      <w:rPr>
        <w:rFonts w:ascii="Tw Cen MT" w:hAnsi="Tw Cen MT"/>
        <w:sz w:val="22"/>
        <w:szCs w:val="22"/>
      </w:rPr>
    </w:pPr>
    <w:r w:rsidRPr="005D0518">
      <w:rPr>
        <w:rFonts w:ascii="Tw Cen MT" w:hAnsi="Tw Cen MT"/>
        <w:sz w:val="22"/>
        <w:szCs w:val="22"/>
      </w:rPr>
      <w:t>©201</w:t>
    </w:r>
    <w:r>
      <w:rPr>
        <w:rFonts w:ascii="Tw Cen MT" w:hAnsi="Tw Cen MT"/>
        <w:sz w:val="22"/>
        <w:szCs w:val="22"/>
      </w:rPr>
      <w:t>4</w:t>
    </w:r>
    <w:r w:rsidRPr="005D0518">
      <w:rPr>
        <w:rFonts w:ascii="Tw Cen MT" w:hAnsi="Tw Cen MT"/>
        <w:sz w:val="22"/>
        <w:szCs w:val="22"/>
      </w:rPr>
      <w:t xml:space="preserve"> Pearson Education </w:t>
    </w:r>
  </w:p>
  <w:p w:rsidR="003A39A8" w:rsidRDefault="003A39A8"/>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39A8" w:rsidRPr="007E3E37" w:rsidRDefault="003A39A8" w:rsidP="008A1106">
    <w:pPr>
      <w:rPr>
        <w:rFonts w:ascii="Tw Cen MT" w:hAnsi="Tw Cen MT"/>
        <w:sz w:val="22"/>
        <w:szCs w:val="22"/>
      </w:rPr>
    </w:pPr>
    <w:r w:rsidRPr="005D0518">
      <w:rPr>
        <w:rFonts w:ascii="Tw Cen MT" w:hAnsi="Tw Cen MT"/>
        <w:sz w:val="22"/>
        <w:szCs w:val="22"/>
      </w:rPr>
      <w:t>©201</w:t>
    </w:r>
    <w:r>
      <w:rPr>
        <w:rFonts w:ascii="Tw Cen MT" w:hAnsi="Tw Cen MT"/>
        <w:sz w:val="22"/>
        <w:szCs w:val="22"/>
      </w:rPr>
      <w:t>4</w:t>
    </w:r>
    <w:r w:rsidRPr="005D0518">
      <w:rPr>
        <w:rFonts w:ascii="Tw Cen MT" w:hAnsi="Tw Cen MT"/>
        <w:sz w:val="22"/>
        <w:szCs w:val="22"/>
      </w:rPr>
      <w:t xml:space="preserve"> Pearson Education</w:t>
    </w:r>
  </w:p>
  <w:p w:rsidR="003A39A8" w:rsidRDefault="003A39A8"/>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39A8" w:rsidRPr="007E3E37" w:rsidRDefault="00F377FC" w:rsidP="007E3E37">
    <w:pPr>
      <w:jc w:val="center"/>
      <w:rPr>
        <w:rFonts w:ascii="Syntax LT Std Black" w:hAnsi="Syntax LT Std Black"/>
        <w:b/>
      </w:rPr>
    </w:pPr>
    <w:r w:rsidRPr="007E3E37">
      <w:rPr>
        <w:rFonts w:ascii="Syntax LT Std Black" w:hAnsi="Syntax LT Std Black"/>
        <w:b/>
      </w:rPr>
      <w:fldChar w:fldCharType="begin"/>
    </w:r>
    <w:r w:rsidR="003A39A8" w:rsidRPr="007E3E37">
      <w:rPr>
        <w:rFonts w:ascii="Syntax LT Std Black" w:hAnsi="Syntax LT Std Black"/>
        <w:b/>
      </w:rPr>
      <w:instrText xml:space="preserve">PAGE  </w:instrText>
    </w:r>
    <w:r w:rsidRPr="007E3E37">
      <w:rPr>
        <w:rFonts w:ascii="Syntax LT Std Black" w:hAnsi="Syntax LT Std Black"/>
        <w:b/>
      </w:rPr>
      <w:fldChar w:fldCharType="separate"/>
    </w:r>
    <w:r w:rsidR="00950ECA">
      <w:rPr>
        <w:rFonts w:ascii="Syntax LT Std Black" w:hAnsi="Syntax LT Std Black"/>
        <w:b/>
        <w:noProof/>
      </w:rPr>
      <w:t>1</w:t>
    </w:r>
    <w:r w:rsidRPr="007E3E37">
      <w:rPr>
        <w:rFonts w:ascii="Syntax LT Std Black" w:hAnsi="Syntax LT Std Black"/>
        <w:b/>
      </w:rPr>
      <w:fldChar w:fldCharType="end"/>
    </w:r>
  </w:p>
  <w:p w:rsidR="003A39A8" w:rsidRPr="007E3E37" w:rsidRDefault="003A39A8" w:rsidP="008A1106">
    <w:pPr>
      <w:rPr>
        <w:rFonts w:ascii="Tw Cen MT" w:hAnsi="Tw Cen MT"/>
        <w:sz w:val="22"/>
        <w:szCs w:val="22"/>
      </w:rPr>
    </w:pPr>
    <w:r w:rsidRPr="005D0518">
      <w:rPr>
        <w:rFonts w:ascii="Tw Cen MT" w:hAnsi="Tw Cen MT"/>
        <w:sz w:val="22"/>
        <w:szCs w:val="22"/>
      </w:rPr>
      <w:t>©201</w:t>
    </w:r>
    <w:r>
      <w:rPr>
        <w:rFonts w:ascii="Tw Cen MT" w:hAnsi="Tw Cen MT"/>
        <w:sz w:val="22"/>
        <w:szCs w:val="22"/>
      </w:rPr>
      <w:t>4</w:t>
    </w:r>
    <w:r w:rsidRPr="005D0518">
      <w:rPr>
        <w:rFonts w:ascii="Tw Cen MT" w:hAnsi="Tw Cen MT"/>
        <w:sz w:val="22"/>
        <w:szCs w:val="22"/>
      </w:rPr>
      <w:t xml:space="preserve"> Pearson Education, Inc. </w:t>
    </w:r>
  </w:p>
  <w:p w:rsidR="003A39A8" w:rsidRDefault="003A39A8"/>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00A2F" w:rsidRDefault="00200A2F">
      <w:r>
        <w:separator/>
      </w:r>
    </w:p>
    <w:p w:rsidR="00200A2F" w:rsidRDefault="00200A2F"/>
  </w:footnote>
  <w:footnote w:type="continuationSeparator" w:id="0">
    <w:p w:rsidR="00200A2F" w:rsidRDefault="00200A2F">
      <w:r>
        <w:continuationSeparator/>
      </w:r>
    </w:p>
    <w:p w:rsidR="00200A2F" w:rsidRDefault="00200A2F"/>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39A8" w:rsidRPr="007E3E37" w:rsidRDefault="00F377FC" w:rsidP="007E3E37">
    <w:pPr>
      <w:pStyle w:val="TextNo"/>
      <w:tabs>
        <w:tab w:val="left" w:pos="600"/>
      </w:tabs>
      <w:rPr>
        <w:rFonts w:ascii="Syntax LT Std" w:hAnsi="Syntax LT Std"/>
      </w:rPr>
    </w:pPr>
    <w:r w:rsidRPr="007E3E37">
      <w:rPr>
        <w:rFonts w:ascii="Syntax LT Std Black" w:hAnsi="Syntax LT Std Black"/>
        <w:b/>
      </w:rPr>
      <w:fldChar w:fldCharType="begin"/>
    </w:r>
    <w:r w:rsidR="003A39A8" w:rsidRPr="007E3E37">
      <w:rPr>
        <w:rFonts w:ascii="Syntax LT Std Black" w:hAnsi="Syntax LT Std Black"/>
        <w:b/>
      </w:rPr>
      <w:instrText xml:space="preserve">PAGE  </w:instrText>
    </w:r>
    <w:r w:rsidRPr="007E3E37">
      <w:rPr>
        <w:rFonts w:ascii="Syntax LT Std Black" w:hAnsi="Syntax LT Std Black"/>
        <w:b/>
      </w:rPr>
      <w:fldChar w:fldCharType="separate"/>
    </w:r>
    <w:r w:rsidR="00950ECA">
      <w:rPr>
        <w:rFonts w:ascii="Syntax LT Std Black" w:hAnsi="Syntax LT Std Black"/>
        <w:b/>
        <w:noProof/>
      </w:rPr>
      <w:t>8</w:t>
    </w:r>
    <w:r w:rsidRPr="007E3E37">
      <w:rPr>
        <w:rFonts w:ascii="Syntax LT Std Black" w:hAnsi="Syntax LT Std Black"/>
        <w:b/>
      </w:rPr>
      <w:fldChar w:fldCharType="end"/>
    </w:r>
    <w:r w:rsidR="003A39A8" w:rsidRPr="007E3E37">
      <w:rPr>
        <w:rFonts w:ascii="Syntax LT Std Black" w:hAnsi="Syntax LT Std Black"/>
        <w:b/>
      </w:rPr>
      <w:tab/>
    </w:r>
    <w:r w:rsidR="003A39A8">
      <w:rPr>
        <w:rFonts w:ascii="Syntax LT Std Black" w:hAnsi="Syntax LT Std Black"/>
        <w:b/>
      </w:rPr>
      <w:t>Hubbard, O’Brien, and Rafferty</w:t>
    </w:r>
    <w:r w:rsidR="003A39A8" w:rsidRPr="007E3E37">
      <w:rPr>
        <w:rFonts w:ascii="Syntax LT Std" w:hAnsi="Syntax LT Std"/>
      </w:rPr>
      <w:t xml:space="preserve"> </w:t>
    </w:r>
    <w:r w:rsidR="003A39A8" w:rsidRPr="007E3E37">
      <w:rPr>
        <w:rFonts w:ascii="Syntax LT Std" w:hAnsi="Syntax LT Std"/>
        <w:color w:val="808080"/>
      </w:rPr>
      <w:t>|</w:t>
    </w:r>
    <w:r w:rsidR="003A39A8" w:rsidRPr="007E3E37">
      <w:rPr>
        <w:rFonts w:ascii="Syntax LT Std" w:hAnsi="Syntax LT Std"/>
      </w:rPr>
      <w:t xml:space="preserve"> </w:t>
    </w:r>
    <w:r w:rsidR="003A39A8">
      <w:rPr>
        <w:rFonts w:ascii="Syntax LT Std" w:hAnsi="Syntax LT Std"/>
      </w:rPr>
      <w:t xml:space="preserve">Macroeconomics, Second Edition </w:t>
    </w:r>
  </w:p>
  <w:p w:rsidR="003A39A8" w:rsidRPr="007E3E37" w:rsidRDefault="003A39A8" w:rsidP="007E3E37">
    <w:pPr>
      <w:pStyle w:val="Header"/>
    </w:pPr>
  </w:p>
  <w:p w:rsidR="003A39A8" w:rsidRDefault="003A39A8"/>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39A8" w:rsidRDefault="003A39A8" w:rsidP="00FC794A">
    <w:pPr>
      <w:pStyle w:val="TextNo"/>
      <w:tabs>
        <w:tab w:val="right" w:pos="8010"/>
        <w:tab w:val="right" w:pos="8640"/>
      </w:tabs>
    </w:pPr>
    <w:r>
      <w:tab/>
    </w:r>
    <w:r w:rsidRPr="007E3E37">
      <w:rPr>
        <w:rFonts w:ascii="Syntax LT Std Black" w:hAnsi="Syntax LT Std Black"/>
        <w:b/>
      </w:rPr>
      <w:t xml:space="preserve">CHAPTER </w:t>
    </w:r>
    <w:r>
      <w:rPr>
        <w:rFonts w:ascii="Syntax LT Std Black" w:hAnsi="Syntax LT Std Black"/>
        <w:b/>
      </w:rPr>
      <w:t>1</w:t>
    </w:r>
    <w:r w:rsidRPr="005D0518">
      <w:rPr>
        <w:rFonts w:ascii="Tw Cen MT" w:hAnsi="Tw Cen MT"/>
      </w:rPr>
      <w:t xml:space="preserve"> </w:t>
    </w:r>
    <w:r w:rsidRPr="007E3E37">
      <w:rPr>
        <w:rFonts w:ascii="Syntax LT Std" w:hAnsi="Syntax LT Std"/>
        <w:color w:val="808080"/>
      </w:rPr>
      <w:t>|</w:t>
    </w:r>
    <w:r w:rsidRPr="007E3E37">
      <w:rPr>
        <w:rFonts w:ascii="Syntax LT Std" w:hAnsi="Syntax LT Std"/>
      </w:rPr>
      <w:t xml:space="preserve"> </w:t>
    </w:r>
    <w:r>
      <w:rPr>
        <w:rFonts w:ascii="Syntax LT Std" w:hAnsi="Syntax LT Std"/>
      </w:rPr>
      <w:t>The Long and Short of Macroeconomics</w:t>
    </w:r>
    <w:r>
      <w:tab/>
    </w:r>
    <w:r w:rsidR="00F377FC" w:rsidRPr="007E3E37">
      <w:rPr>
        <w:rFonts w:ascii="Syntax LT Std Black" w:hAnsi="Syntax LT Std Black"/>
        <w:b/>
      </w:rPr>
      <w:fldChar w:fldCharType="begin"/>
    </w:r>
    <w:r w:rsidRPr="007E3E37">
      <w:rPr>
        <w:rFonts w:ascii="Syntax LT Std Black" w:hAnsi="Syntax LT Std Black"/>
        <w:b/>
      </w:rPr>
      <w:instrText xml:space="preserve">PAGE  </w:instrText>
    </w:r>
    <w:r w:rsidR="00F377FC" w:rsidRPr="007E3E37">
      <w:rPr>
        <w:rFonts w:ascii="Syntax LT Std Black" w:hAnsi="Syntax LT Std Black"/>
        <w:b/>
      </w:rPr>
      <w:fldChar w:fldCharType="separate"/>
    </w:r>
    <w:r w:rsidR="00950ECA">
      <w:rPr>
        <w:rFonts w:ascii="Syntax LT Std Black" w:hAnsi="Syntax LT Std Black"/>
        <w:b/>
        <w:noProof/>
      </w:rPr>
      <w:t>9</w:t>
    </w:r>
    <w:r w:rsidR="00F377FC" w:rsidRPr="007E3E37">
      <w:rPr>
        <w:rFonts w:ascii="Syntax LT Std Black" w:hAnsi="Syntax LT Std Black"/>
        <w:b/>
      </w:rPr>
      <w:fldChar w:fldCharType="end"/>
    </w:r>
  </w:p>
  <w:p w:rsidR="003A39A8" w:rsidRPr="007E3E37" w:rsidRDefault="003A39A8" w:rsidP="007E3E37">
    <w:pPr>
      <w:pStyle w:val="Header"/>
    </w:pPr>
  </w:p>
  <w:p w:rsidR="003A39A8" w:rsidRDefault="003A39A8"/>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291C7A"/>
    <w:multiLevelType w:val="multilevel"/>
    <w:tmpl w:val="7BE2FF96"/>
    <w:lvl w:ilvl="0">
      <w:start w:val="1"/>
      <w:numFmt w:val="decimal"/>
      <w:lvlText w:val="%1"/>
      <w:lvlJc w:val="left"/>
      <w:pPr>
        <w:ind w:left="450" w:hanging="450"/>
      </w:pPr>
      <w:rPr>
        <w:rFonts w:hint="default"/>
        <w:b/>
      </w:rPr>
    </w:lvl>
    <w:lvl w:ilvl="1">
      <w:start w:val="1"/>
      <w:numFmt w:val="decimal"/>
      <w:lvlText w:val="%1.%2"/>
      <w:lvlJc w:val="left"/>
      <w:pPr>
        <w:ind w:left="450" w:hanging="45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1">
    <w:nsid w:val="22455CFD"/>
    <w:multiLevelType w:val="hybridMultilevel"/>
    <w:tmpl w:val="155CB9A0"/>
    <w:lvl w:ilvl="0" w:tplc="AAC2886E">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32C147B"/>
    <w:multiLevelType w:val="hybridMultilevel"/>
    <w:tmpl w:val="E3328C3E"/>
    <w:lvl w:ilvl="0" w:tplc="9D60DB9C">
      <w:start w:val="1"/>
      <w:numFmt w:val="decimal"/>
      <w:lvlText w:val="%1."/>
      <w:lvlJc w:val="left"/>
      <w:pPr>
        <w:ind w:left="720" w:hanging="360"/>
      </w:pPr>
      <w:rPr>
        <w:rFonts w:hint="default"/>
        <w:b w:val="0"/>
        <w:i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83D7920"/>
    <w:multiLevelType w:val="hybridMultilevel"/>
    <w:tmpl w:val="407425C4"/>
    <w:lvl w:ilvl="0" w:tplc="5E80BE5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C9765D7"/>
    <w:multiLevelType w:val="hybridMultilevel"/>
    <w:tmpl w:val="3DFA2186"/>
    <w:lvl w:ilvl="0" w:tplc="89C2378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06D5B61"/>
    <w:multiLevelType w:val="hybridMultilevel"/>
    <w:tmpl w:val="E684F178"/>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nsid w:val="4109267D"/>
    <w:multiLevelType w:val="hybridMultilevel"/>
    <w:tmpl w:val="82AEE4B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46197333"/>
    <w:multiLevelType w:val="hybridMultilevel"/>
    <w:tmpl w:val="83501F0C"/>
    <w:lvl w:ilvl="0" w:tplc="5E80BE5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B3B6D0F"/>
    <w:multiLevelType w:val="hybridMultilevel"/>
    <w:tmpl w:val="358C92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F5A69F0"/>
    <w:multiLevelType w:val="hybridMultilevel"/>
    <w:tmpl w:val="D436DD9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1D51EA1"/>
    <w:multiLevelType w:val="hybridMultilevel"/>
    <w:tmpl w:val="DFE049D8"/>
    <w:lvl w:ilvl="0" w:tplc="645A3902">
      <w:start w:val="1"/>
      <w:numFmt w:val="upperLetter"/>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6AB45B43"/>
    <w:multiLevelType w:val="hybridMultilevel"/>
    <w:tmpl w:val="AA7869CA"/>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7DD53425"/>
    <w:multiLevelType w:val="hybridMultilevel"/>
    <w:tmpl w:val="F8AA4BB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0"/>
  </w:num>
  <w:num w:numId="2">
    <w:abstractNumId w:val="11"/>
  </w:num>
  <w:num w:numId="3">
    <w:abstractNumId w:val="12"/>
  </w:num>
  <w:num w:numId="4">
    <w:abstractNumId w:val="8"/>
  </w:num>
  <w:num w:numId="5">
    <w:abstractNumId w:val="9"/>
  </w:num>
  <w:num w:numId="6">
    <w:abstractNumId w:val="5"/>
  </w:num>
  <w:num w:numId="7">
    <w:abstractNumId w:val="0"/>
  </w:num>
  <w:num w:numId="8">
    <w:abstractNumId w:val="4"/>
  </w:num>
  <w:num w:numId="9">
    <w:abstractNumId w:val="1"/>
  </w:num>
  <w:num w:numId="10">
    <w:abstractNumId w:val="1"/>
    <w:lvlOverride w:ilvl="0">
      <w:startOverride w:val="1"/>
    </w:lvlOverride>
  </w:num>
  <w:num w:numId="11">
    <w:abstractNumId w:val="3"/>
  </w:num>
  <w:num w:numId="12">
    <w:abstractNumId w:val="7"/>
  </w:num>
  <w:num w:numId="13">
    <w:abstractNumId w:val="2"/>
  </w:num>
  <w:num w:numId="14">
    <w:abstractNumId w:val="1"/>
    <w:lvlOverride w:ilvl="0">
      <w:startOverride w:val="1"/>
    </w:lvlOverride>
  </w:num>
  <w:num w:numId="15">
    <w:abstractNumId w:val="6"/>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linkStyles/>
  <w:stylePaneFormatFilter w:val="5022"/>
  <w:defaultTabStop w:val="720"/>
  <w:doNotHyphenateCaps/>
  <w:evenAndOddHeaders/>
  <w:drawingGridHorizontalSpacing w:val="120"/>
  <w:displayHorizontalDrawingGridEvery w:val="2"/>
  <w:characterSpacingControl w:val="doNotCompress"/>
  <w:doNotValidateAgainstSchema/>
  <w:doNotDemarcateInvalidXml/>
  <w:hdrShapeDefaults>
    <o:shapedefaults v:ext="edit" spidmax="13314"/>
  </w:hdrShapeDefaults>
  <w:footnotePr>
    <w:footnote w:id="-1"/>
    <w:footnote w:id="0"/>
  </w:footnotePr>
  <w:endnotePr>
    <w:endnote w:id="-1"/>
    <w:endnote w:id="0"/>
  </w:endnotePr>
  <w:compat/>
  <w:rsids>
    <w:rsidRoot w:val="00AB59CC"/>
    <w:rsid w:val="00000628"/>
    <w:rsid w:val="00010189"/>
    <w:rsid w:val="00010260"/>
    <w:rsid w:val="000162F8"/>
    <w:rsid w:val="0001755C"/>
    <w:rsid w:val="0002399E"/>
    <w:rsid w:val="000342D4"/>
    <w:rsid w:val="0003594A"/>
    <w:rsid w:val="00036838"/>
    <w:rsid w:val="00037EF4"/>
    <w:rsid w:val="00044CB1"/>
    <w:rsid w:val="00044EAC"/>
    <w:rsid w:val="0005296E"/>
    <w:rsid w:val="00055374"/>
    <w:rsid w:val="00061276"/>
    <w:rsid w:val="00064B0E"/>
    <w:rsid w:val="00066B6B"/>
    <w:rsid w:val="000701A6"/>
    <w:rsid w:val="000711B0"/>
    <w:rsid w:val="0007754C"/>
    <w:rsid w:val="00082BAF"/>
    <w:rsid w:val="000914EF"/>
    <w:rsid w:val="000944D1"/>
    <w:rsid w:val="00097798"/>
    <w:rsid w:val="00097EAA"/>
    <w:rsid w:val="000A34BD"/>
    <w:rsid w:val="000A4EF7"/>
    <w:rsid w:val="000B1200"/>
    <w:rsid w:val="000C00DD"/>
    <w:rsid w:val="000D0BCD"/>
    <w:rsid w:val="000D2C77"/>
    <w:rsid w:val="000D6610"/>
    <w:rsid w:val="000E0270"/>
    <w:rsid w:val="000E2651"/>
    <w:rsid w:val="000E4946"/>
    <w:rsid w:val="000E549A"/>
    <w:rsid w:val="000E72F9"/>
    <w:rsid w:val="000F257B"/>
    <w:rsid w:val="000F2D43"/>
    <w:rsid w:val="000F4BE4"/>
    <w:rsid w:val="00101B16"/>
    <w:rsid w:val="00106023"/>
    <w:rsid w:val="001107FC"/>
    <w:rsid w:val="00112E82"/>
    <w:rsid w:val="00113717"/>
    <w:rsid w:val="00116E4F"/>
    <w:rsid w:val="00132C01"/>
    <w:rsid w:val="00135DAA"/>
    <w:rsid w:val="00143487"/>
    <w:rsid w:val="00144145"/>
    <w:rsid w:val="00147582"/>
    <w:rsid w:val="00155663"/>
    <w:rsid w:val="001557A6"/>
    <w:rsid w:val="00157180"/>
    <w:rsid w:val="0016537D"/>
    <w:rsid w:val="0016556B"/>
    <w:rsid w:val="001710FB"/>
    <w:rsid w:val="001737E8"/>
    <w:rsid w:val="00184337"/>
    <w:rsid w:val="00185700"/>
    <w:rsid w:val="00186E66"/>
    <w:rsid w:val="00190C7C"/>
    <w:rsid w:val="001920E6"/>
    <w:rsid w:val="001A1962"/>
    <w:rsid w:val="001A5E60"/>
    <w:rsid w:val="001A6967"/>
    <w:rsid w:val="001A6C6C"/>
    <w:rsid w:val="001A6E3A"/>
    <w:rsid w:val="001C74DC"/>
    <w:rsid w:val="001C7B38"/>
    <w:rsid w:val="001D2B61"/>
    <w:rsid w:val="001E043B"/>
    <w:rsid w:val="001E4CF4"/>
    <w:rsid w:val="001F1583"/>
    <w:rsid w:val="00200A2F"/>
    <w:rsid w:val="00200F8B"/>
    <w:rsid w:val="00201082"/>
    <w:rsid w:val="00202420"/>
    <w:rsid w:val="00203260"/>
    <w:rsid w:val="00211F4B"/>
    <w:rsid w:val="002176EC"/>
    <w:rsid w:val="00226110"/>
    <w:rsid w:val="00226578"/>
    <w:rsid w:val="002270BF"/>
    <w:rsid w:val="00234C5D"/>
    <w:rsid w:val="002411AA"/>
    <w:rsid w:val="002412CE"/>
    <w:rsid w:val="00242BB4"/>
    <w:rsid w:val="002512A2"/>
    <w:rsid w:val="002527FE"/>
    <w:rsid w:val="00253096"/>
    <w:rsid w:val="00253878"/>
    <w:rsid w:val="002572C3"/>
    <w:rsid w:val="002602E6"/>
    <w:rsid w:val="002603C0"/>
    <w:rsid w:val="002633B2"/>
    <w:rsid w:val="00266B35"/>
    <w:rsid w:val="002673EE"/>
    <w:rsid w:val="00273B84"/>
    <w:rsid w:val="00283AB0"/>
    <w:rsid w:val="002875C8"/>
    <w:rsid w:val="00291DC6"/>
    <w:rsid w:val="002A3D64"/>
    <w:rsid w:val="002A403E"/>
    <w:rsid w:val="002A72F6"/>
    <w:rsid w:val="002B0375"/>
    <w:rsid w:val="002B059B"/>
    <w:rsid w:val="002B28DF"/>
    <w:rsid w:val="002B45B8"/>
    <w:rsid w:val="002B6321"/>
    <w:rsid w:val="002B7A7F"/>
    <w:rsid w:val="002C7047"/>
    <w:rsid w:val="002E49E8"/>
    <w:rsid w:val="002E621B"/>
    <w:rsid w:val="002F23BF"/>
    <w:rsid w:val="002F5C76"/>
    <w:rsid w:val="002F7B86"/>
    <w:rsid w:val="00301426"/>
    <w:rsid w:val="003071D9"/>
    <w:rsid w:val="00310DCE"/>
    <w:rsid w:val="003113A9"/>
    <w:rsid w:val="00311528"/>
    <w:rsid w:val="00316E8A"/>
    <w:rsid w:val="00320B51"/>
    <w:rsid w:val="003212A0"/>
    <w:rsid w:val="00326182"/>
    <w:rsid w:val="00344092"/>
    <w:rsid w:val="003512B9"/>
    <w:rsid w:val="00352D64"/>
    <w:rsid w:val="003626C5"/>
    <w:rsid w:val="00363A94"/>
    <w:rsid w:val="00365A10"/>
    <w:rsid w:val="00366D77"/>
    <w:rsid w:val="00371461"/>
    <w:rsid w:val="003721CB"/>
    <w:rsid w:val="00377998"/>
    <w:rsid w:val="003826C3"/>
    <w:rsid w:val="0038286B"/>
    <w:rsid w:val="00383907"/>
    <w:rsid w:val="00384035"/>
    <w:rsid w:val="003859DB"/>
    <w:rsid w:val="00387639"/>
    <w:rsid w:val="003917C9"/>
    <w:rsid w:val="003A0FBB"/>
    <w:rsid w:val="003A2102"/>
    <w:rsid w:val="003A39A8"/>
    <w:rsid w:val="003A54D7"/>
    <w:rsid w:val="003B1546"/>
    <w:rsid w:val="003B591C"/>
    <w:rsid w:val="003B71F9"/>
    <w:rsid w:val="003B7C0A"/>
    <w:rsid w:val="003C6A6E"/>
    <w:rsid w:val="003D11A4"/>
    <w:rsid w:val="003D274E"/>
    <w:rsid w:val="003D5B89"/>
    <w:rsid w:val="003E1D08"/>
    <w:rsid w:val="003E5977"/>
    <w:rsid w:val="003F519D"/>
    <w:rsid w:val="003F747D"/>
    <w:rsid w:val="00405126"/>
    <w:rsid w:val="00406E1C"/>
    <w:rsid w:val="004115F4"/>
    <w:rsid w:val="00420155"/>
    <w:rsid w:val="004214FD"/>
    <w:rsid w:val="004221E0"/>
    <w:rsid w:val="0042285C"/>
    <w:rsid w:val="0043718D"/>
    <w:rsid w:val="004425E4"/>
    <w:rsid w:val="00445241"/>
    <w:rsid w:val="0044653D"/>
    <w:rsid w:val="00451049"/>
    <w:rsid w:val="0045144F"/>
    <w:rsid w:val="004614ED"/>
    <w:rsid w:val="00461690"/>
    <w:rsid w:val="00462525"/>
    <w:rsid w:val="00462F3B"/>
    <w:rsid w:val="00465502"/>
    <w:rsid w:val="00473638"/>
    <w:rsid w:val="0048194A"/>
    <w:rsid w:val="004826B4"/>
    <w:rsid w:val="00483CCC"/>
    <w:rsid w:val="004841EF"/>
    <w:rsid w:val="00497D21"/>
    <w:rsid w:val="004A21C2"/>
    <w:rsid w:val="004B2FEB"/>
    <w:rsid w:val="004B313A"/>
    <w:rsid w:val="004B6AF3"/>
    <w:rsid w:val="004C1BB3"/>
    <w:rsid w:val="004C6EEB"/>
    <w:rsid w:val="004D0563"/>
    <w:rsid w:val="004D38A3"/>
    <w:rsid w:val="004E0145"/>
    <w:rsid w:val="004E50C8"/>
    <w:rsid w:val="004E6315"/>
    <w:rsid w:val="004F1803"/>
    <w:rsid w:val="00500058"/>
    <w:rsid w:val="00506EF4"/>
    <w:rsid w:val="00511C00"/>
    <w:rsid w:val="00515172"/>
    <w:rsid w:val="00521B3E"/>
    <w:rsid w:val="00522E24"/>
    <w:rsid w:val="00533B16"/>
    <w:rsid w:val="005370A7"/>
    <w:rsid w:val="00546062"/>
    <w:rsid w:val="00546CD6"/>
    <w:rsid w:val="005502C9"/>
    <w:rsid w:val="00551160"/>
    <w:rsid w:val="00552BE1"/>
    <w:rsid w:val="0055479F"/>
    <w:rsid w:val="00554E02"/>
    <w:rsid w:val="00561578"/>
    <w:rsid w:val="00561BF3"/>
    <w:rsid w:val="005626CC"/>
    <w:rsid w:val="00571034"/>
    <w:rsid w:val="0057143E"/>
    <w:rsid w:val="0057536B"/>
    <w:rsid w:val="00576611"/>
    <w:rsid w:val="00581A8A"/>
    <w:rsid w:val="005831AB"/>
    <w:rsid w:val="0058442A"/>
    <w:rsid w:val="0058688D"/>
    <w:rsid w:val="00593340"/>
    <w:rsid w:val="005A36EE"/>
    <w:rsid w:val="005A4548"/>
    <w:rsid w:val="005A5BBB"/>
    <w:rsid w:val="005A7039"/>
    <w:rsid w:val="005B04CC"/>
    <w:rsid w:val="005B0BE9"/>
    <w:rsid w:val="005B1E22"/>
    <w:rsid w:val="005B324F"/>
    <w:rsid w:val="005B6680"/>
    <w:rsid w:val="005C0096"/>
    <w:rsid w:val="005C29F7"/>
    <w:rsid w:val="005C37F9"/>
    <w:rsid w:val="005D26EA"/>
    <w:rsid w:val="005D2F71"/>
    <w:rsid w:val="005F3A27"/>
    <w:rsid w:val="0060012E"/>
    <w:rsid w:val="0060734A"/>
    <w:rsid w:val="006147A7"/>
    <w:rsid w:val="0062021D"/>
    <w:rsid w:val="006230D3"/>
    <w:rsid w:val="00625E97"/>
    <w:rsid w:val="00633CDF"/>
    <w:rsid w:val="00636ACB"/>
    <w:rsid w:val="006443D0"/>
    <w:rsid w:val="006472D0"/>
    <w:rsid w:val="00650036"/>
    <w:rsid w:val="0065104C"/>
    <w:rsid w:val="0065110C"/>
    <w:rsid w:val="00652B2C"/>
    <w:rsid w:val="00652E40"/>
    <w:rsid w:val="006563B4"/>
    <w:rsid w:val="00656632"/>
    <w:rsid w:val="00664B2C"/>
    <w:rsid w:val="00665405"/>
    <w:rsid w:val="006662D8"/>
    <w:rsid w:val="006722BE"/>
    <w:rsid w:val="0068026D"/>
    <w:rsid w:val="006827AB"/>
    <w:rsid w:val="0068566C"/>
    <w:rsid w:val="00685863"/>
    <w:rsid w:val="00695525"/>
    <w:rsid w:val="006A0D2E"/>
    <w:rsid w:val="006A310E"/>
    <w:rsid w:val="006A3720"/>
    <w:rsid w:val="006A4B9A"/>
    <w:rsid w:val="006A6443"/>
    <w:rsid w:val="006B1D5B"/>
    <w:rsid w:val="006B304A"/>
    <w:rsid w:val="006B490E"/>
    <w:rsid w:val="006B5FD0"/>
    <w:rsid w:val="006B64AF"/>
    <w:rsid w:val="006C44FD"/>
    <w:rsid w:val="006D12CF"/>
    <w:rsid w:val="006D4400"/>
    <w:rsid w:val="006D50A2"/>
    <w:rsid w:val="006E111D"/>
    <w:rsid w:val="006E1E4D"/>
    <w:rsid w:val="006E2887"/>
    <w:rsid w:val="006E2AAF"/>
    <w:rsid w:val="006E3E8D"/>
    <w:rsid w:val="006E69C8"/>
    <w:rsid w:val="006F2C88"/>
    <w:rsid w:val="006F363B"/>
    <w:rsid w:val="006F3C5F"/>
    <w:rsid w:val="006F4784"/>
    <w:rsid w:val="006F6670"/>
    <w:rsid w:val="006F7DB2"/>
    <w:rsid w:val="00702740"/>
    <w:rsid w:val="007067F5"/>
    <w:rsid w:val="00706E0E"/>
    <w:rsid w:val="00710B7F"/>
    <w:rsid w:val="00715BD7"/>
    <w:rsid w:val="00716C1C"/>
    <w:rsid w:val="0071797E"/>
    <w:rsid w:val="007224A2"/>
    <w:rsid w:val="007226C7"/>
    <w:rsid w:val="007260B4"/>
    <w:rsid w:val="00726D91"/>
    <w:rsid w:val="007300A3"/>
    <w:rsid w:val="0073025D"/>
    <w:rsid w:val="00730B9C"/>
    <w:rsid w:val="0073151C"/>
    <w:rsid w:val="0073286C"/>
    <w:rsid w:val="007333AB"/>
    <w:rsid w:val="00736E1C"/>
    <w:rsid w:val="00747F6C"/>
    <w:rsid w:val="00750021"/>
    <w:rsid w:val="0075165E"/>
    <w:rsid w:val="007603C6"/>
    <w:rsid w:val="007635C7"/>
    <w:rsid w:val="007710BB"/>
    <w:rsid w:val="0077182F"/>
    <w:rsid w:val="007718B7"/>
    <w:rsid w:val="007750F1"/>
    <w:rsid w:val="007768D6"/>
    <w:rsid w:val="00781935"/>
    <w:rsid w:val="00782D2E"/>
    <w:rsid w:val="00782DDB"/>
    <w:rsid w:val="00786C4D"/>
    <w:rsid w:val="0078741D"/>
    <w:rsid w:val="00791181"/>
    <w:rsid w:val="00791664"/>
    <w:rsid w:val="00797371"/>
    <w:rsid w:val="00797ABB"/>
    <w:rsid w:val="00797E0C"/>
    <w:rsid w:val="007A27F1"/>
    <w:rsid w:val="007A57C1"/>
    <w:rsid w:val="007B2C4D"/>
    <w:rsid w:val="007B6AA5"/>
    <w:rsid w:val="007B77A1"/>
    <w:rsid w:val="007C57C6"/>
    <w:rsid w:val="007E0EAF"/>
    <w:rsid w:val="007E12A0"/>
    <w:rsid w:val="007E3E37"/>
    <w:rsid w:val="007E6268"/>
    <w:rsid w:val="007F27D1"/>
    <w:rsid w:val="007F6193"/>
    <w:rsid w:val="007F6764"/>
    <w:rsid w:val="00800DF3"/>
    <w:rsid w:val="008045C4"/>
    <w:rsid w:val="00807B22"/>
    <w:rsid w:val="0081051A"/>
    <w:rsid w:val="00816ED9"/>
    <w:rsid w:val="00823F79"/>
    <w:rsid w:val="00824227"/>
    <w:rsid w:val="00834A81"/>
    <w:rsid w:val="00836B0F"/>
    <w:rsid w:val="00841BE1"/>
    <w:rsid w:val="00841FB3"/>
    <w:rsid w:val="00850AC4"/>
    <w:rsid w:val="008543D6"/>
    <w:rsid w:val="00854557"/>
    <w:rsid w:val="00860826"/>
    <w:rsid w:val="0086717C"/>
    <w:rsid w:val="00867F52"/>
    <w:rsid w:val="0087233C"/>
    <w:rsid w:val="00874091"/>
    <w:rsid w:val="008863B9"/>
    <w:rsid w:val="00890088"/>
    <w:rsid w:val="00892BAE"/>
    <w:rsid w:val="008A1106"/>
    <w:rsid w:val="008A6620"/>
    <w:rsid w:val="008B0F06"/>
    <w:rsid w:val="008B3580"/>
    <w:rsid w:val="008C0578"/>
    <w:rsid w:val="008C0D65"/>
    <w:rsid w:val="008C20D4"/>
    <w:rsid w:val="008C5BEE"/>
    <w:rsid w:val="008C6200"/>
    <w:rsid w:val="008D3078"/>
    <w:rsid w:val="008D7B5A"/>
    <w:rsid w:val="008F0ABB"/>
    <w:rsid w:val="008F1DDE"/>
    <w:rsid w:val="009028B4"/>
    <w:rsid w:val="00912EA6"/>
    <w:rsid w:val="0091335D"/>
    <w:rsid w:val="00921AEA"/>
    <w:rsid w:val="0092591B"/>
    <w:rsid w:val="009270AF"/>
    <w:rsid w:val="00933453"/>
    <w:rsid w:val="00950585"/>
    <w:rsid w:val="00950ECA"/>
    <w:rsid w:val="009607A7"/>
    <w:rsid w:val="00966B2B"/>
    <w:rsid w:val="0097570C"/>
    <w:rsid w:val="009827F6"/>
    <w:rsid w:val="00982AD2"/>
    <w:rsid w:val="00983D0E"/>
    <w:rsid w:val="00985819"/>
    <w:rsid w:val="00993F27"/>
    <w:rsid w:val="0099578B"/>
    <w:rsid w:val="009A1875"/>
    <w:rsid w:val="009B33EB"/>
    <w:rsid w:val="009B580F"/>
    <w:rsid w:val="009B5DCB"/>
    <w:rsid w:val="009C2888"/>
    <w:rsid w:val="009C44FF"/>
    <w:rsid w:val="009C4C07"/>
    <w:rsid w:val="009C51C7"/>
    <w:rsid w:val="009D203A"/>
    <w:rsid w:val="009D2660"/>
    <w:rsid w:val="009D49E4"/>
    <w:rsid w:val="009D50DA"/>
    <w:rsid w:val="009E30E9"/>
    <w:rsid w:val="009E4CF2"/>
    <w:rsid w:val="009E71A3"/>
    <w:rsid w:val="009F46D1"/>
    <w:rsid w:val="009F7756"/>
    <w:rsid w:val="00A018EF"/>
    <w:rsid w:val="00A02990"/>
    <w:rsid w:val="00A04F10"/>
    <w:rsid w:val="00A055E3"/>
    <w:rsid w:val="00A05BAC"/>
    <w:rsid w:val="00A05DED"/>
    <w:rsid w:val="00A06EE2"/>
    <w:rsid w:val="00A071E0"/>
    <w:rsid w:val="00A113F8"/>
    <w:rsid w:val="00A12E9D"/>
    <w:rsid w:val="00A15E34"/>
    <w:rsid w:val="00A17FB3"/>
    <w:rsid w:val="00A235E9"/>
    <w:rsid w:val="00A317FE"/>
    <w:rsid w:val="00A4072F"/>
    <w:rsid w:val="00A43736"/>
    <w:rsid w:val="00A44E5B"/>
    <w:rsid w:val="00A467B7"/>
    <w:rsid w:val="00A5081E"/>
    <w:rsid w:val="00A664DC"/>
    <w:rsid w:val="00A6795C"/>
    <w:rsid w:val="00A813C7"/>
    <w:rsid w:val="00A83D4A"/>
    <w:rsid w:val="00A90F33"/>
    <w:rsid w:val="00A91A8C"/>
    <w:rsid w:val="00A91BC1"/>
    <w:rsid w:val="00A95E05"/>
    <w:rsid w:val="00A96E01"/>
    <w:rsid w:val="00AA1224"/>
    <w:rsid w:val="00AA2470"/>
    <w:rsid w:val="00AA24AF"/>
    <w:rsid w:val="00AA6E83"/>
    <w:rsid w:val="00AA7C16"/>
    <w:rsid w:val="00AB17F3"/>
    <w:rsid w:val="00AB2666"/>
    <w:rsid w:val="00AB4EF8"/>
    <w:rsid w:val="00AB59CC"/>
    <w:rsid w:val="00AB5D14"/>
    <w:rsid w:val="00AC3C45"/>
    <w:rsid w:val="00AC7F53"/>
    <w:rsid w:val="00AD11A5"/>
    <w:rsid w:val="00AD58ED"/>
    <w:rsid w:val="00AD6E13"/>
    <w:rsid w:val="00AE0FC2"/>
    <w:rsid w:val="00AE107E"/>
    <w:rsid w:val="00AE5734"/>
    <w:rsid w:val="00AF6289"/>
    <w:rsid w:val="00AF721D"/>
    <w:rsid w:val="00B0144B"/>
    <w:rsid w:val="00B021C7"/>
    <w:rsid w:val="00B05605"/>
    <w:rsid w:val="00B06391"/>
    <w:rsid w:val="00B13054"/>
    <w:rsid w:val="00B130D4"/>
    <w:rsid w:val="00B16291"/>
    <w:rsid w:val="00B20599"/>
    <w:rsid w:val="00B21ED9"/>
    <w:rsid w:val="00B240FC"/>
    <w:rsid w:val="00B24B96"/>
    <w:rsid w:val="00B26F63"/>
    <w:rsid w:val="00B3017B"/>
    <w:rsid w:val="00B31D52"/>
    <w:rsid w:val="00B331F2"/>
    <w:rsid w:val="00B46B9B"/>
    <w:rsid w:val="00B500D8"/>
    <w:rsid w:val="00B528A6"/>
    <w:rsid w:val="00B53091"/>
    <w:rsid w:val="00B5475D"/>
    <w:rsid w:val="00B65316"/>
    <w:rsid w:val="00B660CF"/>
    <w:rsid w:val="00B6652D"/>
    <w:rsid w:val="00B70D16"/>
    <w:rsid w:val="00B713D7"/>
    <w:rsid w:val="00B83176"/>
    <w:rsid w:val="00B85959"/>
    <w:rsid w:val="00B85AE3"/>
    <w:rsid w:val="00B86BC3"/>
    <w:rsid w:val="00B9061E"/>
    <w:rsid w:val="00B90664"/>
    <w:rsid w:val="00B9086E"/>
    <w:rsid w:val="00BA39A7"/>
    <w:rsid w:val="00BA6ECD"/>
    <w:rsid w:val="00BA76CF"/>
    <w:rsid w:val="00BB0FD0"/>
    <w:rsid w:val="00BB560F"/>
    <w:rsid w:val="00BB6EFA"/>
    <w:rsid w:val="00BC10F0"/>
    <w:rsid w:val="00BC1415"/>
    <w:rsid w:val="00BD0216"/>
    <w:rsid w:val="00BD1009"/>
    <w:rsid w:val="00BD4095"/>
    <w:rsid w:val="00BD4CEC"/>
    <w:rsid w:val="00BE50A0"/>
    <w:rsid w:val="00BF16BD"/>
    <w:rsid w:val="00BF3365"/>
    <w:rsid w:val="00BF47AC"/>
    <w:rsid w:val="00C0133E"/>
    <w:rsid w:val="00C01DCE"/>
    <w:rsid w:val="00C03218"/>
    <w:rsid w:val="00C11ECE"/>
    <w:rsid w:val="00C13914"/>
    <w:rsid w:val="00C14AE6"/>
    <w:rsid w:val="00C156E4"/>
    <w:rsid w:val="00C2656E"/>
    <w:rsid w:val="00C368F9"/>
    <w:rsid w:val="00C36A81"/>
    <w:rsid w:val="00C36D90"/>
    <w:rsid w:val="00C36E34"/>
    <w:rsid w:val="00C42253"/>
    <w:rsid w:val="00C44E91"/>
    <w:rsid w:val="00C46436"/>
    <w:rsid w:val="00C54D94"/>
    <w:rsid w:val="00C54FBD"/>
    <w:rsid w:val="00C573F8"/>
    <w:rsid w:val="00C61792"/>
    <w:rsid w:val="00C61B82"/>
    <w:rsid w:val="00C627C4"/>
    <w:rsid w:val="00C85BCD"/>
    <w:rsid w:val="00C87115"/>
    <w:rsid w:val="00C9228D"/>
    <w:rsid w:val="00C96EF6"/>
    <w:rsid w:val="00CA0080"/>
    <w:rsid w:val="00CA0F34"/>
    <w:rsid w:val="00CA49DD"/>
    <w:rsid w:val="00CB764D"/>
    <w:rsid w:val="00CC09C1"/>
    <w:rsid w:val="00CD3284"/>
    <w:rsid w:val="00CD3D05"/>
    <w:rsid w:val="00CD5086"/>
    <w:rsid w:val="00CD7546"/>
    <w:rsid w:val="00CD7579"/>
    <w:rsid w:val="00CE1BCA"/>
    <w:rsid w:val="00CE629C"/>
    <w:rsid w:val="00CE7851"/>
    <w:rsid w:val="00CF056E"/>
    <w:rsid w:val="00CF275A"/>
    <w:rsid w:val="00D0355D"/>
    <w:rsid w:val="00D06112"/>
    <w:rsid w:val="00D12C20"/>
    <w:rsid w:val="00D146FA"/>
    <w:rsid w:val="00D17093"/>
    <w:rsid w:val="00D274ED"/>
    <w:rsid w:val="00D32307"/>
    <w:rsid w:val="00D477CA"/>
    <w:rsid w:val="00D52A0D"/>
    <w:rsid w:val="00D55B73"/>
    <w:rsid w:val="00D572AD"/>
    <w:rsid w:val="00D65B8E"/>
    <w:rsid w:val="00D737A3"/>
    <w:rsid w:val="00D742E2"/>
    <w:rsid w:val="00D76C0A"/>
    <w:rsid w:val="00D86560"/>
    <w:rsid w:val="00D912F1"/>
    <w:rsid w:val="00D927D8"/>
    <w:rsid w:val="00D96E84"/>
    <w:rsid w:val="00D97535"/>
    <w:rsid w:val="00DA154D"/>
    <w:rsid w:val="00DA251A"/>
    <w:rsid w:val="00DA3B81"/>
    <w:rsid w:val="00DA5A84"/>
    <w:rsid w:val="00DA6701"/>
    <w:rsid w:val="00DB0A98"/>
    <w:rsid w:val="00DB2C5E"/>
    <w:rsid w:val="00DB3785"/>
    <w:rsid w:val="00DB708C"/>
    <w:rsid w:val="00DB7F03"/>
    <w:rsid w:val="00DC29E6"/>
    <w:rsid w:val="00DC44B4"/>
    <w:rsid w:val="00DC6992"/>
    <w:rsid w:val="00DD289D"/>
    <w:rsid w:val="00DD32ED"/>
    <w:rsid w:val="00DD452B"/>
    <w:rsid w:val="00DD540C"/>
    <w:rsid w:val="00DD621A"/>
    <w:rsid w:val="00DD7203"/>
    <w:rsid w:val="00DD7B65"/>
    <w:rsid w:val="00DE1D6D"/>
    <w:rsid w:val="00DF0A77"/>
    <w:rsid w:val="00DF250E"/>
    <w:rsid w:val="00E0330F"/>
    <w:rsid w:val="00E06225"/>
    <w:rsid w:val="00E114D6"/>
    <w:rsid w:val="00E130E2"/>
    <w:rsid w:val="00E160B2"/>
    <w:rsid w:val="00E229AA"/>
    <w:rsid w:val="00E35D9D"/>
    <w:rsid w:val="00E3687D"/>
    <w:rsid w:val="00E4019B"/>
    <w:rsid w:val="00E40237"/>
    <w:rsid w:val="00E429FD"/>
    <w:rsid w:val="00E43715"/>
    <w:rsid w:val="00E44FEE"/>
    <w:rsid w:val="00E46B40"/>
    <w:rsid w:val="00E46BF8"/>
    <w:rsid w:val="00E53BE9"/>
    <w:rsid w:val="00E57389"/>
    <w:rsid w:val="00E61205"/>
    <w:rsid w:val="00E70BE5"/>
    <w:rsid w:val="00E711AE"/>
    <w:rsid w:val="00E7219D"/>
    <w:rsid w:val="00E7464C"/>
    <w:rsid w:val="00E746AA"/>
    <w:rsid w:val="00E80939"/>
    <w:rsid w:val="00E81284"/>
    <w:rsid w:val="00E8307B"/>
    <w:rsid w:val="00E8339C"/>
    <w:rsid w:val="00E861FF"/>
    <w:rsid w:val="00EB02ED"/>
    <w:rsid w:val="00EB4574"/>
    <w:rsid w:val="00EB5D4B"/>
    <w:rsid w:val="00EB7321"/>
    <w:rsid w:val="00EC280C"/>
    <w:rsid w:val="00ED0AA4"/>
    <w:rsid w:val="00ED2D1E"/>
    <w:rsid w:val="00ED4CB3"/>
    <w:rsid w:val="00EE360C"/>
    <w:rsid w:val="00EE54BA"/>
    <w:rsid w:val="00EE5A9C"/>
    <w:rsid w:val="00EE6827"/>
    <w:rsid w:val="00EE7A23"/>
    <w:rsid w:val="00EF0BDE"/>
    <w:rsid w:val="00EF3817"/>
    <w:rsid w:val="00EF47DD"/>
    <w:rsid w:val="00EF501E"/>
    <w:rsid w:val="00EF7754"/>
    <w:rsid w:val="00EF7C85"/>
    <w:rsid w:val="00F019AF"/>
    <w:rsid w:val="00F06107"/>
    <w:rsid w:val="00F16D1D"/>
    <w:rsid w:val="00F1764A"/>
    <w:rsid w:val="00F35CCC"/>
    <w:rsid w:val="00F377FC"/>
    <w:rsid w:val="00F40E0E"/>
    <w:rsid w:val="00F44427"/>
    <w:rsid w:val="00F4698F"/>
    <w:rsid w:val="00F66052"/>
    <w:rsid w:val="00F662F6"/>
    <w:rsid w:val="00F670C7"/>
    <w:rsid w:val="00F71D15"/>
    <w:rsid w:val="00F77E26"/>
    <w:rsid w:val="00F803FB"/>
    <w:rsid w:val="00F879EB"/>
    <w:rsid w:val="00F92C08"/>
    <w:rsid w:val="00FC284A"/>
    <w:rsid w:val="00FC34B3"/>
    <w:rsid w:val="00FC794A"/>
    <w:rsid w:val="00FD0BA5"/>
    <w:rsid w:val="00FD1C84"/>
    <w:rsid w:val="00FD5867"/>
    <w:rsid w:val="00FE0F18"/>
    <w:rsid w:val="00FE384C"/>
    <w:rsid w:val="00FE5FF0"/>
    <w:rsid w:val="00FF1F71"/>
    <w:rsid w:val="00FF3AC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reet"/>
  <w:smartTagType w:namespaceuri="urn:schemas-microsoft-com:office:smarttags" w:name="address"/>
  <w:smartTagType w:namespaceuri="urn:schemas-microsoft-com:office:smarttags" w:name="country-region"/>
  <w:smartTagType w:namespaceuri="urn:schemas-microsoft-com:office:smarttags" w:name="place"/>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nhideWhenUsed="0"/>
    <w:lsdException w:name="header" w:uiPriority="0"/>
    <w:lsdException w:name="footer" w:uiPriority="0"/>
    <w:lsdException w:name="caption" w:uiPriority="35" w:qFormat="1"/>
    <w:lsdException w:name="annotation reference" w:unhideWhenUsed="0"/>
    <w:lsdException w:name="Title" w:semiHidden="0" w:uiPriority="10" w:unhideWhenUsed="0" w:qFormat="1"/>
    <w:lsdException w:name="Default Paragraph Font" w:uiPriority="1" w:unhideWhenUsed="0"/>
    <w:lsdException w:name="Subtitle" w:semiHidden="0" w:uiPriority="11" w:unhideWhenUsed="0" w:qFormat="1"/>
    <w:lsdException w:name="Hyperlink" w:unhideWhenUsed="0"/>
    <w:lsdException w:name="Strong" w:semiHidden="0" w:uiPriority="22" w:unhideWhenUsed="0" w:qFormat="1"/>
    <w:lsdException w:name="Emphasis" w:semiHidden="0" w:unhideWhenUsed="0" w:qFormat="1"/>
    <w:lsdException w:name="HTML Top of Form" w:uiPriority="0"/>
    <w:lsdException w:name="HTML Bottom of Form" w:uiPriority="0"/>
    <w:lsdException w:name="Normal (Web)" w:unhideWhenUsed="0"/>
    <w:lsdException w:name="Balloon Text" w:unhideWhenUsed="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794A"/>
    <w:rPr>
      <w:rFonts w:ascii="Times New Roman" w:eastAsia="Times New Roman" w:hAnsi="Times New Roman"/>
      <w:sz w:val="24"/>
      <w:szCs w:val="24"/>
    </w:rPr>
  </w:style>
  <w:style w:type="paragraph" w:styleId="Heading1">
    <w:name w:val="heading 1"/>
    <w:basedOn w:val="Normal"/>
    <w:next w:val="Normal"/>
    <w:qFormat/>
    <w:rsid w:val="00FC794A"/>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FC794A"/>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FC794A"/>
    <w:pPr>
      <w:keepNext/>
      <w:spacing w:before="240" w:after="60"/>
      <w:outlineLvl w:val="2"/>
    </w:pPr>
    <w:rPr>
      <w:rFonts w:ascii="Arial" w:hAnsi="Arial" w:cs="Arial"/>
      <w:b/>
      <w:bCs/>
      <w:sz w:val="26"/>
      <w:szCs w:val="26"/>
    </w:rPr>
  </w:style>
  <w:style w:type="paragraph" w:styleId="Heading4">
    <w:name w:val="heading 4"/>
    <w:basedOn w:val="Normal"/>
    <w:next w:val="Normal"/>
    <w:qFormat/>
    <w:rsid w:val="00FC794A"/>
    <w:pPr>
      <w:keepNext/>
      <w:spacing w:before="240" w:after="60"/>
      <w:outlineLvl w:val="3"/>
    </w:pPr>
    <w:rPr>
      <w:b/>
      <w:bCs/>
      <w:sz w:val="28"/>
      <w:szCs w:val="28"/>
    </w:rPr>
  </w:style>
  <w:style w:type="paragraph" w:styleId="Heading5">
    <w:name w:val="heading 5"/>
    <w:basedOn w:val="Normal"/>
    <w:next w:val="Normal"/>
    <w:qFormat/>
    <w:rsid w:val="00FC794A"/>
    <w:pPr>
      <w:spacing w:before="240" w:after="60"/>
      <w:outlineLvl w:val="4"/>
    </w:pPr>
    <w:rPr>
      <w:b/>
      <w:bCs/>
      <w:i/>
      <w:iCs/>
      <w:sz w:val="26"/>
      <w:szCs w:val="26"/>
    </w:rPr>
  </w:style>
  <w:style w:type="paragraph" w:styleId="Heading6">
    <w:name w:val="heading 6"/>
    <w:basedOn w:val="Normal"/>
    <w:next w:val="Normal"/>
    <w:qFormat/>
    <w:rsid w:val="00FC794A"/>
    <w:pPr>
      <w:spacing w:before="240" w:after="60"/>
      <w:outlineLvl w:val="5"/>
    </w:pPr>
    <w:rPr>
      <w:b/>
      <w:bCs/>
      <w:sz w:val="22"/>
      <w:szCs w:val="22"/>
    </w:rPr>
  </w:style>
  <w:style w:type="paragraph" w:styleId="Heading7">
    <w:name w:val="heading 7"/>
    <w:basedOn w:val="Normal"/>
    <w:next w:val="Normal"/>
    <w:qFormat/>
    <w:rsid w:val="00FC794A"/>
    <w:pPr>
      <w:spacing w:before="240" w:after="60"/>
      <w:outlineLvl w:val="6"/>
    </w:pPr>
  </w:style>
  <w:style w:type="paragraph" w:styleId="Heading8">
    <w:name w:val="heading 8"/>
    <w:basedOn w:val="Normal"/>
    <w:next w:val="Normal"/>
    <w:qFormat/>
    <w:rsid w:val="00FC794A"/>
    <w:pPr>
      <w:spacing w:before="240" w:after="60"/>
      <w:outlineLvl w:val="7"/>
    </w:pPr>
    <w:rPr>
      <w:i/>
      <w:iCs/>
    </w:rPr>
  </w:style>
  <w:style w:type="paragraph" w:styleId="Heading9">
    <w:name w:val="heading 9"/>
    <w:basedOn w:val="Normal"/>
    <w:next w:val="Normal"/>
    <w:qFormat/>
    <w:rsid w:val="00FC794A"/>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T">
    <w:name w:val="CT"/>
    <w:basedOn w:val="Normal"/>
    <w:uiPriority w:val="99"/>
    <w:rsid w:val="00FC794A"/>
    <w:rPr>
      <w:rFonts w:ascii="Syntax LT Std Black" w:hAnsi="Syntax LT Std Black"/>
      <w:b/>
      <w:sz w:val="48"/>
      <w:szCs w:val="72"/>
    </w:rPr>
  </w:style>
  <w:style w:type="paragraph" w:customStyle="1" w:styleId="H1">
    <w:name w:val="H1+"/>
    <w:basedOn w:val="Normal"/>
    <w:uiPriority w:val="99"/>
    <w:rsid w:val="00FC794A"/>
    <w:pPr>
      <w:keepNext/>
      <w:pBdr>
        <w:top w:val="single" w:sz="12" w:space="1" w:color="808080"/>
        <w:bottom w:val="single" w:sz="12" w:space="3" w:color="808080"/>
      </w:pBdr>
      <w:spacing w:before="360"/>
    </w:pPr>
    <w:rPr>
      <w:rFonts w:ascii="Syntax LT Std Black" w:hAnsi="Syntax LT Std Black"/>
      <w:sz w:val="36"/>
      <w:szCs w:val="36"/>
    </w:rPr>
  </w:style>
  <w:style w:type="paragraph" w:customStyle="1" w:styleId="H10">
    <w:name w:val="H1"/>
    <w:basedOn w:val="Normal"/>
    <w:uiPriority w:val="99"/>
    <w:rsid w:val="00FC794A"/>
    <w:pPr>
      <w:keepNext/>
      <w:pBdr>
        <w:bottom w:val="single" w:sz="12" w:space="1" w:color="999999"/>
      </w:pBdr>
      <w:spacing w:before="240"/>
      <w:ind w:left="547" w:hanging="547"/>
    </w:pPr>
    <w:rPr>
      <w:rFonts w:ascii="Syntax LT Std" w:hAnsi="Syntax LT Std"/>
      <w:b/>
      <w:sz w:val="28"/>
      <w:szCs w:val="36"/>
    </w:rPr>
  </w:style>
  <w:style w:type="paragraph" w:customStyle="1" w:styleId="SLO">
    <w:name w:val="SLO"/>
    <w:basedOn w:val="Normal"/>
    <w:uiPriority w:val="99"/>
    <w:rsid w:val="00FC794A"/>
    <w:rPr>
      <w:rFonts w:ascii="Syntax LT Std" w:hAnsi="Syntax LT Std"/>
    </w:rPr>
  </w:style>
  <w:style w:type="paragraph" w:customStyle="1" w:styleId="BL">
    <w:name w:val="BL"/>
    <w:basedOn w:val="Normal"/>
    <w:uiPriority w:val="99"/>
    <w:rsid w:val="00FC794A"/>
    <w:pPr>
      <w:ind w:left="360" w:hanging="360"/>
      <w:jc w:val="both"/>
    </w:pPr>
    <w:rPr>
      <w:rFonts w:ascii="Minion Pro" w:hAnsi="Minion Pro"/>
      <w:sz w:val="22"/>
      <w:szCs w:val="22"/>
    </w:rPr>
  </w:style>
  <w:style w:type="paragraph" w:customStyle="1" w:styleId="CFOBJ">
    <w:name w:val="CF_OBJ"/>
    <w:uiPriority w:val="99"/>
    <w:semiHidden/>
    <w:rsid w:val="00FC794A"/>
    <w:pPr>
      <w:keepLines/>
      <w:widowControl w:val="0"/>
      <w:tabs>
        <w:tab w:val="left" w:pos="357"/>
      </w:tabs>
      <w:suppressAutoHyphens/>
      <w:spacing w:after="240" w:line="300" w:lineRule="exact"/>
    </w:pPr>
    <w:rPr>
      <w:rFonts w:ascii="News Gothic" w:eastAsia="Times New Roman" w:hAnsi="News Gothic"/>
      <w:color w:val="FFFFFF"/>
      <w:spacing w:val="-20"/>
      <w:position w:val="20"/>
    </w:rPr>
  </w:style>
  <w:style w:type="paragraph" w:customStyle="1" w:styleId="H2">
    <w:name w:val="H2"/>
    <w:basedOn w:val="Normal"/>
    <w:uiPriority w:val="99"/>
    <w:rsid w:val="00FC794A"/>
    <w:pPr>
      <w:keepNext/>
      <w:spacing w:before="240"/>
    </w:pPr>
    <w:rPr>
      <w:rFonts w:ascii="Syntax LT Std" w:hAnsi="Syntax LT Std"/>
      <w:b/>
      <w:szCs w:val="28"/>
    </w:rPr>
  </w:style>
  <w:style w:type="paragraph" w:customStyle="1" w:styleId="TTHEAD">
    <w:name w:val="TTHEAD"/>
    <w:basedOn w:val="Normal"/>
    <w:uiPriority w:val="99"/>
    <w:rsid w:val="00FC794A"/>
    <w:pPr>
      <w:keepNext/>
      <w:pBdr>
        <w:top w:val="single" w:sz="12" w:space="3" w:color="999999"/>
        <w:bottom w:val="single" w:sz="12" w:space="3" w:color="999999"/>
      </w:pBdr>
      <w:spacing w:before="240" w:after="120"/>
    </w:pPr>
    <w:rPr>
      <w:rFonts w:ascii="Syntax LT Std" w:hAnsi="Syntax LT Std"/>
      <w:b/>
      <w:sz w:val="28"/>
      <w:szCs w:val="32"/>
    </w:rPr>
  </w:style>
  <w:style w:type="paragraph" w:customStyle="1" w:styleId="TTTEXT">
    <w:name w:val="TTTEXT"/>
    <w:basedOn w:val="Normal"/>
    <w:uiPriority w:val="99"/>
    <w:rsid w:val="00FC794A"/>
    <w:pPr>
      <w:keepLines/>
      <w:pBdr>
        <w:top w:val="single" w:sz="12" w:space="4" w:color="808080"/>
        <w:left w:val="single" w:sz="12" w:space="4" w:color="808080"/>
        <w:bottom w:val="single" w:sz="12" w:space="4" w:color="808080"/>
        <w:right w:val="single" w:sz="12" w:space="4" w:color="808080"/>
      </w:pBdr>
      <w:shd w:val="clear" w:color="auto" w:fill="D9D9D9"/>
      <w:ind w:left="90" w:right="99"/>
      <w:jc w:val="both"/>
    </w:pPr>
    <w:rPr>
      <w:rFonts w:ascii="Minion Pro" w:hAnsi="Minion Pro"/>
      <w:sz w:val="22"/>
      <w:szCs w:val="22"/>
    </w:rPr>
  </w:style>
  <w:style w:type="paragraph" w:customStyle="1" w:styleId="ColorfulList-Accent11">
    <w:name w:val="Colorful List - Accent 11"/>
    <w:basedOn w:val="Normal"/>
    <w:uiPriority w:val="99"/>
    <w:qFormat/>
    <w:rsid w:val="00FC794A"/>
    <w:pPr>
      <w:ind w:left="720"/>
      <w:contextualSpacing/>
    </w:pPr>
  </w:style>
  <w:style w:type="character" w:customStyle="1" w:styleId="MediumGrid11">
    <w:name w:val="Medium Grid 11"/>
    <w:uiPriority w:val="99"/>
    <w:semiHidden/>
    <w:rsid w:val="00FC794A"/>
    <w:rPr>
      <w:rFonts w:cs="Times New Roman"/>
      <w:color w:val="808080"/>
    </w:rPr>
  </w:style>
  <w:style w:type="paragraph" w:styleId="BalloonText">
    <w:name w:val="Balloon Text"/>
    <w:basedOn w:val="Normal"/>
    <w:link w:val="BalloonTextChar"/>
    <w:uiPriority w:val="99"/>
    <w:semiHidden/>
    <w:rsid w:val="00FC794A"/>
    <w:rPr>
      <w:rFonts w:ascii="Tahoma" w:hAnsi="Tahoma" w:cs="Tahoma"/>
      <w:sz w:val="16"/>
      <w:szCs w:val="16"/>
    </w:rPr>
  </w:style>
  <w:style w:type="character" w:customStyle="1" w:styleId="BalloonTextChar">
    <w:name w:val="Balloon Text Char"/>
    <w:link w:val="BalloonText"/>
    <w:uiPriority w:val="99"/>
    <w:semiHidden/>
    <w:rsid w:val="00FC794A"/>
    <w:rPr>
      <w:rFonts w:ascii="Tahoma" w:eastAsia="Times New Roman" w:hAnsi="Tahoma" w:cs="Tahoma"/>
      <w:sz w:val="16"/>
      <w:szCs w:val="16"/>
    </w:rPr>
  </w:style>
  <w:style w:type="paragraph" w:styleId="NormalWeb">
    <w:name w:val="Normal (Web)"/>
    <w:basedOn w:val="Normal"/>
    <w:uiPriority w:val="99"/>
    <w:rsid w:val="00FC794A"/>
    <w:pPr>
      <w:spacing w:line="170" w:lineRule="atLeast"/>
    </w:pPr>
    <w:rPr>
      <w:rFonts w:ascii="Tahoma" w:hAnsi="Tahoma" w:cs="Tahoma"/>
      <w:sz w:val="11"/>
      <w:szCs w:val="11"/>
    </w:rPr>
  </w:style>
  <w:style w:type="character" w:customStyle="1" w:styleId="googqs-tidbit-0">
    <w:name w:val="goog_qs-tidbit-0"/>
    <w:uiPriority w:val="99"/>
    <w:rsid w:val="00FC794A"/>
    <w:rPr>
      <w:rFonts w:cs="Times New Roman"/>
    </w:rPr>
  </w:style>
  <w:style w:type="character" w:styleId="Hyperlink">
    <w:name w:val="Hyperlink"/>
    <w:uiPriority w:val="99"/>
    <w:rsid w:val="00FC794A"/>
    <w:rPr>
      <w:rFonts w:cs="Times New Roman"/>
      <w:color w:val="0000FF"/>
      <w:u w:val="single"/>
    </w:rPr>
  </w:style>
  <w:style w:type="character" w:styleId="Emphasis">
    <w:name w:val="Emphasis"/>
    <w:uiPriority w:val="99"/>
    <w:qFormat/>
    <w:rsid w:val="00FC794A"/>
    <w:rPr>
      <w:rFonts w:cs="Times New Roman"/>
      <w:i/>
      <w:iCs/>
    </w:rPr>
  </w:style>
  <w:style w:type="character" w:styleId="CommentReference">
    <w:name w:val="annotation reference"/>
    <w:uiPriority w:val="99"/>
    <w:semiHidden/>
    <w:rsid w:val="00FC794A"/>
    <w:rPr>
      <w:rFonts w:cs="Times New Roman"/>
      <w:sz w:val="16"/>
    </w:rPr>
  </w:style>
  <w:style w:type="paragraph" w:styleId="CommentText">
    <w:name w:val="annotation text"/>
    <w:basedOn w:val="Normal"/>
    <w:link w:val="CommentTextChar"/>
    <w:uiPriority w:val="99"/>
    <w:semiHidden/>
    <w:rsid w:val="00FC794A"/>
    <w:pPr>
      <w:spacing w:after="200"/>
    </w:pPr>
    <w:rPr>
      <w:rFonts w:ascii="Calibri" w:eastAsia="Calibri" w:hAnsi="Calibri"/>
      <w:sz w:val="20"/>
      <w:szCs w:val="20"/>
    </w:rPr>
  </w:style>
  <w:style w:type="character" w:customStyle="1" w:styleId="CommentTextChar">
    <w:name w:val="Comment Text Char"/>
    <w:basedOn w:val="DefaultParagraphFont"/>
    <w:link w:val="CommentText"/>
    <w:uiPriority w:val="99"/>
    <w:semiHidden/>
    <w:rsid w:val="00FC794A"/>
  </w:style>
  <w:style w:type="paragraph" w:customStyle="1" w:styleId="List1">
    <w:name w:val="List1"/>
    <w:basedOn w:val="Normal"/>
    <w:uiPriority w:val="99"/>
    <w:rsid w:val="00FC794A"/>
    <w:pPr>
      <w:keepNext/>
      <w:tabs>
        <w:tab w:val="left" w:pos="504"/>
      </w:tabs>
      <w:spacing w:before="200"/>
      <w:ind w:left="504" w:hanging="504"/>
    </w:pPr>
    <w:rPr>
      <w:rFonts w:ascii="Minion Pro Disp" w:hAnsi="Minion Pro Disp"/>
      <w:b/>
      <w:sz w:val="22"/>
      <w:szCs w:val="20"/>
    </w:rPr>
  </w:style>
  <w:style w:type="paragraph" w:customStyle="1" w:styleId="KeyTermParagraph">
    <w:name w:val="Key Term Paragraph"/>
    <w:basedOn w:val="Normal"/>
    <w:rsid w:val="00FC794A"/>
    <w:pPr>
      <w:autoSpaceDE w:val="0"/>
      <w:autoSpaceDN w:val="0"/>
      <w:adjustRightInd w:val="0"/>
      <w:spacing w:before="60"/>
    </w:pPr>
    <w:rPr>
      <w:rFonts w:ascii="Minion Pro" w:hAnsi="Minion Pro"/>
      <w:sz w:val="22"/>
      <w:szCs w:val="22"/>
    </w:rPr>
  </w:style>
  <w:style w:type="paragraph" w:customStyle="1" w:styleId="BLFirst">
    <w:name w:val="BL First"/>
    <w:basedOn w:val="BL"/>
    <w:rsid w:val="00FC794A"/>
    <w:pPr>
      <w:spacing w:before="120"/>
    </w:pPr>
  </w:style>
  <w:style w:type="paragraph" w:customStyle="1" w:styleId="ChapterSummary">
    <w:name w:val="Chapter Summary"/>
    <w:basedOn w:val="Normal"/>
    <w:link w:val="ChapterSummaryChar"/>
    <w:rsid w:val="00FC794A"/>
    <w:pPr>
      <w:keepNext/>
      <w:pBdr>
        <w:bottom w:val="single" w:sz="12" w:space="3" w:color="808080"/>
      </w:pBdr>
      <w:spacing w:before="240" w:after="240"/>
    </w:pPr>
    <w:rPr>
      <w:rFonts w:ascii="Syntax LT Std Black" w:hAnsi="Syntax LT Std Black"/>
      <w:b/>
      <w:i/>
      <w:color w:val="333333"/>
      <w:sz w:val="22"/>
      <w:szCs w:val="36"/>
    </w:rPr>
  </w:style>
  <w:style w:type="paragraph" w:customStyle="1" w:styleId="SectionHeadLine2">
    <w:name w:val="Section Head Line 2"/>
    <w:basedOn w:val="Normal"/>
    <w:rsid w:val="00FC794A"/>
    <w:pPr>
      <w:keepNext/>
      <w:spacing w:after="240"/>
      <w:ind w:left="840"/>
    </w:pPr>
    <w:rPr>
      <w:rFonts w:ascii="Syntax LT Std" w:hAnsi="Syntax LT Std"/>
    </w:rPr>
  </w:style>
  <w:style w:type="paragraph" w:customStyle="1" w:styleId="ChapterTitleSecondLine">
    <w:name w:val="Chapter Title Second Line"/>
    <w:basedOn w:val="Normal"/>
    <w:rsid w:val="00FC794A"/>
    <w:pPr>
      <w:tabs>
        <w:tab w:val="left" w:pos="3600"/>
      </w:tabs>
      <w:ind w:left="3600"/>
    </w:pPr>
    <w:rPr>
      <w:rFonts w:ascii="Syntax LT Std Black" w:hAnsi="Syntax LT Std Black"/>
      <w:sz w:val="48"/>
    </w:rPr>
  </w:style>
  <w:style w:type="paragraph" w:customStyle="1" w:styleId="SOURCE">
    <w:name w:val="SOURCE"/>
    <w:basedOn w:val="Normal"/>
    <w:rsid w:val="00FC794A"/>
    <w:pPr>
      <w:tabs>
        <w:tab w:val="left" w:pos="1080"/>
      </w:tabs>
    </w:pPr>
    <w:rPr>
      <w:sz w:val="18"/>
      <w:szCs w:val="18"/>
    </w:rPr>
  </w:style>
  <w:style w:type="paragraph" w:customStyle="1" w:styleId="ExtraSolvedH1">
    <w:name w:val="Extra Solved H1"/>
    <w:basedOn w:val="Normal"/>
    <w:rsid w:val="00FC794A"/>
    <w:pPr>
      <w:keepNext/>
      <w:pBdr>
        <w:top w:val="single" w:sz="12" w:space="3" w:color="808080"/>
      </w:pBdr>
      <w:tabs>
        <w:tab w:val="left" w:pos="360"/>
      </w:tabs>
      <w:spacing w:before="360"/>
      <w:jc w:val="both"/>
    </w:pPr>
    <w:rPr>
      <w:rFonts w:ascii="Syntax LT Std" w:hAnsi="Syntax LT Std"/>
      <w:b/>
      <w:color w:val="333333"/>
      <w:sz w:val="28"/>
      <w:szCs w:val="32"/>
    </w:rPr>
  </w:style>
  <w:style w:type="paragraph" w:customStyle="1" w:styleId="ExrtraInsideLookNewsH1">
    <w:name w:val="Exrtra Inside Look News H1"/>
    <w:basedOn w:val="Normal"/>
    <w:autoRedefine/>
    <w:rsid w:val="00FC794A"/>
    <w:pPr>
      <w:keepNext/>
      <w:pBdr>
        <w:top w:val="single" w:sz="12" w:space="3" w:color="808080"/>
      </w:pBdr>
      <w:tabs>
        <w:tab w:val="left" w:pos="360"/>
      </w:tabs>
      <w:spacing w:before="360"/>
      <w:jc w:val="both"/>
    </w:pPr>
    <w:rPr>
      <w:rFonts w:ascii="Tw Cen MT" w:hAnsi="Tw Cen MT"/>
      <w:b/>
      <w:color w:val="333333"/>
      <w:sz w:val="28"/>
      <w:szCs w:val="32"/>
    </w:rPr>
  </w:style>
  <w:style w:type="paragraph" w:customStyle="1" w:styleId="TextNo">
    <w:name w:val="TextNo"/>
    <w:basedOn w:val="Normal"/>
    <w:rsid w:val="00FC794A"/>
    <w:pPr>
      <w:autoSpaceDE w:val="0"/>
      <w:autoSpaceDN w:val="0"/>
      <w:adjustRightInd w:val="0"/>
      <w:jc w:val="both"/>
    </w:pPr>
    <w:rPr>
      <w:rFonts w:ascii="Minion Pro" w:hAnsi="Minion Pro"/>
      <w:iCs/>
      <w:sz w:val="22"/>
      <w:szCs w:val="22"/>
    </w:rPr>
  </w:style>
  <w:style w:type="paragraph" w:customStyle="1" w:styleId="TextNoSpaceBefore">
    <w:name w:val="TextNo Space Before"/>
    <w:basedOn w:val="TextNo"/>
    <w:rsid w:val="00FC794A"/>
    <w:pPr>
      <w:spacing w:before="240"/>
    </w:pPr>
  </w:style>
  <w:style w:type="paragraph" w:customStyle="1" w:styleId="TeachingTipText">
    <w:name w:val="Teaching Tip Text"/>
    <w:basedOn w:val="Normal"/>
    <w:rsid w:val="00FC794A"/>
    <w:pPr>
      <w:shd w:val="clear" w:color="auto" w:fill="D9D9D9"/>
      <w:spacing w:after="360"/>
      <w:jc w:val="both"/>
    </w:pPr>
    <w:rPr>
      <w:rFonts w:ascii="Minion Pro Med" w:hAnsi="Minion Pro Med"/>
      <w:sz w:val="22"/>
      <w:szCs w:val="22"/>
    </w:rPr>
  </w:style>
  <w:style w:type="paragraph" w:customStyle="1" w:styleId="SovlingStepsH1">
    <w:name w:val="Sovling Steps H1"/>
    <w:basedOn w:val="Normal"/>
    <w:rsid w:val="00FC794A"/>
    <w:pPr>
      <w:keepNext/>
      <w:spacing w:before="360"/>
    </w:pPr>
    <w:rPr>
      <w:rFonts w:ascii="Syntax LT Std" w:hAnsi="Syntax LT Std"/>
      <w:caps/>
      <w:sz w:val="28"/>
      <w:szCs w:val="28"/>
    </w:rPr>
  </w:style>
  <w:style w:type="paragraph" w:customStyle="1" w:styleId="LL">
    <w:name w:val="LL"/>
    <w:basedOn w:val="Normal"/>
    <w:rsid w:val="00FC794A"/>
    <w:rPr>
      <w:rFonts w:ascii="Minion Pro Med" w:hAnsi="Minion Pro Med"/>
      <w:sz w:val="22"/>
    </w:rPr>
  </w:style>
  <w:style w:type="paragraph" w:customStyle="1" w:styleId="SolvingStepText">
    <w:name w:val="Solving Step Text"/>
    <w:basedOn w:val="Normal"/>
    <w:rsid w:val="00FC794A"/>
    <w:pPr>
      <w:ind w:left="1080"/>
      <w:jc w:val="both"/>
    </w:pPr>
    <w:rPr>
      <w:rFonts w:ascii="Minion Pro Med" w:hAnsi="Minion Pro Med"/>
      <w:sz w:val="22"/>
      <w:szCs w:val="22"/>
    </w:rPr>
  </w:style>
  <w:style w:type="paragraph" w:customStyle="1" w:styleId="SourceLine">
    <w:name w:val="Source Line"/>
    <w:basedOn w:val="Normal"/>
    <w:rsid w:val="00FC794A"/>
    <w:pPr>
      <w:spacing w:before="60"/>
    </w:pPr>
    <w:rPr>
      <w:rFonts w:ascii="Minion Pro Med" w:hAnsi="Minion Pro Med"/>
      <w:spacing w:val="-2"/>
      <w:sz w:val="18"/>
      <w:szCs w:val="18"/>
    </w:rPr>
  </w:style>
  <w:style w:type="paragraph" w:customStyle="1" w:styleId="SectionOutlineHead">
    <w:name w:val="Section Outline Head"/>
    <w:basedOn w:val="Normal"/>
    <w:next w:val="TextNo"/>
    <w:rsid w:val="00FC794A"/>
    <w:pPr>
      <w:keepNext/>
      <w:tabs>
        <w:tab w:val="left" w:pos="360"/>
      </w:tabs>
      <w:spacing w:before="240"/>
      <w:jc w:val="both"/>
    </w:pPr>
    <w:rPr>
      <w:rFonts w:ascii="Syntax LT Std Black" w:hAnsi="Syntax LT Std Black"/>
      <w:sz w:val="28"/>
    </w:rPr>
  </w:style>
  <w:style w:type="paragraph" w:customStyle="1" w:styleId="ExtraEconinyourLifeH1">
    <w:name w:val="Extra Econ in your Life H1"/>
    <w:basedOn w:val="Normal"/>
    <w:rsid w:val="00FC794A"/>
    <w:pPr>
      <w:keepNext/>
      <w:pBdr>
        <w:bottom w:val="single" w:sz="12" w:space="3" w:color="auto"/>
      </w:pBdr>
      <w:tabs>
        <w:tab w:val="left" w:pos="360"/>
      </w:tabs>
      <w:spacing w:before="480"/>
      <w:jc w:val="both"/>
    </w:pPr>
    <w:rPr>
      <w:rFonts w:ascii="Tw Cen MT" w:hAnsi="Tw Cen MT"/>
      <w:b/>
      <w:sz w:val="28"/>
      <w:szCs w:val="32"/>
    </w:rPr>
  </w:style>
  <w:style w:type="paragraph" w:customStyle="1" w:styleId="ExtraEconinYourLifeH2">
    <w:name w:val="Extra Econ in Your Life H2"/>
    <w:basedOn w:val="Normal"/>
    <w:rsid w:val="00FC794A"/>
    <w:pPr>
      <w:keepNext/>
      <w:pBdr>
        <w:bottom w:val="single" w:sz="12" w:space="3" w:color="auto"/>
      </w:pBdr>
      <w:tabs>
        <w:tab w:val="left" w:pos="360"/>
      </w:tabs>
      <w:spacing w:after="240"/>
      <w:jc w:val="both"/>
    </w:pPr>
    <w:rPr>
      <w:rFonts w:ascii="Tw Cen MT" w:hAnsi="Tw Cen MT"/>
      <w:b/>
      <w:i/>
      <w:color w:val="777777"/>
      <w:sz w:val="28"/>
      <w:szCs w:val="32"/>
    </w:rPr>
  </w:style>
  <w:style w:type="paragraph" w:customStyle="1" w:styleId="ExtraSolvedHeadLine2">
    <w:name w:val="Extra Solved Head Line2"/>
    <w:basedOn w:val="Normal"/>
    <w:rsid w:val="00FC794A"/>
    <w:pPr>
      <w:keepNext/>
      <w:tabs>
        <w:tab w:val="left" w:pos="360"/>
      </w:tabs>
      <w:jc w:val="both"/>
    </w:pPr>
    <w:rPr>
      <w:rFonts w:ascii="Syntax LT Std" w:hAnsi="Syntax LT Std"/>
      <w:b/>
      <w:i/>
      <w:sz w:val="28"/>
      <w:szCs w:val="28"/>
    </w:rPr>
  </w:style>
  <w:style w:type="paragraph" w:customStyle="1" w:styleId="TeachingTipHead">
    <w:name w:val="Teaching Tip Head"/>
    <w:basedOn w:val="TeachingTipText"/>
    <w:rsid w:val="00FC794A"/>
    <w:pPr>
      <w:keepNext/>
      <w:spacing w:before="360" w:after="0"/>
    </w:pPr>
    <w:rPr>
      <w:rFonts w:ascii="Syntax LT Std" w:hAnsi="Syntax LT Std"/>
      <w:b/>
      <w:sz w:val="28"/>
    </w:rPr>
  </w:style>
  <w:style w:type="paragraph" w:customStyle="1" w:styleId="ExcerptText">
    <w:name w:val="Excerpt Text"/>
    <w:basedOn w:val="Normal"/>
    <w:link w:val="ExcerptTextChar"/>
    <w:rsid w:val="00FC794A"/>
    <w:pPr>
      <w:autoSpaceDE w:val="0"/>
      <w:autoSpaceDN w:val="0"/>
      <w:adjustRightInd w:val="0"/>
      <w:spacing w:before="240" w:after="240"/>
      <w:ind w:left="720" w:right="288"/>
      <w:jc w:val="both"/>
    </w:pPr>
    <w:rPr>
      <w:rFonts w:ascii="Minion Pro Med" w:hAnsi="Minion Pro Med"/>
      <w:bCs/>
      <w:iCs/>
      <w:sz w:val="22"/>
      <w:szCs w:val="22"/>
    </w:rPr>
  </w:style>
  <w:style w:type="paragraph" w:customStyle="1" w:styleId="NLaFirst">
    <w:name w:val="NLa First"/>
    <w:basedOn w:val="Normal"/>
    <w:rsid w:val="00FC794A"/>
    <w:pPr>
      <w:keepNext/>
      <w:tabs>
        <w:tab w:val="left" w:pos="450"/>
      </w:tabs>
      <w:spacing w:before="240"/>
      <w:ind w:left="720" w:hanging="720"/>
      <w:jc w:val="both"/>
    </w:pPr>
    <w:rPr>
      <w:rFonts w:ascii="Minion Pro Med" w:hAnsi="Minion Pro Med"/>
      <w:sz w:val="22"/>
      <w:szCs w:val="22"/>
    </w:rPr>
  </w:style>
  <w:style w:type="paragraph" w:customStyle="1" w:styleId="NLa">
    <w:name w:val="NLa"/>
    <w:basedOn w:val="NLaFirst"/>
    <w:rsid w:val="00FC794A"/>
    <w:pPr>
      <w:keepNext w:val="0"/>
      <w:spacing w:before="0"/>
      <w:ind w:hanging="270"/>
    </w:pPr>
  </w:style>
  <w:style w:type="paragraph" w:customStyle="1" w:styleId="SolvingStepNumber">
    <w:name w:val="Solving Step Number"/>
    <w:basedOn w:val="SolvingStepText"/>
    <w:rsid w:val="00FC794A"/>
    <w:pPr>
      <w:keepNext/>
      <w:ind w:hanging="1080"/>
    </w:pPr>
    <w:rPr>
      <w:rFonts w:ascii="Syntax LT Std" w:hAnsi="Syntax LT Std"/>
      <w:b/>
      <w:sz w:val="24"/>
    </w:rPr>
  </w:style>
  <w:style w:type="paragraph" w:customStyle="1" w:styleId="BodyText1">
    <w:name w:val="Body Text1"/>
    <w:basedOn w:val="Normal"/>
    <w:semiHidden/>
    <w:rsid w:val="00FC794A"/>
    <w:pPr>
      <w:widowControl w:val="0"/>
      <w:spacing w:line="480" w:lineRule="auto"/>
      <w:jc w:val="both"/>
    </w:pPr>
    <w:rPr>
      <w:szCs w:val="20"/>
    </w:rPr>
  </w:style>
  <w:style w:type="paragraph" w:customStyle="1" w:styleId="ExtraMakeConnectTableH2">
    <w:name w:val="Extra Make Connect Table H2"/>
    <w:basedOn w:val="TextNo"/>
    <w:rsid w:val="00FC794A"/>
    <w:pPr>
      <w:jc w:val="left"/>
    </w:pPr>
    <w:rPr>
      <w:rFonts w:ascii="Syntax LT Std" w:hAnsi="Syntax LT Std"/>
      <w:color w:val="333333"/>
      <w:sz w:val="28"/>
      <w:szCs w:val="28"/>
    </w:rPr>
  </w:style>
  <w:style w:type="paragraph" w:customStyle="1" w:styleId="ExtraMakeConnectTable">
    <w:name w:val="Extra Make Connect Table"/>
    <w:basedOn w:val="Normal"/>
    <w:rsid w:val="00FC794A"/>
    <w:pPr>
      <w:jc w:val="right"/>
    </w:pPr>
    <w:rPr>
      <w:rFonts w:ascii="Tw Cen MT" w:hAnsi="Tw Cen MT"/>
      <w:color w:val="333333"/>
      <w:sz w:val="28"/>
      <w:szCs w:val="28"/>
    </w:rPr>
  </w:style>
  <w:style w:type="paragraph" w:customStyle="1" w:styleId="ExtraSolvedProblem3rdline">
    <w:name w:val="ExtraSolved Problem 3rd line"/>
    <w:basedOn w:val="SectionHeadLine2"/>
    <w:rsid w:val="00FC794A"/>
    <w:pPr>
      <w:ind w:left="0"/>
    </w:pPr>
  </w:style>
  <w:style w:type="paragraph" w:customStyle="1" w:styleId="EquationTextLine">
    <w:name w:val="Equation Text Line"/>
    <w:basedOn w:val="Normal"/>
    <w:rsid w:val="00FC794A"/>
    <w:pPr>
      <w:autoSpaceDE w:val="0"/>
      <w:autoSpaceDN w:val="0"/>
      <w:adjustRightInd w:val="0"/>
      <w:spacing w:before="240" w:after="240"/>
      <w:jc w:val="center"/>
    </w:pPr>
    <w:rPr>
      <w:iCs/>
      <w:sz w:val="22"/>
      <w:szCs w:val="22"/>
    </w:rPr>
  </w:style>
  <w:style w:type="paragraph" w:customStyle="1" w:styleId="SolutionsSectionHead">
    <w:name w:val="Solutions Section Head"/>
    <w:basedOn w:val="Normal"/>
    <w:rsid w:val="00FC794A"/>
    <w:pPr>
      <w:keepNext/>
      <w:pBdr>
        <w:bottom w:val="single" w:sz="8" w:space="3" w:color="auto"/>
      </w:pBdr>
      <w:tabs>
        <w:tab w:val="left" w:pos="360"/>
      </w:tabs>
      <w:spacing w:before="600"/>
    </w:pPr>
    <w:rPr>
      <w:rFonts w:ascii="Tw Cen MT" w:hAnsi="Tw Cen MT"/>
      <w:b/>
      <w:caps/>
      <w:color w:val="333333"/>
      <w:sz w:val="36"/>
      <w:szCs w:val="36"/>
    </w:rPr>
  </w:style>
  <w:style w:type="paragraph" w:customStyle="1" w:styleId="ProblemsNLa">
    <w:name w:val="Problems NLa"/>
    <w:basedOn w:val="NLa"/>
    <w:rsid w:val="00FC794A"/>
    <w:pPr>
      <w:spacing w:before="120" w:after="120"/>
      <w:ind w:left="965" w:hanging="245"/>
    </w:pPr>
  </w:style>
  <w:style w:type="paragraph" w:customStyle="1" w:styleId="ProblemsNLwithSuba">
    <w:name w:val="Problems NL with Suba"/>
    <w:basedOn w:val="TextNo"/>
    <w:rsid w:val="00FC794A"/>
    <w:pPr>
      <w:tabs>
        <w:tab w:val="left" w:pos="720"/>
      </w:tabs>
      <w:spacing w:before="240"/>
      <w:ind w:left="965" w:hanging="965"/>
    </w:pPr>
  </w:style>
  <w:style w:type="paragraph" w:customStyle="1" w:styleId="CTLine1">
    <w:name w:val="CT Line 1"/>
    <w:basedOn w:val="Normal"/>
    <w:rsid w:val="00FC794A"/>
    <w:pPr>
      <w:pBdr>
        <w:top w:val="single" w:sz="12" w:space="3" w:color="808080"/>
      </w:pBdr>
      <w:tabs>
        <w:tab w:val="left" w:pos="840"/>
        <w:tab w:val="left" w:pos="3600"/>
      </w:tabs>
    </w:pPr>
    <w:rPr>
      <w:rFonts w:ascii="Syntax LT Std Black" w:hAnsi="Syntax LT Std Black"/>
      <w:sz w:val="48"/>
      <w:szCs w:val="48"/>
    </w:rPr>
  </w:style>
  <w:style w:type="paragraph" w:customStyle="1" w:styleId="TableSectionHead">
    <w:name w:val="Table Section Head"/>
    <w:basedOn w:val="Normal"/>
    <w:rsid w:val="00FC794A"/>
    <w:pPr>
      <w:keepNext/>
    </w:pPr>
    <w:rPr>
      <w:rFonts w:ascii="Syntax LT Std Black" w:hAnsi="Syntax LT Std Black"/>
      <w:b/>
      <w:color w:val="000000"/>
      <w:sz w:val="28"/>
      <w:szCs w:val="48"/>
    </w:rPr>
  </w:style>
  <w:style w:type="paragraph" w:customStyle="1" w:styleId="TableSectionLine2">
    <w:name w:val="Table Section Line 2"/>
    <w:basedOn w:val="Normal"/>
    <w:rsid w:val="00FC794A"/>
    <w:pPr>
      <w:keepNext/>
    </w:pPr>
    <w:rPr>
      <w:rFonts w:ascii="Syntax LT Std" w:hAnsi="Syntax LT Std"/>
      <w:b/>
    </w:rPr>
  </w:style>
  <w:style w:type="paragraph" w:styleId="z-BottomofForm">
    <w:name w:val="HTML Bottom of Form"/>
    <w:basedOn w:val="Normal"/>
    <w:next w:val="Normal"/>
    <w:hidden/>
    <w:rsid w:val="00FC794A"/>
    <w:pPr>
      <w:pBdr>
        <w:top w:val="single" w:sz="6" w:space="1" w:color="auto"/>
      </w:pBdr>
      <w:jc w:val="center"/>
    </w:pPr>
    <w:rPr>
      <w:rFonts w:ascii="Arial" w:hAnsi="Arial" w:cs="Arial"/>
      <w:vanish/>
      <w:sz w:val="16"/>
      <w:szCs w:val="16"/>
    </w:rPr>
  </w:style>
  <w:style w:type="paragraph" w:styleId="z-TopofForm">
    <w:name w:val="HTML Top of Form"/>
    <w:basedOn w:val="Normal"/>
    <w:next w:val="Normal"/>
    <w:hidden/>
    <w:rsid w:val="00FC794A"/>
    <w:pPr>
      <w:pBdr>
        <w:bottom w:val="single" w:sz="6" w:space="1" w:color="auto"/>
      </w:pBdr>
      <w:jc w:val="center"/>
    </w:pPr>
    <w:rPr>
      <w:rFonts w:ascii="Arial" w:hAnsi="Arial" w:cs="Arial"/>
      <w:vanish/>
      <w:sz w:val="16"/>
      <w:szCs w:val="16"/>
    </w:rPr>
  </w:style>
  <w:style w:type="paragraph" w:customStyle="1" w:styleId="TextNoSpaceBeforeandAfter">
    <w:name w:val="TextNo Space Before and After"/>
    <w:basedOn w:val="TextNo"/>
    <w:rsid w:val="00FC794A"/>
    <w:pPr>
      <w:spacing w:before="240" w:after="240"/>
    </w:pPr>
  </w:style>
  <w:style w:type="paragraph" w:customStyle="1" w:styleId="NL">
    <w:name w:val="NL"/>
    <w:basedOn w:val="Normal"/>
    <w:rsid w:val="00FC794A"/>
    <w:pPr>
      <w:ind w:left="360" w:hanging="360"/>
    </w:pPr>
    <w:rPr>
      <w:rFonts w:ascii="Minion Pro" w:hAnsi="Minion Pro"/>
      <w:sz w:val="22"/>
    </w:rPr>
  </w:style>
  <w:style w:type="paragraph" w:customStyle="1" w:styleId="SectionHead">
    <w:name w:val="Section Head"/>
    <w:basedOn w:val="Normal"/>
    <w:rsid w:val="00FC794A"/>
    <w:pPr>
      <w:keepNext/>
      <w:pBdr>
        <w:top w:val="single" w:sz="12" w:space="6" w:color="808080"/>
      </w:pBdr>
      <w:tabs>
        <w:tab w:val="left" w:pos="840"/>
      </w:tabs>
      <w:spacing w:before="480"/>
      <w:ind w:left="840" w:hanging="840"/>
    </w:pPr>
    <w:rPr>
      <w:rFonts w:ascii="Tw Cen MT" w:hAnsi="Tw Cen MT"/>
      <w:b/>
      <w:color w:val="000000"/>
      <w:sz w:val="28"/>
      <w:szCs w:val="48"/>
    </w:rPr>
  </w:style>
  <w:style w:type="character" w:customStyle="1" w:styleId="ChapterGreyBackground">
    <w:name w:val="Chapter Grey Background"/>
    <w:rsid w:val="00FC794A"/>
    <w:rPr>
      <w:rFonts w:ascii="Tw Cen MT" w:hAnsi="Tw Cen MT"/>
      <w:dstrike w:val="0"/>
      <w:color w:val="FFFFFF"/>
      <w:position w:val="6"/>
      <w:sz w:val="40"/>
      <w:szCs w:val="40"/>
      <w:u w:val="none"/>
      <w:shd w:val="clear" w:color="auto" w:fill="808080"/>
      <w:vertAlign w:val="baseline"/>
    </w:rPr>
  </w:style>
  <w:style w:type="paragraph" w:customStyle="1" w:styleId="TextIndentSpaceBefore">
    <w:name w:val="Text Indent Space Before"/>
    <w:basedOn w:val="TextNoSpaceBefore"/>
    <w:rsid w:val="00FC794A"/>
    <w:pPr>
      <w:ind w:firstLine="720"/>
    </w:pPr>
  </w:style>
  <w:style w:type="paragraph" w:customStyle="1" w:styleId="NLFirst">
    <w:name w:val="NL First"/>
    <w:basedOn w:val="NL"/>
    <w:rsid w:val="00FC794A"/>
    <w:pPr>
      <w:spacing w:before="120"/>
    </w:pPr>
  </w:style>
  <w:style w:type="character" w:customStyle="1" w:styleId="NewCenturyCharStyle">
    <w:name w:val="New Century Char Style"/>
    <w:rsid w:val="00FC794A"/>
    <w:rPr>
      <w:rFonts w:ascii="Tw Cen MT" w:hAnsi="Tw Cen MT"/>
      <w:b/>
      <w:sz w:val="24"/>
    </w:rPr>
  </w:style>
  <w:style w:type="paragraph" w:customStyle="1" w:styleId="ProblemNLWithStep">
    <w:name w:val="Problem NL With Step"/>
    <w:basedOn w:val="TextNo"/>
    <w:rsid w:val="00FC794A"/>
    <w:pPr>
      <w:tabs>
        <w:tab w:val="left" w:pos="960"/>
      </w:tabs>
      <w:ind w:left="1800" w:hanging="1800"/>
    </w:pPr>
  </w:style>
  <w:style w:type="paragraph" w:customStyle="1" w:styleId="ProblemNLawithStep">
    <w:name w:val="Problem NLa with Step"/>
    <w:basedOn w:val="ProblemNLWithStep"/>
    <w:rsid w:val="00FC794A"/>
    <w:pPr>
      <w:spacing w:before="120" w:after="120"/>
      <w:ind w:firstLine="0"/>
    </w:pPr>
  </w:style>
  <w:style w:type="table" w:styleId="TableGrid">
    <w:name w:val="Table Grid"/>
    <w:basedOn w:val="TableNormal"/>
    <w:rsid w:val="00FC794A"/>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StyleSection">
    <w:name w:val="Table Style Section"/>
    <w:basedOn w:val="TableNormal"/>
    <w:rsid w:val="00FC794A"/>
    <w:rPr>
      <w:rFonts w:ascii="Times New Roman" w:eastAsia="Times New Roman" w:hAnsi="Times New Roman"/>
    </w:rPr>
    <w:tblPr>
      <w:tblInd w:w="0" w:type="dxa"/>
      <w:tblCellMar>
        <w:top w:w="0" w:type="dxa"/>
        <w:left w:w="108" w:type="dxa"/>
        <w:bottom w:w="0" w:type="dxa"/>
        <w:right w:w="108" w:type="dxa"/>
      </w:tblCellMar>
    </w:tblPr>
  </w:style>
  <w:style w:type="paragraph" w:customStyle="1" w:styleId="TableSectionLine2spaceafter">
    <w:name w:val="Table Section Line2 space after"/>
    <w:basedOn w:val="TableSectionLine2"/>
    <w:rsid w:val="00FC794A"/>
    <w:pPr>
      <w:spacing w:after="240"/>
    </w:pPr>
  </w:style>
  <w:style w:type="paragraph" w:customStyle="1" w:styleId="STPH">
    <w:name w:val="STPH"/>
    <w:basedOn w:val="Normal"/>
    <w:rsid w:val="00FC794A"/>
    <w:rPr>
      <w:rFonts w:ascii="Tw Cen MT" w:hAnsi="Tw Cen MT"/>
      <w:caps/>
      <w:sz w:val="28"/>
      <w:szCs w:val="28"/>
    </w:rPr>
  </w:style>
  <w:style w:type="paragraph" w:customStyle="1" w:styleId="MCNLa">
    <w:name w:val="MC NLa"/>
    <w:basedOn w:val="Normal"/>
    <w:rsid w:val="00FC794A"/>
    <w:pPr>
      <w:ind w:left="720" w:hanging="360"/>
      <w:jc w:val="both"/>
    </w:pPr>
    <w:rPr>
      <w:sz w:val="22"/>
      <w:szCs w:val="22"/>
    </w:rPr>
  </w:style>
  <w:style w:type="paragraph" w:customStyle="1" w:styleId="MCWOL">
    <w:name w:val="MC WOL"/>
    <w:basedOn w:val="NLFirst"/>
    <w:rsid w:val="00FC794A"/>
    <w:pPr>
      <w:tabs>
        <w:tab w:val="right" w:leader="underscore" w:pos="9360"/>
      </w:tabs>
      <w:ind w:firstLine="0"/>
    </w:pPr>
  </w:style>
  <w:style w:type="paragraph" w:customStyle="1" w:styleId="TCHBold">
    <w:name w:val="TCH_Bold"/>
    <w:basedOn w:val="TextNoSpaceBefore"/>
    <w:rsid w:val="00FC794A"/>
    <w:pPr>
      <w:spacing w:before="0"/>
      <w:jc w:val="center"/>
    </w:pPr>
    <w:rPr>
      <w:rFonts w:ascii="Tw Cen MT" w:hAnsi="Tw Cen MT"/>
      <w:b/>
    </w:rPr>
  </w:style>
  <w:style w:type="paragraph" w:customStyle="1" w:styleId="TB">
    <w:name w:val="TB"/>
    <w:basedOn w:val="TextNoSpaceBefore"/>
    <w:rsid w:val="00FC794A"/>
    <w:pPr>
      <w:spacing w:before="0"/>
      <w:jc w:val="center"/>
    </w:pPr>
    <w:rPr>
      <w:rFonts w:ascii="Tw Cen MT" w:hAnsi="Tw Cen MT"/>
    </w:rPr>
  </w:style>
  <w:style w:type="paragraph" w:customStyle="1" w:styleId="Footer02">
    <w:name w:val="Footer02"/>
    <w:basedOn w:val="Normal"/>
    <w:rsid w:val="00FC794A"/>
    <w:pPr>
      <w:jc w:val="center"/>
    </w:pPr>
    <w:rPr>
      <w:rFonts w:ascii="Tw Cen MT" w:hAnsi="Tw Cen MT"/>
      <w:sz w:val="22"/>
      <w:szCs w:val="22"/>
    </w:rPr>
  </w:style>
  <w:style w:type="paragraph" w:styleId="Footer">
    <w:name w:val="footer"/>
    <w:basedOn w:val="Normal"/>
    <w:rsid w:val="00FC794A"/>
    <w:pPr>
      <w:tabs>
        <w:tab w:val="center" w:pos="4320"/>
        <w:tab w:val="right" w:pos="8640"/>
      </w:tabs>
    </w:pPr>
  </w:style>
  <w:style w:type="paragraph" w:styleId="Header">
    <w:name w:val="header"/>
    <w:basedOn w:val="Normal"/>
    <w:rsid w:val="00FC794A"/>
    <w:pPr>
      <w:tabs>
        <w:tab w:val="center" w:pos="4320"/>
        <w:tab w:val="right" w:pos="8640"/>
      </w:tabs>
    </w:pPr>
  </w:style>
  <w:style w:type="paragraph" w:customStyle="1" w:styleId="TeachingTipSourceLine">
    <w:name w:val="TeachingTipSourceLine"/>
    <w:basedOn w:val="TeachingTipText"/>
    <w:rsid w:val="00FC794A"/>
    <w:pPr>
      <w:spacing w:before="120"/>
    </w:pPr>
    <w:rPr>
      <w:sz w:val="18"/>
      <w:szCs w:val="18"/>
    </w:rPr>
  </w:style>
  <w:style w:type="paragraph" w:customStyle="1" w:styleId="AppendixHead">
    <w:name w:val="AppendixHead"/>
    <w:basedOn w:val="CTLine1"/>
    <w:rsid w:val="00FC794A"/>
    <w:pPr>
      <w:pageBreakBefore/>
      <w:pBdr>
        <w:top w:val="none" w:sz="0" w:space="0" w:color="auto"/>
      </w:pBdr>
      <w:spacing w:before="480"/>
    </w:pPr>
  </w:style>
  <w:style w:type="paragraph" w:customStyle="1" w:styleId="AppendixTitleorAhead">
    <w:name w:val="AppendixTitleorAhead"/>
    <w:basedOn w:val="ChapterSummary"/>
    <w:rsid w:val="00FC794A"/>
    <w:pPr>
      <w:pBdr>
        <w:bottom w:val="none" w:sz="0" w:space="0" w:color="auto"/>
      </w:pBdr>
      <w:spacing w:before="0" w:after="0"/>
    </w:pPr>
    <w:rPr>
      <w:i w:val="0"/>
      <w:color w:val="000000"/>
    </w:rPr>
  </w:style>
  <w:style w:type="paragraph" w:customStyle="1" w:styleId="AppendixHead0">
    <w:name w:val="Appendix Head"/>
    <w:basedOn w:val="CTLine1"/>
    <w:rsid w:val="00FC794A"/>
    <w:pPr>
      <w:pageBreakBefore/>
      <w:pBdr>
        <w:top w:val="none" w:sz="0" w:space="0" w:color="auto"/>
      </w:pBdr>
    </w:pPr>
  </w:style>
  <w:style w:type="paragraph" w:customStyle="1" w:styleId="H3">
    <w:name w:val="H3"/>
    <w:rsid w:val="00FC794A"/>
    <w:pPr>
      <w:keepNext/>
      <w:tabs>
        <w:tab w:val="left" w:pos="360"/>
      </w:tabs>
      <w:spacing w:before="240" w:after="120"/>
    </w:pPr>
    <w:rPr>
      <w:rFonts w:ascii="Syntax LT Std" w:eastAsia="Times New Roman" w:hAnsi="Syntax LT Std"/>
      <w:iCs/>
      <w:sz w:val="24"/>
      <w:szCs w:val="24"/>
    </w:rPr>
  </w:style>
  <w:style w:type="paragraph" w:customStyle="1" w:styleId="Text">
    <w:name w:val="Text"/>
    <w:basedOn w:val="TextNo"/>
    <w:rsid w:val="00FC794A"/>
    <w:pPr>
      <w:ind w:firstLine="360"/>
    </w:pPr>
  </w:style>
  <w:style w:type="paragraph" w:customStyle="1" w:styleId="BLLast">
    <w:name w:val="BL_Last"/>
    <w:basedOn w:val="BL"/>
    <w:rsid w:val="00FC794A"/>
    <w:pPr>
      <w:spacing w:after="120"/>
    </w:pPr>
  </w:style>
  <w:style w:type="paragraph" w:customStyle="1" w:styleId="NLLast">
    <w:name w:val="NL Last"/>
    <w:basedOn w:val="NLFirst"/>
    <w:rsid w:val="00FC794A"/>
    <w:pPr>
      <w:spacing w:before="0" w:after="120"/>
    </w:pPr>
  </w:style>
  <w:style w:type="paragraph" w:customStyle="1" w:styleId="H2AfterH1">
    <w:name w:val="H2 After H1"/>
    <w:basedOn w:val="H2"/>
    <w:rsid w:val="00FC794A"/>
    <w:pPr>
      <w:spacing w:before="60"/>
    </w:pPr>
  </w:style>
  <w:style w:type="paragraph" w:customStyle="1" w:styleId="CN">
    <w:name w:val="CN"/>
    <w:basedOn w:val="CT"/>
    <w:rsid w:val="00FC794A"/>
  </w:style>
  <w:style w:type="character" w:customStyle="1" w:styleId="ChapterSummaryChar">
    <w:name w:val="Chapter Summary Char"/>
    <w:link w:val="ChapterSummary"/>
    <w:rsid w:val="00FC794A"/>
    <w:rPr>
      <w:rFonts w:ascii="Syntax LT Std Black" w:eastAsia="Times New Roman" w:hAnsi="Syntax LT Std Black"/>
      <w:b/>
      <w:i/>
      <w:color w:val="333333"/>
      <w:sz w:val="22"/>
      <w:szCs w:val="36"/>
    </w:rPr>
  </w:style>
  <w:style w:type="character" w:customStyle="1" w:styleId="ExcerptTextChar">
    <w:name w:val="Excerpt Text Char"/>
    <w:link w:val="ExcerptText"/>
    <w:rsid w:val="00FC794A"/>
    <w:rPr>
      <w:rFonts w:ascii="Minion Pro Med" w:eastAsia="Times New Roman" w:hAnsi="Minion Pro Med"/>
      <w:bCs/>
      <w:iCs/>
      <w:sz w:val="22"/>
      <w:szCs w:val="22"/>
    </w:rPr>
  </w:style>
  <w:style w:type="paragraph" w:customStyle="1" w:styleId="H4">
    <w:name w:val="H4"/>
    <w:basedOn w:val="TextNoSpaceBefore"/>
    <w:rsid w:val="00FC794A"/>
    <w:pPr>
      <w:keepNext/>
    </w:pPr>
    <w:rPr>
      <w:b/>
    </w:rPr>
  </w:style>
  <w:style w:type="paragraph" w:customStyle="1" w:styleId="Art">
    <w:name w:val="Art"/>
    <w:basedOn w:val="NL"/>
    <w:rsid w:val="00FC794A"/>
    <w:pPr>
      <w:spacing w:before="240" w:after="240"/>
      <w:jc w:val="center"/>
    </w:pPr>
  </w:style>
  <w:style w:type="paragraph" w:customStyle="1" w:styleId="ChapNum">
    <w:name w:val="ChapNum"/>
    <w:qFormat/>
    <w:rsid w:val="00FC794A"/>
    <w:rPr>
      <w:rFonts w:ascii="Syntax LT Std Black" w:eastAsia="Times New Roman" w:hAnsi="Syntax LT Std Black"/>
      <w:b/>
      <w:sz w:val="72"/>
      <w:szCs w:val="72"/>
    </w:rPr>
  </w:style>
  <w:style w:type="paragraph" w:customStyle="1" w:styleId="BCS-COH">
    <w:name w:val="BCS-COH"/>
    <w:basedOn w:val="Normal"/>
    <w:rsid w:val="00FC794A"/>
    <w:pPr>
      <w:pBdr>
        <w:bottom w:val="single" w:sz="12" w:space="3" w:color="808080"/>
      </w:pBdr>
    </w:pPr>
    <w:rPr>
      <w:rFonts w:ascii="Tw Cen MT" w:hAnsi="Tw Cen MT"/>
      <w:b/>
      <w:i/>
      <w:color w:val="777777"/>
      <w:sz w:val="36"/>
      <w:szCs w:val="36"/>
    </w:rPr>
  </w:style>
  <w:style w:type="paragraph" w:customStyle="1" w:styleId="H3plain">
    <w:name w:val="H3_plain"/>
    <w:basedOn w:val="H3"/>
    <w:qFormat/>
    <w:rsid w:val="008863B9"/>
  </w:style>
  <w:style w:type="paragraph" w:customStyle="1" w:styleId="NLplain">
    <w:name w:val="NL_plain"/>
    <w:basedOn w:val="NL"/>
    <w:qFormat/>
    <w:rsid w:val="0016537D"/>
  </w:style>
  <w:style w:type="paragraph" w:styleId="CommentSubject">
    <w:name w:val="annotation subject"/>
    <w:basedOn w:val="CommentText"/>
    <w:next w:val="CommentText"/>
    <w:link w:val="CommentSubjectChar"/>
    <w:uiPriority w:val="99"/>
    <w:semiHidden/>
    <w:unhideWhenUsed/>
    <w:rsid w:val="00FC794A"/>
    <w:pPr>
      <w:spacing w:after="0"/>
    </w:pPr>
    <w:rPr>
      <w:rFonts w:ascii="Times New Roman" w:eastAsia="Times New Roman" w:hAnsi="Times New Roman"/>
      <w:b/>
      <w:bCs/>
    </w:rPr>
  </w:style>
  <w:style w:type="character" w:customStyle="1" w:styleId="CommentSubjectChar">
    <w:name w:val="Comment Subject Char"/>
    <w:link w:val="CommentSubject"/>
    <w:uiPriority w:val="99"/>
    <w:semiHidden/>
    <w:rsid w:val="00FC794A"/>
    <w:rPr>
      <w:rFonts w:ascii="Times New Roman" w:eastAsia="Times New Roman" w:hAnsi="Times New Roman"/>
      <w:b/>
      <w:bCs/>
    </w:rPr>
  </w:style>
  <w:style w:type="paragraph" w:customStyle="1" w:styleId="NLafirst0">
    <w:name w:val="NLa_first"/>
    <w:basedOn w:val="NL"/>
    <w:qFormat/>
    <w:rsid w:val="00FC794A"/>
    <w:pPr>
      <w:tabs>
        <w:tab w:val="left" w:pos="360"/>
      </w:tabs>
      <w:spacing w:before="240"/>
      <w:ind w:left="720" w:hanging="720"/>
    </w:pPr>
  </w:style>
  <w:style w:type="paragraph" w:customStyle="1" w:styleId="TTSubHead">
    <w:name w:val="TT_SubHead"/>
    <w:basedOn w:val="TTTEXT"/>
    <w:qFormat/>
    <w:rsid w:val="00FC794A"/>
    <w:rPr>
      <w: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nhideWhenUsed="0"/>
    <w:lsdException w:name="header" w:uiPriority="0"/>
    <w:lsdException w:name="footer" w:uiPriority="0"/>
    <w:lsdException w:name="caption" w:uiPriority="35" w:qFormat="1"/>
    <w:lsdException w:name="annotation reference" w:unhideWhenUsed="0"/>
    <w:lsdException w:name="Title" w:semiHidden="0" w:uiPriority="10" w:unhideWhenUsed="0" w:qFormat="1"/>
    <w:lsdException w:name="Default Paragraph Font" w:uiPriority="1" w:unhideWhenUsed="0"/>
    <w:lsdException w:name="Subtitle" w:semiHidden="0" w:uiPriority="11" w:unhideWhenUsed="0" w:qFormat="1"/>
    <w:lsdException w:name="Hyperlink" w:unhideWhenUsed="0"/>
    <w:lsdException w:name="Strong" w:semiHidden="0" w:uiPriority="22" w:unhideWhenUsed="0" w:qFormat="1"/>
    <w:lsdException w:name="Emphasis" w:semiHidden="0" w:unhideWhenUsed="0" w:qFormat="1"/>
    <w:lsdException w:name="HTML Top of Form" w:uiPriority="0"/>
    <w:lsdException w:name="HTML Bottom of Form" w:uiPriority="0"/>
    <w:lsdException w:name="Normal (Web)" w:unhideWhenUsed="0"/>
    <w:lsdException w:name="Balloon Text" w:unhideWhenUsed="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794A"/>
    <w:rPr>
      <w:rFonts w:ascii="Times New Roman" w:eastAsia="Times New Roman" w:hAnsi="Times New Roman"/>
      <w:sz w:val="24"/>
      <w:szCs w:val="24"/>
    </w:rPr>
  </w:style>
  <w:style w:type="paragraph" w:styleId="Heading1">
    <w:name w:val="heading 1"/>
    <w:basedOn w:val="Normal"/>
    <w:next w:val="Normal"/>
    <w:qFormat/>
    <w:rsid w:val="00FC794A"/>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FC794A"/>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FC794A"/>
    <w:pPr>
      <w:keepNext/>
      <w:spacing w:before="240" w:after="60"/>
      <w:outlineLvl w:val="2"/>
    </w:pPr>
    <w:rPr>
      <w:rFonts w:ascii="Arial" w:hAnsi="Arial" w:cs="Arial"/>
      <w:b/>
      <w:bCs/>
      <w:sz w:val="26"/>
      <w:szCs w:val="26"/>
    </w:rPr>
  </w:style>
  <w:style w:type="paragraph" w:styleId="Heading4">
    <w:name w:val="heading 4"/>
    <w:basedOn w:val="Normal"/>
    <w:next w:val="Normal"/>
    <w:qFormat/>
    <w:rsid w:val="00FC794A"/>
    <w:pPr>
      <w:keepNext/>
      <w:spacing w:before="240" w:after="60"/>
      <w:outlineLvl w:val="3"/>
    </w:pPr>
    <w:rPr>
      <w:b/>
      <w:bCs/>
      <w:sz w:val="28"/>
      <w:szCs w:val="28"/>
    </w:rPr>
  </w:style>
  <w:style w:type="paragraph" w:styleId="Heading5">
    <w:name w:val="heading 5"/>
    <w:basedOn w:val="Normal"/>
    <w:next w:val="Normal"/>
    <w:qFormat/>
    <w:rsid w:val="00FC794A"/>
    <w:pPr>
      <w:spacing w:before="240" w:after="60"/>
      <w:outlineLvl w:val="4"/>
    </w:pPr>
    <w:rPr>
      <w:b/>
      <w:bCs/>
      <w:i/>
      <w:iCs/>
      <w:sz w:val="26"/>
      <w:szCs w:val="26"/>
    </w:rPr>
  </w:style>
  <w:style w:type="paragraph" w:styleId="Heading6">
    <w:name w:val="heading 6"/>
    <w:basedOn w:val="Normal"/>
    <w:next w:val="Normal"/>
    <w:qFormat/>
    <w:rsid w:val="00FC794A"/>
    <w:pPr>
      <w:spacing w:before="240" w:after="60"/>
      <w:outlineLvl w:val="5"/>
    </w:pPr>
    <w:rPr>
      <w:b/>
      <w:bCs/>
      <w:sz w:val="22"/>
      <w:szCs w:val="22"/>
    </w:rPr>
  </w:style>
  <w:style w:type="paragraph" w:styleId="Heading7">
    <w:name w:val="heading 7"/>
    <w:basedOn w:val="Normal"/>
    <w:next w:val="Normal"/>
    <w:qFormat/>
    <w:rsid w:val="00FC794A"/>
    <w:pPr>
      <w:spacing w:before="240" w:after="60"/>
      <w:outlineLvl w:val="6"/>
    </w:pPr>
  </w:style>
  <w:style w:type="paragraph" w:styleId="Heading8">
    <w:name w:val="heading 8"/>
    <w:basedOn w:val="Normal"/>
    <w:next w:val="Normal"/>
    <w:qFormat/>
    <w:rsid w:val="00FC794A"/>
    <w:pPr>
      <w:spacing w:before="240" w:after="60"/>
      <w:outlineLvl w:val="7"/>
    </w:pPr>
    <w:rPr>
      <w:i/>
      <w:iCs/>
    </w:rPr>
  </w:style>
  <w:style w:type="paragraph" w:styleId="Heading9">
    <w:name w:val="heading 9"/>
    <w:basedOn w:val="Normal"/>
    <w:next w:val="Normal"/>
    <w:qFormat/>
    <w:rsid w:val="00FC794A"/>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T">
    <w:name w:val="CT"/>
    <w:basedOn w:val="Normal"/>
    <w:uiPriority w:val="99"/>
    <w:rsid w:val="00FC794A"/>
    <w:rPr>
      <w:rFonts w:ascii="Syntax LT Std Black" w:hAnsi="Syntax LT Std Black"/>
      <w:b/>
      <w:sz w:val="48"/>
      <w:szCs w:val="72"/>
    </w:rPr>
  </w:style>
  <w:style w:type="paragraph" w:customStyle="1" w:styleId="H1">
    <w:name w:val="H1+"/>
    <w:basedOn w:val="Normal"/>
    <w:uiPriority w:val="99"/>
    <w:rsid w:val="00FC794A"/>
    <w:pPr>
      <w:keepNext/>
      <w:pBdr>
        <w:top w:val="single" w:sz="12" w:space="1" w:color="808080"/>
        <w:bottom w:val="single" w:sz="12" w:space="3" w:color="808080"/>
      </w:pBdr>
      <w:spacing w:before="360"/>
    </w:pPr>
    <w:rPr>
      <w:rFonts w:ascii="Syntax LT Std Black" w:hAnsi="Syntax LT Std Black"/>
      <w:sz w:val="36"/>
      <w:szCs w:val="36"/>
    </w:rPr>
  </w:style>
  <w:style w:type="paragraph" w:customStyle="1" w:styleId="H10">
    <w:name w:val="H1"/>
    <w:basedOn w:val="Normal"/>
    <w:uiPriority w:val="99"/>
    <w:rsid w:val="00FC794A"/>
    <w:pPr>
      <w:keepNext/>
      <w:pBdr>
        <w:bottom w:val="single" w:sz="12" w:space="1" w:color="999999"/>
      </w:pBdr>
      <w:spacing w:before="240"/>
      <w:ind w:left="547" w:hanging="547"/>
    </w:pPr>
    <w:rPr>
      <w:rFonts w:ascii="Syntax LT Std" w:hAnsi="Syntax LT Std"/>
      <w:b/>
      <w:sz w:val="28"/>
      <w:szCs w:val="36"/>
    </w:rPr>
  </w:style>
  <w:style w:type="paragraph" w:customStyle="1" w:styleId="SLO">
    <w:name w:val="SLO"/>
    <w:basedOn w:val="Normal"/>
    <w:uiPriority w:val="99"/>
    <w:rsid w:val="00FC794A"/>
    <w:rPr>
      <w:rFonts w:ascii="Syntax LT Std" w:hAnsi="Syntax LT Std"/>
    </w:rPr>
  </w:style>
  <w:style w:type="paragraph" w:customStyle="1" w:styleId="BL">
    <w:name w:val="BL"/>
    <w:basedOn w:val="Normal"/>
    <w:uiPriority w:val="99"/>
    <w:rsid w:val="00FC794A"/>
    <w:pPr>
      <w:ind w:left="360" w:hanging="360"/>
      <w:jc w:val="both"/>
    </w:pPr>
    <w:rPr>
      <w:rFonts w:ascii="Minion Pro" w:hAnsi="Minion Pro"/>
      <w:sz w:val="22"/>
      <w:szCs w:val="22"/>
    </w:rPr>
  </w:style>
  <w:style w:type="paragraph" w:customStyle="1" w:styleId="CFOBJ">
    <w:name w:val="CF_OBJ"/>
    <w:uiPriority w:val="99"/>
    <w:semiHidden/>
    <w:rsid w:val="00FC794A"/>
    <w:pPr>
      <w:keepLines/>
      <w:widowControl w:val="0"/>
      <w:tabs>
        <w:tab w:val="left" w:pos="357"/>
      </w:tabs>
      <w:suppressAutoHyphens/>
      <w:spacing w:after="240" w:line="300" w:lineRule="exact"/>
    </w:pPr>
    <w:rPr>
      <w:rFonts w:ascii="News Gothic" w:eastAsia="Times New Roman" w:hAnsi="News Gothic"/>
      <w:color w:val="FFFFFF"/>
      <w:spacing w:val="-20"/>
      <w:position w:val="20"/>
    </w:rPr>
  </w:style>
  <w:style w:type="paragraph" w:customStyle="1" w:styleId="H2">
    <w:name w:val="H2"/>
    <w:basedOn w:val="Normal"/>
    <w:uiPriority w:val="99"/>
    <w:rsid w:val="00FC794A"/>
    <w:pPr>
      <w:keepNext/>
      <w:spacing w:before="240"/>
    </w:pPr>
    <w:rPr>
      <w:rFonts w:ascii="Syntax LT Std" w:hAnsi="Syntax LT Std"/>
      <w:b/>
      <w:szCs w:val="28"/>
    </w:rPr>
  </w:style>
  <w:style w:type="paragraph" w:customStyle="1" w:styleId="TTHEAD">
    <w:name w:val="TTHEAD"/>
    <w:basedOn w:val="Normal"/>
    <w:uiPriority w:val="99"/>
    <w:rsid w:val="00FC794A"/>
    <w:pPr>
      <w:keepNext/>
      <w:pBdr>
        <w:top w:val="single" w:sz="12" w:space="3" w:color="999999"/>
        <w:bottom w:val="single" w:sz="12" w:space="3" w:color="999999"/>
      </w:pBdr>
      <w:spacing w:before="240" w:after="120"/>
    </w:pPr>
    <w:rPr>
      <w:rFonts w:ascii="Syntax LT Std" w:hAnsi="Syntax LT Std"/>
      <w:b/>
      <w:sz w:val="28"/>
      <w:szCs w:val="32"/>
    </w:rPr>
  </w:style>
  <w:style w:type="paragraph" w:customStyle="1" w:styleId="TTTEXT">
    <w:name w:val="TTTEXT"/>
    <w:basedOn w:val="Normal"/>
    <w:uiPriority w:val="99"/>
    <w:rsid w:val="00FC794A"/>
    <w:pPr>
      <w:keepLines/>
      <w:pBdr>
        <w:top w:val="single" w:sz="12" w:space="4" w:color="808080"/>
        <w:left w:val="single" w:sz="12" w:space="4" w:color="808080"/>
        <w:bottom w:val="single" w:sz="12" w:space="4" w:color="808080"/>
        <w:right w:val="single" w:sz="12" w:space="4" w:color="808080"/>
      </w:pBdr>
      <w:shd w:val="clear" w:color="auto" w:fill="D9D9D9"/>
      <w:ind w:left="90" w:right="99"/>
      <w:jc w:val="both"/>
    </w:pPr>
    <w:rPr>
      <w:rFonts w:ascii="Minion Pro" w:hAnsi="Minion Pro"/>
      <w:sz w:val="22"/>
      <w:szCs w:val="22"/>
    </w:rPr>
  </w:style>
  <w:style w:type="paragraph" w:customStyle="1" w:styleId="ColorfulList-Accent11">
    <w:name w:val="Colorful List - Accent 11"/>
    <w:basedOn w:val="Normal"/>
    <w:uiPriority w:val="99"/>
    <w:qFormat/>
    <w:rsid w:val="00FC794A"/>
    <w:pPr>
      <w:ind w:left="720"/>
      <w:contextualSpacing/>
    </w:pPr>
  </w:style>
  <w:style w:type="character" w:customStyle="1" w:styleId="MediumGrid11">
    <w:name w:val="Medium Grid 11"/>
    <w:uiPriority w:val="99"/>
    <w:semiHidden/>
    <w:rsid w:val="00FC794A"/>
    <w:rPr>
      <w:rFonts w:cs="Times New Roman"/>
      <w:color w:val="808080"/>
    </w:rPr>
  </w:style>
  <w:style w:type="paragraph" w:styleId="BalloonText">
    <w:name w:val="Balloon Text"/>
    <w:basedOn w:val="Normal"/>
    <w:link w:val="BalloonTextChar"/>
    <w:uiPriority w:val="99"/>
    <w:semiHidden/>
    <w:rsid w:val="00FC794A"/>
    <w:rPr>
      <w:rFonts w:ascii="Tahoma" w:hAnsi="Tahoma" w:cs="Tahoma"/>
      <w:sz w:val="16"/>
      <w:szCs w:val="16"/>
    </w:rPr>
  </w:style>
  <w:style w:type="character" w:customStyle="1" w:styleId="BalloonTextChar">
    <w:name w:val="Balloon Text Char"/>
    <w:link w:val="BalloonText"/>
    <w:uiPriority w:val="99"/>
    <w:semiHidden/>
    <w:rsid w:val="00FC794A"/>
    <w:rPr>
      <w:rFonts w:ascii="Tahoma" w:eastAsia="Times New Roman" w:hAnsi="Tahoma" w:cs="Tahoma"/>
      <w:sz w:val="16"/>
      <w:szCs w:val="16"/>
    </w:rPr>
  </w:style>
  <w:style w:type="paragraph" w:styleId="NormalWeb">
    <w:name w:val="Normal (Web)"/>
    <w:basedOn w:val="Normal"/>
    <w:uiPriority w:val="99"/>
    <w:rsid w:val="00FC794A"/>
    <w:pPr>
      <w:spacing w:line="170" w:lineRule="atLeast"/>
    </w:pPr>
    <w:rPr>
      <w:rFonts w:ascii="Tahoma" w:hAnsi="Tahoma" w:cs="Tahoma"/>
      <w:sz w:val="11"/>
      <w:szCs w:val="11"/>
    </w:rPr>
  </w:style>
  <w:style w:type="character" w:customStyle="1" w:styleId="googqs-tidbit-0">
    <w:name w:val="goog_qs-tidbit-0"/>
    <w:uiPriority w:val="99"/>
    <w:rsid w:val="00FC794A"/>
    <w:rPr>
      <w:rFonts w:cs="Times New Roman"/>
    </w:rPr>
  </w:style>
  <w:style w:type="character" w:styleId="Hyperlink">
    <w:name w:val="Hyperlink"/>
    <w:uiPriority w:val="99"/>
    <w:rsid w:val="00FC794A"/>
    <w:rPr>
      <w:rFonts w:cs="Times New Roman"/>
      <w:color w:val="0000FF"/>
      <w:u w:val="single"/>
    </w:rPr>
  </w:style>
  <w:style w:type="character" w:styleId="Emphasis">
    <w:name w:val="Emphasis"/>
    <w:uiPriority w:val="99"/>
    <w:qFormat/>
    <w:rsid w:val="00FC794A"/>
    <w:rPr>
      <w:rFonts w:cs="Times New Roman"/>
      <w:i/>
      <w:iCs/>
    </w:rPr>
  </w:style>
  <w:style w:type="character" w:styleId="CommentReference">
    <w:name w:val="annotation reference"/>
    <w:uiPriority w:val="99"/>
    <w:semiHidden/>
    <w:rsid w:val="00FC794A"/>
    <w:rPr>
      <w:rFonts w:cs="Times New Roman"/>
      <w:sz w:val="16"/>
    </w:rPr>
  </w:style>
  <w:style w:type="paragraph" w:styleId="CommentText">
    <w:name w:val="annotation text"/>
    <w:basedOn w:val="Normal"/>
    <w:link w:val="CommentTextChar"/>
    <w:uiPriority w:val="99"/>
    <w:semiHidden/>
    <w:rsid w:val="00FC794A"/>
    <w:pPr>
      <w:spacing w:after="200"/>
    </w:pPr>
    <w:rPr>
      <w:rFonts w:ascii="Calibri" w:eastAsia="Calibri" w:hAnsi="Calibri"/>
      <w:sz w:val="20"/>
      <w:szCs w:val="20"/>
    </w:rPr>
  </w:style>
  <w:style w:type="character" w:customStyle="1" w:styleId="CommentTextChar">
    <w:name w:val="Comment Text Char"/>
    <w:basedOn w:val="DefaultParagraphFont"/>
    <w:link w:val="CommentText"/>
    <w:uiPriority w:val="99"/>
    <w:semiHidden/>
    <w:rsid w:val="00FC794A"/>
  </w:style>
  <w:style w:type="paragraph" w:customStyle="1" w:styleId="List1">
    <w:name w:val="List1"/>
    <w:basedOn w:val="Normal"/>
    <w:uiPriority w:val="99"/>
    <w:rsid w:val="00FC794A"/>
    <w:pPr>
      <w:keepNext/>
      <w:tabs>
        <w:tab w:val="left" w:pos="504"/>
      </w:tabs>
      <w:spacing w:before="200"/>
      <w:ind w:left="504" w:hanging="504"/>
    </w:pPr>
    <w:rPr>
      <w:rFonts w:ascii="Minion Pro Disp" w:hAnsi="Minion Pro Disp"/>
      <w:b/>
      <w:sz w:val="22"/>
      <w:szCs w:val="20"/>
    </w:rPr>
  </w:style>
  <w:style w:type="paragraph" w:customStyle="1" w:styleId="KeyTermParagraph">
    <w:name w:val="Key Term Paragraph"/>
    <w:basedOn w:val="Normal"/>
    <w:rsid w:val="00FC794A"/>
    <w:pPr>
      <w:autoSpaceDE w:val="0"/>
      <w:autoSpaceDN w:val="0"/>
      <w:adjustRightInd w:val="0"/>
      <w:spacing w:before="60"/>
    </w:pPr>
    <w:rPr>
      <w:rFonts w:ascii="Minion Pro" w:hAnsi="Minion Pro"/>
      <w:sz w:val="22"/>
      <w:szCs w:val="22"/>
    </w:rPr>
  </w:style>
  <w:style w:type="paragraph" w:customStyle="1" w:styleId="BLFirst">
    <w:name w:val="BL First"/>
    <w:basedOn w:val="BL"/>
    <w:rsid w:val="00FC794A"/>
    <w:pPr>
      <w:spacing w:before="120"/>
    </w:pPr>
  </w:style>
  <w:style w:type="paragraph" w:customStyle="1" w:styleId="ChapterSummary">
    <w:name w:val="Chapter Summary"/>
    <w:basedOn w:val="Normal"/>
    <w:link w:val="ChapterSummaryChar"/>
    <w:rsid w:val="00FC794A"/>
    <w:pPr>
      <w:keepNext/>
      <w:pBdr>
        <w:bottom w:val="single" w:sz="12" w:space="3" w:color="808080"/>
      </w:pBdr>
      <w:spacing w:before="240" w:after="240"/>
    </w:pPr>
    <w:rPr>
      <w:rFonts w:ascii="Syntax LT Std Black" w:hAnsi="Syntax LT Std Black"/>
      <w:b/>
      <w:i/>
      <w:color w:val="333333"/>
      <w:sz w:val="22"/>
      <w:szCs w:val="36"/>
    </w:rPr>
  </w:style>
  <w:style w:type="paragraph" w:customStyle="1" w:styleId="SectionHeadLine2">
    <w:name w:val="Section Head Line 2"/>
    <w:basedOn w:val="Normal"/>
    <w:rsid w:val="00FC794A"/>
    <w:pPr>
      <w:keepNext/>
      <w:spacing w:after="240"/>
      <w:ind w:left="840"/>
    </w:pPr>
    <w:rPr>
      <w:rFonts w:ascii="Syntax LT Std" w:hAnsi="Syntax LT Std"/>
    </w:rPr>
  </w:style>
  <w:style w:type="paragraph" w:customStyle="1" w:styleId="ChapterTitleSecondLine">
    <w:name w:val="Chapter Title Second Line"/>
    <w:basedOn w:val="Normal"/>
    <w:rsid w:val="00FC794A"/>
    <w:pPr>
      <w:tabs>
        <w:tab w:val="left" w:pos="3600"/>
      </w:tabs>
      <w:ind w:left="3600"/>
    </w:pPr>
    <w:rPr>
      <w:rFonts w:ascii="Syntax LT Std Black" w:hAnsi="Syntax LT Std Black"/>
      <w:sz w:val="48"/>
    </w:rPr>
  </w:style>
  <w:style w:type="paragraph" w:customStyle="1" w:styleId="SOURCE">
    <w:name w:val="SOURCE"/>
    <w:basedOn w:val="Normal"/>
    <w:rsid w:val="00FC794A"/>
    <w:pPr>
      <w:tabs>
        <w:tab w:val="left" w:pos="1080"/>
      </w:tabs>
    </w:pPr>
    <w:rPr>
      <w:sz w:val="18"/>
      <w:szCs w:val="18"/>
    </w:rPr>
  </w:style>
  <w:style w:type="paragraph" w:customStyle="1" w:styleId="ExtraSolvedH1">
    <w:name w:val="Extra Solved H1"/>
    <w:basedOn w:val="Normal"/>
    <w:rsid w:val="00FC794A"/>
    <w:pPr>
      <w:keepNext/>
      <w:pBdr>
        <w:top w:val="single" w:sz="12" w:space="3" w:color="808080"/>
      </w:pBdr>
      <w:tabs>
        <w:tab w:val="left" w:pos="360"/>
      </w:tabs>
      <w:spacing w:before="360"/>
      <w:jc w:val="both"/>
    </w:pPr>
    <w:rPr>
      <w:rFonts w:ascii="Syntax LT Std" w:hAnsi="Syntax LT Std"/>
      <w:b/>
      <w:color w:val="333333"/>
      <w:sz w:val="28"/>
      <w:szCs w:val="32"/>
    </w:rPr>
  </w:style>
  <w:style w:type="paragraph" w:customStyle="1" w:styleId="ExrtraInsideLookNewsH1">
    <w:name w:val="Exrtra Inside Look News H1"/>
    <w:basedOn w:val="Normal"/>
    <w:autoRedefine/>
    <w:rsid w:val="00FC794A"/>
    <w:pPr>
      <w:keepNext/>
      <w:pBdr>
        <w:top w:val="single" w:sz="12" w:space="3" w:color="808080"/>
      </w:pBdr>
      <w:tabs>
        <w:tab w:val="left" w:pos="360"/>
      </w:tabs>
      <w:spacing w:before="360"/>
      <w:jc w:val="both"/>
    </w:pPr>
    <w:rPr>
      <w:rFonts w:ascii="Tw Cen MT" w:hAnsi="Tw Cen MT"/>
      <w:b/>
      <w:color w:val="333333"/>
      <w:sz w:val="28"/>
      <w:szCs w:val="32"/>
    </w:rPr>
  </w:style>
  <w:style w:type="paragraph" w:customStyle="1" w:styleId="TextNo">
    <w:name w:val="TextNo"/>
    <w:basedOn w:val="Normal"/>
    <w:rsid w:val="00FC794A"/>
    <w:pPr>
      <w:autoSpaceDE w:val="0"/>
      <w:autoSpaceDN w:val="0"/>
      <w:adjustRightInd w:val="0"/>
      <w:jc w:val="both"/>
    </w:pPr>
    <w:rPr>
      <w:rFonts w:ascii="Minion Pro" w:hAnsi="Minion Pro"/>
      <w:iCs/>
      <w:sz w:val="22"/>
      <w:szCs w:val="22"/>
    </w:rPr>
  </w:style>
  <w:style w:type="paragraph" w:customStyle="1" w:styleId="TextNoSpaceBefore">
    <w:name w:val="TextNo Space Before"/>
    <w:basedOn w:val="TextNo"/>
    <w:rsid w:val="00FC794A"/>
    <w:pPr>
      <w:spacing w:before="240"/>
    </w:pPr>
  </w:style>
  <w:style w:type="paragraph" w:customStyle="1" w:styleId="TeachingTipText">
    <w:name w:val="Teaching Tip Text"/>
    <w:basedOn w:val="Normal"/>
    <w:rsid w:val="00FC794A"/>
    <w:pPr>
      <w:shd w:val="clear" w:color="auto" w:fill="D9D9D9"/>
      <w:spacing w:after="360"/>
      <w:jc w:val="both"/>
    </w:pPr>
    <w:rPr>
      <w:rFonts w:ascii="Minion Pro Med" w:hAnsi="Minion Pro Med"/>
      <w:sz w:val="22"/>
      <w:szCs w:val="22"/>
    </w:rPr>
  </w:style>
  <w:style w:type="paragraph" w:customStyle="1" w:styleId="SovlingStepsH1">
    <w:name w:val="Sovling Steps H1"/>
    <w:basedOn w:val="Normal"/>
    <w:rsid w:val="00FC794A"/>
    <w:pPr>
      <w:keepNext/>
      <w:spacing w:before="360"/>
    </w:pPr>
    <w:rPr>
      <w:rFonts w:ascii="Syntax LT Std" w:hAnsi="Syntax LT Std"/>
      <w:caps/>
      <w:sz w:val="28"/>
      <w:szCs w:val="28"/>
    </w:rPr>
  </w:style>
  <w:style w:type="paragraph" w:customStyle="1" w:styleId="LL">
    <w:name w:val="LL"/>
    <w:basedOn w:val="Normal"/>
    <w:rsid w:val="00FC794A"/>
    <w:rPr>
      <w:rFonts w:ascii="Minion Pro Med" w:hAnsi="Minion Pro Med"/>
      <w:sz w:val="22"/>
    </w:rPr>
  </w:style>
  <w:style w:type="paragraph" w:customStyle="1" w:styleId="SolvingStepText">
    <w:name w:val="Solving Step Text"/>
    <w:basedOn w:val="Normal"/>
    <w:rsid w:val="00FC794A"/>
    <w:pPr>
      <w:ind w:left="1080"/>
      <w:jc w:val="both"/>
    </w:pPr>
    <w:rPr>
      <w:rFonts w:ascii="Minion Pro Med" w:hAnsi="Minion Pro Med"/>
      <w:sz w:val="22"/>
      <w:szCs w:val="22"/>
    </w:rPr>
  </w:style>
  <w:style w:type="paragraph" w:customStyle="1" w:styleId="SourceLine">
    <w:name w:val="Source Line"/>
    <w:basedOn w:val="Normal"/>
    <w:rsid w:val="00FC794A"/>
    <w:pPr>
      <w:spacing w:before="60"/>
    </w:pPr>
    <w:rPr>
      <w:rFonts w:ascii="Minion Pro Med" w:hAnsi="Minion Pro Med"/>
      <w:spacing w:val="-2"/>
      <w:sz w:val="18"/>
      <w:szCs w:val="18"/>
    </w:rPr>
  </w:style>
  <w:style w:type="paragraph" w:customStyle="1" w:styleId="SectionOutlineHead">
    <w:name w:val="Section Outline Head"/>
    <w:basedOn w:val="Normal"/>
    <w:next w:val="TextNo"/>
    <w:rsid w:val="00FC794A"/>
    <w:pPr>
      <w:keepNext/>
      <w:tabs>
        <w:tab w:val="left" w:pos="360"/>
      </w:tabs>
      <w:spacing w:before="240"/>
      <w:jc w:val="both"/>
    </w:pPr>
    <w:rPr>
      <w:rFonts w:ascii="Syntax LT Std Black" w:hAnsi="Syntax LT Std Black"/>
      <w:sz w:val="28"/>
    </w:rPr>
  </w:style>
  <w:style w:type="paragraph" w:customStyle="1" w:styleId="ExtraEconinyourLifeH1">
    <w:name w:val="Extra Econ in your Life H1"/>
    <w:basedOn w:val="Normal"/>
    <w:rsid w:val="00FC794A"/>
    <w:pPr>
      <w:keepNext/>
      <w:pBdr>
        <w:bottom w:val="single" w:sz="12" w:space="3" w:color="auto"/>
      </w:pBdr>
      <w:tabs>
        <w:tab w:val="left" w:pos="360"/>
      </w:tabs>
      <w:spacing w:before="480"/>
      <w:jc w:val="both"/>
    </w:pPr>
    <w:rPr>
      <w:rFonts w:ascii="Tw Cen MT" w:hAnsi="Tw Cen MT"/>
      <w:b/>
      <w:sz w:val="28"/>
      <w:szCs w:val="32"/>
    </w:rPr>
  </w:style>
  <w:style w:type="paragraph" w:customStyle="1" w:styleId="ExtraEconinYourLifeH2">
    <w:name w:val="Extra Econ in Your Life H2"/>
    <w:basedOn w:val="Normal"/>
    <w:rsid w:val="00FC794A"/>
    <w:pPr>
      <w:keepNext/>
      <w:pBdr>
        <w:bottom w:val="single" w:sz="12" w:space="3" w:color="auto"/>
      </w:pBdr>
      <w:tabs>
        <w:tab w:val="left" w:pos="360"/>
      </w:tabs>
      <w:spacing w:after="240"/>
      <w:jc w:val="both"/>
    </w:pPr>
    <w:rPr>
      <w:rFonts w:ascii="Tw Cen MT" w:hAnsi="Tw Cen MT"/>
      <w:b/>
      <w:i/>
      <w:color w:val="777777"/>
      <w:sz w:val="28"/>
      <w:szCs w:val="32"/>
    </w:rPr>
  </w:style>
  <w:style w:type="paragraph" w:customStyle="1" w:styleId="ExtraSolvedHeadLine2">
    <w:name w:val="Extra Solved Head Line2"/>
    <w:basedOn w:val="Normal"/>
    <w:rsid w:val="00FC794A"/>
    <w:pPr>
      <w:keepNext/>
      <w:tabs>
        <w:tab w:val="left" w:pos="360"/>
      </w:tabs>
      <w:jc w:val="both"/>
    </w:pPr>
    <w:rPr>
      <w:rFonts w:ascii="Syntax LT Std" w:hAnsi="Syntax LT Std"/>
      <w:b/>
      <w:i/>
      <w:sz w:val="28"/>
      <w:szCs w:val="28"/>
    </w:rPr>
  </w:style>
  <w:style w:type="paragraph" w:customStyle="1" w:styleId="TeachingTipHead">
    <w:name w:val="Teaching Tip Head"/>
    <w:basedOn w:val="TeachingTipText"/>
    <w:rsid w:val="00FC794A"/>
    <w:pPr>
      <w:keepNext/>
      <w:spacing w:before="360" w:after="0"/>
    </w:pPr>
    <w:rPr>
      <w:rFonts w:ascii="Syntax LT Std" w:hAnsi="Syntax LT Std"/>
      <w:b/>
      <w:sz w:val="28"/>
    </w:rPr>
  </w:style>
  <w:style w:type="paragraph" w:customStyle="1" w:styleId="ExcerptText">
    <w:name w:val="Excerpt Text"/>
    <w:basedOn w:val="Normal"/>
    <w:link w:val="ExcerptTextChar"/>
    <w:rsid w:val="00FC794A"/>
    <w:pPr>
      <w:autoSpaceDE w:val="0"/>
      <w:autoSpaceDN w:val="0"/>
      <w:adjustRightInd w:val="0"/>
      <w:spacing w:before="240" w:after="240"/>
      <w:ind w:left="720" w:right="288"/>
      <w:jc w:val="both"/>
    </w:pPr>
    <w:rPr>
      <w:rFonts w:ascii="Minion Pro Med" w:hAnsi="Minion Pro Med"/>
      <w:bCs/>
      <w:iCs/>
      <w:sz w:val="22"/>
      <w:szCs w:val="22"/>
    </w:rPr>
  </w:style>
  <w:style w:type="paragraph" w:customStyle="1" w:styleId="NLaFirst">
    <w:name w:val="NLa First"/>
    <w:basedOn w:val="Normal"/>
    <w:rsid w:val="00FC794A"/>
    <w:pPr>
      <w:keepNext/>
      <w:tabs>
        <w:tab w:val="left" w:pos="450"/>
      </w:tabs>
      <w:spacing w:before="240"/>
      <w:ind w:left="720" w:hanging="720"/>
      <w:jc w:val="both"/>
    </w:pPr>
    <w:rPr>
      <w:rFonts w:ascii="Minion Pro Med" w:hAnsi="Minion Pro Med"/>
      <w:sz w:val="22"/>
      <w:szCs w:val="22"/>
    </w:rPr>
  </w:style>
  <w:style w:type="paragraph" w:customStyle="1" w:styleId="NLa">
    <w:name w:val="NLa"/>
    <w:basedOn w:val="NLaFirst"/>
    <w:rsid w:val="00FC794A"/>
    <w:pPr>
      <w:keepNext w:val="0"/>
      <w:spacing w:before="0"/>
      <w:ind w:hanging="270"/>
    </w:pPr>
  </w:style>
  <w:style w:type="paragraph" w:customStyle="1" w:styleId="SolvingStepNumber">
    <w:name w:val="Solving Step Number"/>
    <w:basedOn w:val="SolvingStepText"/>
    <w:rsid w:val="00FC794A"/>
    <w:pPr>
      <w:keepNext/>
      <w:ind w:hanging="1080"/>
    </w:pPr>
    <w:rPr>
      <w:rFonts w:ascii="Syntax LT Std" w:hAnsi="Syntax LT Std"/>
      <w:b/>
      <w:sz w:val="24"/>
    </w:rPr>
  </w:style>
  <w:style w:type="paragraph" w:customStyle="1" w:styleId="BodyText1">
    <w:name w:val="Body Text1"/>
    <w:basedOn w:val="Normal"/>
    <w:semiHidden/>
    <w:rsid w:val="00FC794A"/>
    <w:pPr>
      <w:widowControl w:val="0"/>
      <w:spacing w:line="480" w:lineRule="auto"/>
      <w:jc w:val="both"/>
    </w:pPr>
    <w:rPr>
      <w:szCs w:val="20"/>
    </w:rPr>
  </w:style>
  <w:style w:type="paragraph" w:customStyle="1" w:styleId="ExtraMakeConnectTableH2">
    <w:name w:val="Extra Make Connect Table H2"/>
    <w:basedOn w:val="TextNo"/>
    <w:rsid w:val="00FC794A"/>
    <w:pPr>
      <w:jc w:val="left"/>
    </w:pPr>
    <w:rPr>
      <w:rFonts w:ascii="Syntax LT Std" w:hAnsi="Syntax LT Std"/>
      <w:color w:val="333333"/>
      <w:sz w:val="28"/>
      <w:szCs w:val="28"/>
    </w:rPr>
  </w:style>
  <w:style w:type="paragraph" w:customStyle="1" w:styleId="ExtraMakeConnectTable">
    <w:name w:val="Extra Make Connect Table"/>
    <w:basedOn w:val="Normal"/>
    <w:rsid w:val="00FC794A"/>
    <w:pPr>
      <w:jc w:val="right"/>
    </w:pPr>
    <w:rPr>
      <w:rFonts w:ascii="Tw Cen MT" w:hAnsi="Tw Cen MT"/>
      <w:color w:val="333333"/>
      <w:sz w:val="28"/>
      <w:szCs w:val="28"/>
    </w:rPr>
  </w:style>
  <w:style w:type="paragraph" w:customStyle="1" w:styleId="ExtraSolvedProblem3rdline">
    <w:name w:val="ExtraSolved Problem 3rd line"/>
    <w:basedOn w:val="SectionHeadLine2"/>
    <w:rsid w:val="00FC794A"/>
    <w:pPr>
      <w:ind w:left="0"/>
    </w:pPr>
  </w:style>
  <w:style w:type="paragraph" w:customStyle="1" w:styleId="EquationTextLine">
    <w:name w:val="Equation Text Line"/>
    <w:basedOn w:val="Normal"/>
    <w:rsid w:val="00FC794A"/>
    <w:pPr>
      <w:autoSpaceDE w:val="0"/>
      <w:autoSpaceDN w:val="0"/>
      <w:adjustRightInd w:val="0"/>
      <w:spacing w:before="240" w:after="240"/>
      <w:jc w:val="center"/>
    </w:pPr>
    <w:rPr>
      <w:iCs/>
      <w:sz w:val="22"/>
      <w:szCs w:val="22"/>
    </w:rPr>
  </w:style>
  <w:style w:type="paragraph" w:customStyle="1" w:styleId="SolutionsSectionHead">
    <w:name w:val="Solutions Section Head"/>
    <w:basedOn w:val="Normal"/>
    <w:rsid w:val="00FC794A"/>
    <w:pPr>
      <w:keepNext/>
      <w:pBdr>
        <w:bottom w:val="single" w:sz="8" w:space="3" w:color="auto"/>
      </w:pBdr>
      <w:tabs>
        <w:tab w:val="left" w:pos="360"/>
      </w:tabs>
      <w:spacing w:before="600"/>
    </w:pPr>
    <w:rPr>
      <w:rFonts w:ascii="Tw Cen MT" w:hAnsi="Tw Cen MT"/>
      <w:b/>
      <w:caps/>
      <w:color w:val="333333"/>
      <w:sz w:val="36"/>
      <w:szCs w:val="36"/>
    </w:rPr>
  </w:style>
  <w:style w:type="paragraph" w:customStyle="1" w:styleId="ProblemsNLa">
    <w:name w:val="Problems NLa"/>
    <w:basedOn w:val="NLa"/>
    <w:rsid w:val="00FC794A"/>
    <w:pPr>
      <w:spacing w:before="120" w:after="120"/>
      <w:ind w:left="965" w:hanging="245"/>
    </w:pPr>
  </w:style>
  <w:style w:type="paragraph" w:customStyle="1" w:styleId="ProblemsNLwithSuba">
    <w:name w:val="Problems NL with Suba"/>
    <w:basedOn w:val="TextNo"/>
    <w:rsid w:val="00FC794A"/>
    <w:pPr>
      <w:tabs>
        <w:tab w:val="left" w:pos="720"/>
      </w:tabs>
      <w:spacing w:before="240"/>
      <w:ind w:left="965" w:hanging="965"/>
    </w:pPr>
  </w:style>
  <w:style w:type="paragraph" w:customStyle="1" w:styleId="CTLine1">
    <w:name w:val="CT Line 1"/>
    <w:basedOn w:val="Normal"/>
    <w:rsid w:val="00FC794A"/>
    <w:pPr>
      <w:pBdr>
        <w:top w:val="single" w:sz="12" w:space="3" w:color="808080"/>
      </w:pBdr>
      <w:tabs>
        <w:tab w:val="left" w:pos="840"/>
        <w:tab w:val="left" w:pos="3600"/>
      </w:tabs>
    </w:pPr>
    <w:rPr>
      <w:rFonts w:ascii="Syntax LT Std Black" w:hAnsi="Syntax LT Std Black"/>
      <w:sz w:val="48"/>
      <w:szCs w:val="48"/>
    </w:rPr>
  </w:style>
  <w:style w:type="paragraph" w:customStyle="1" w:styleId="TableSectionHead">
    <w:name w:val="Table Section Head"/>
    <w:basedOn w:val="Normal"/>
    <w:rsid w:val="00FC794A"/>
    <w:pPr>
      <w:keepNext/>
    </w:pPr>
    <w:rPr>
      <w:rFonts w:ascii="Syntax LT Std Black" w:hAnsi="Syntax LT Std Black"/>
      <w:b/>
      <w:color w:val="000000"/>
      <w:sz w:val="28"/>
      <w:szCs w:val="48"/>
    </w:rPr>
  </w:style>
  <w:style w:type="paragraph" w:customStyle="1" w:styleId="TableSectionLine2">
    <w:name w:val="Table Section Line 2"/>
    <w:basedOn w:val="Normal"/>
    <w:rsid w:val="00FC794A"/>
    <w:pPr>
      <w:keepNext/>
    </w:pPr>
    <w:rPr>
      <w:rFonts w:ascii="Syntax LT Std" w:hAnsi="Syntax LT Std"/>
      <w:b/>
    </w:rPr>
  </w:style>
  <w:style w:type="paragraph" w:styleId="z-BottomofForm">
    <w:name w:val="HTML Bottom of Form"/>
    <w:basedOn w:val="Normal"/>
    <w:next w:val="Normal"/>
    <w:hidden/>
    <w:rsid w:val="00FC794A"/>
    <w:pPr>
      <w:pBdr>
        <w:top w:val="single" w:sz="6" w:space="1" w:color="auto"/>
      </w:pBdr>
      <w:jc w:val="center"/>
    </w:pPr>
    <w:rPr>
      <w:rFonts w:ascii="Arial" w:hAnsi="Arial" w:cs="Arial"/>
      <w:vanish/>
      <w:sz w:val="16"/>
      <w:szCs w:val="16"/>
    </w:rPr>
  </w:style>
  <w:style w:type="paragraph" w:styleId="z-TopofForm">
    <w:name w:val="HTML Top of Form"/>
    <w:basedOn w:val="Normal"/>
    <w:next w:val="Normal"/>
    <w:hidden/>
    <w:rsid w:val="00FC794A"/>
    <w:pPr>
      <w:pBdr>
        <w:bottom w:val="single" w:sz="6" w:space="1" w:color="auto"/>
      </w:pBdr>
      <w:jc w:val="center"/>
    </w:pPr>
    <w:rPr>
      <w:rFonts w:ascii="Arial" w:hAnsi="Arial" w:cs="Arial"/>
      <w:vanish/>
      <w:sz w:val="16"/>
      <w:szCs w:val="16"/>
    </w:rPr>
  </w:style>
  <w:style w:type="paragraph" w:customStyle="1" w:styleId="TextNoSpaceBeforeandAfter">
    <w:name w:val="TextNo Space Before and After"/>
    <w:basedOn w:val="TextNo"/>
    <w:rsid w:val="00FC794A"/>
    <w:pPr>
      <w:spacing w:before="240" w:after="240"/>
    </w:pPr>
  </w:style>
  <w:style w:type="paragraph" w:customStyle="1" w:styleId="NL">
    <w:name w:val="NL"/>
    <w:basedOn w:val="Normal"/>
    <w:rsid w:val="00FC794A"/>
    <w:pPr>
      <w:ind w:left="360" w:hanging="360"/>
    </w:pPr>
    <w:rPr>
      <w:rFonts w:ascii="Minion Pro" w:hAnsi="Minion Pro"/>
      <w:sz w:val="22"/>
    </w:rPr>
  </w:style>
  <w:style w:type="paragraph" w:customStyle="1" w:styleId="SectionHead">
    <w:name w:val="Section Head"/>
    <w:basedOn w:val="Normal"/>
    <w:rsid w:val="00FC794A"/>
    <w:pPr>
      <w:keepNext/>
      <w:pBdr>
        <w:top w:val="single" w:sz="12" w:space="6" w:color="808080"/>
      </w:pBdr>
      <w:tabs>
        <w:tab w:val="left" w:pos="840"/>
      </w:tabs>
      <w:spacing w:before="480"/>
      <w:ind w:left="840" w:hanging="840"/>
    </w:pPr>
    <w:rPr>
      <w:rFonts w:ascii="Tw Cen MT" w:hAnsi="Tw Cen MT"/>
      <w:b/>
      <w:color w:val="000000"/>
      <w:sz w:val="28"/>
      <w:szCs w:val="48"/>
    </w:rPr>
  </w:style>
  <w:style w:type="character" w:customStyle="1" w:styleId="ChapterGreyBackground">
    <w:name w:val="Chapter Grey Background"/>
    <w:rsid w:val="00FC794A"/>
    <w:rPr>
      <w:rFonts w:ascii="Tw Cen MT" w:hAnsi="Tw Cen MT"/>
      <w:dstrike w:val="0"/>
      <w:color w:val="FFFFFF"/>
      <w:position w:val="6"/>
      <w:sz w:val="40"/>
      <w:szCs w:val="40"/>
      <w:u w:val="none"/>
      <w:shd w:val="clear" w:color="auto" w:fill="808080"/>
      <w:vertAlign w:val="baseline"/>
    </w:rPr>
  </w:style>
  <w:style w:type="paragraph" w:customStyle="1" w:styleId="TextIndentSpaceBefore">
    <w:name w:val="Text Indent Space Before"/>
    <w:basedOn w:val="TextNoSpaceBefore"/>
    <w:rsid w:val="00FC794A"/>
    <w:pPr>
      <w:ind w:firstLine="720"/>
    </w:pPr>
  </w:style>
  <w:style w:type="paragraph" w:customStyle="1" w:styleId="NLFirst">
    <w:name w:val="NL First"/>
    <w:basedOn w:val="NL"/>
    <w:rsid w:val="00FC794A"/>
    <w:pPr>
      <w:spacing w:before="120"/>
    </w:pPr>
  </w:style>
  <w:style w:type="character" w:customStyle="1" w:styleId="NewCenturyCharStyle">
    <w:name w:val="New Century Char Style"/>
    <w:rsid w:val="00FC794A"/>
    <w:rPr>
      <w:rFonts w:ascii="Tw Cen MT" w:hAnsi="Tw Cen MT"/>
      <w:b/>
      <w:sz w:val="24"/>
    </w:rPr>
  </w:style>
  <w:style w:type="paragraph" w:customStyle="1" w:styleId="ProblemNLWithStep">
    <w:name w:val="Problem NL With Step"/>
    <w:basedOn w:val="TextNo"/>
    <w:rsid w:val="00FC794A"/>
    <w:pPr>
      <w:tabs>
        <w:tab w:val="left" w:pos="960"/>
      </w:tabs>
      <w:ind w:left="1800" w:hanging="1800"/>
    </w:pPr>
  </w:style>
  <w:style w:type="paragraph" w:customStyle="1" w:styleId="ProblemNLawithStep">
    <w:name w:val="Problem NLa with Step"/>
    <w:basedOn w:val="ProblemNLWithStep"/>
    <w:rsid w:val="00FC794A"/>
    <w:pPr>
      <w:spacing w:before="120" w:after="120"/>
      <w:ind w:firstLine="0"/>
    </w:pPr>
  </w:style>
  <w:style w:type="table" w:styleId="TableGrid">
    <w:name w:val="Table Grid"/>
    <w:basedOn w:val="TableNormal"/>
    <w:rsid w:val="00FC794A"/>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StyleSection">
    <w:name w:val="Table Style Section"/>
    <w:basedOn w:val="TableNormal"/>
    <w:rsid w:val="00FC794A"/>
    <w:rPr>
      <w:rFonts w:ascii="Times New Roman" w:eastAsia="Times New Roman" w:hAnsi="Times New Roman"/>
    </w:rPr>
    <w:tblPr>
      <w:tblInd w:w="0" w:type="dxa"/>
      <w:tblCellMar>
        <w:top w:w="0" w:type="dxa"/>
        <w:left w:w="108" w:type="dxa"/>
        <w:bottom w:w="0" w:type="dxa"/>
        <w:right w:w="108" w:type="dxa"/>
      </w:tblCellMar>
    </w:tblPr>
  </w:style>
  <w:style w:type="paragraph" w:customStyle="1" w:styleId="TableSectionLine2spaceafter">
    <w:name w:val="Table Section Line2 space after"/>
    <w:basedOn w:val="TableSectionLine2"/>
    <w:rsid w:val="00FC794A"/>
    <w:pPr>
      <w:spacing w:after="240"/>
    </w:pPr>
  </w:style>
  <w:style w:type="paragraph" w:customStyle="1" w:styleId="STPH">
    <w:name w:val="STPH"/>
    <w:basedOn w:val="Normal"/>
    <w:rsid w:val="00FC794A"/>
    <w:rPr>
      <w:rFonts w:ascii="Tw Cen MT" w:hAnsi="Tw Cen MT"/>
      <w:caps/>
      <w:sz w:val="28"/>
      <w:szCs w:val="28"/>
    </w:rPr>
  </w:style>
  <w:style w:type="paragraph" w:customStyle="1" w:styleId="MCNLa">
    <w:name w:val="MC NLa"/>
    <w:basedOn w:val="Normal"/>
    <w:rsid w:val="00FC794A"/>
    <w:pPr>
      <w:ind w:left="720" w:hanging="360"/>
      <w:jc w:val="both"/>
    </w:pPr>
    <w:rPr>
      <w:sz w:val="22"/>
      <w:szCs w:val="22"/>
    </w:rPr>
  </w:style>
  <w:style w:type="paragraph" w:customStyle="1" w:styleId="MCWOL">
    <w:name w:val="MC WOL"/>
    <w:basedOn w:val="NLFirst"/>
    <w:rsid w:val="00FC794A"/>
    <w:pPr>
      <w:tabs>
        <w:tab w:val="right" w:leader="underscore" w:pos="9360"/>
      </w:tabs>
      <w:ind w:firstLine="0"/>
    </w:pPr>
  </w:style>
  <w:style w:type="paragraph" w:customStyle="1" w:styleId="TCHBold">
    <w:name w:val="TCH_Bold"/>
    <w:basedOn w:val="TextNoSpaceBefore"/>
    <w:rsid w:val="00FC794A"/>
    <w:pPr>
      <w:spacing w:before="0"/>
      <w:jc w:val="center"/>
    </w:pPr>
    <w:rPr>
      <w:rFonts w:ascii="Tw Cen MT" w:hAnsi="Tw Cen MT"/>
      <w:b/>
    </w:rPr>
  </w:style>
  <w:style w:type="paragraph" w:customStyle="1" w:styleId="TB">
    <w:name w:val="TB"/>
    <w:basedOn w:val="TextNoSpaceBefore"/>
    <w:rsid w:val="00FC794A"/>
    <w:pPr>
      <w:spacing w:before="0"/>
      <w:jc w:val="center"/>
    </w:pPr>
    <w:rPr>
      <w:rFonts w:ascii="Tw Cen MT" w:hAnsi="Tw Cen MT"/>
    </w:rPr>
  </w:style>
  <w:style w:type="paragraph" w:customStyle="1" w:styleId="Footer02">
    <w:name w:val="Footer02"/>
    <w:basedOn w:val="Normal"/>
    <w:rsid w:val="00FC794A"/>
    <w:pPr>
      <w:jc w:val="center"/>
    </w:pPr>
    <w:rPr>
      <w:rFonts w:ascii="Tw Cen MT" w:hAnsi="Tw Cen MT"/>
      <w:sz w:val="22"/>
      <w:szCs w:val="22"/>
    </w:rPr>
  </w:style>
  <w:style w:type="paragraph" w:styleId="Footer">
    <w:name w:val="footer"/>
    <w:basedOn w:val="Normal"/>
    <w:rsid w:val="00FC794A"/>
    <w:pPr>
      <w:tabs>
        <w:tab w:val="center" w:pos="4320"/>
        <w:tab w:val="right" w:pos="8640"/>
      </w:tabs>
    </w:pPr>
  </w:style>
  <w:style w:type="paragraph" w:styleId="Header">
    <w:name w:val="header"/>
    <w:basedOn w:val="Normal"/>
    <w:rsid w:val="00FC794A"/>
    <w:pPr>
      <w:tabs>
        <w:tab w:val="center" w:pos="4320"/>
        <w:tab w:val="right" w:pos="8640"/>
      </w:tabs>
    </w:pPr>
  </w:style>
  <w:style w:type="paragraph" w:customStyle="1" w:styleId="TeachingTipSourceLine">
    <w:name w:val="TeachingTipSourceLine"/>
    <w:basedOn w:val="TeachingTipText"/>
    <w:rsid w:val="00FC794A"/>
    <w:pPr>
      <w:spacing w:before="120"/>
    </w:pPr>
    <w:rPr>
      <w:sz w:val="18"/>
      <w:szCs w:val="18"/>
    </w:rPr>
  </w:style>
  <w:style w:type="paragraph" w:customStyle="1" w:styleId="AppendixHead">
    <w:name w:val="AppendixHead"/>
    <w:basedOn w:val="CTLine1"/>
    <w:rsid w:val="00FC794A"/>
    <w:pPr>
      <w:pageBreakBefore/>
      <w:pBdr>
        <w:top w:val="none" w:sz="0" w:space="0" w:color="auto"/>
      </w:pBdr>
      <w:spacing w:before="480"/>
    </w:pPr>
  </w:style>
  <w:style w:type="paragraph" w:customStyle="1" w:styleId="AppendixTitleorAhead">
    <w:name w:val="AppendixTitleorAhead"/>
    <w:basedOn w:val="ChapterSummary"/>
    <w:rsid w:val="00FC794A"/>
    <w:pPr>
      <w:pBdr>
        <w:bottom w:val="none" w:sz="0" w:space="0" w:color="auto"/>
      </w:pBdr>
      <w:spacing w:before="0" w:after="0"/>
    </w:pPr>
    <w:rPr>
      <w:i w:val="0"/>
      <w:color w:val="000000"/>
    </w:rPr>
  </w:style>
  <w:style w:type="paragraph" w:customStyle="1" w:styleId="AppendixHead0">
    <w:name w:val="Appendix Head"/>
    <w:basedOn w:val="CTLine1"/>
    <w:rsid w:val="00FC794A"/>
    <w:pPr>
      <w:pageBreakBefore/>
      <w:pBdr>
        <w:top w:val="none" w:sz="0" w:space="0" w:color="auto"/>
      </w:pBdr>
    </w:pPr>
  </w:style>
  <w:style w:type="paragraph" w:customStyle="1" w:styleId="H3">
    <w:name w:val="H3"/>
    <w:rsid w:val="00FC794A"/>
    <w:pPr>
      <w:keepNext/>
      <w:tabs>
        <w:tab w:val="left" w:pos="360"/>
      </w:tabs>
      <w:spacing w:before="240" w:after="120"/>
    </w:pPr>
    <w:rPr>
      <w:rFonts w:ascii="Syntax LT Std" w:eastAsia="Times New Roman" w:hAnsi="Syntax LT Std"/>
      <w:iCs/>
      <w:sz w:val="24"/>
      <w:szCs w:val="24"/>
    </w:rPr>
  </w:style>
  <w:style w:type="paragraph" w:customStyle="1" w:styleId="Text">
    <w:name w:val="Text"/>
    <w:basedOn w:val="TextNo"/>
    <w:rsid w:val="00FC794A"/>
    <w:pPr>
      <w:ind w:firstLine="360"/>
    </w:pPr>
  </w:style>
  <w:style w:type="paragraph" w:customStyle="1" w:styleId="BLLast">
    <w:name w:val="BL_Last"/>
    <w:basedOn w:val="BL"/>
    <w:rsid w:val="00FC794A"/>
    <w:pPr>
      <w:spacing w:after="120"/>
    </w:pPr>
  </w:style>
  <w:style w:type="paragraph" w:customStyle="1" w:styleId="NLLast">
    <w:name w:val="NL Last"/>
    <w:basedOn w:val="NLFirst"/>
    <w:rsid w:val="00FC794A"/>
    <w:pPr>
      <w:spacing w:before="0" w:after="120"/>
    </w:pPr>
  </w:style>
  <w:style w:type="paragraph" w:customStyle="1" w:styleId="H2AfterH1">
    <w:name w:val="H2 After H1"/>
    <w:basedOn w:val="H2"/>
    <w:rsid w:val="00FC794A"/>
    <w:pPr>
      <w:spacing w:before="60"/>
    </w:pPr>
  </w:style>
  <w:style w:type="paragraph" w:customStyle="1" w:styleId="CN">
    <w:name w:val="CN"/>
    <w:basedOn w:val="CT"/>
    <w:rsid w:val="00FC794A"/>
  </w:style>
  <w:style w:type="character" w:customStyle="1" w:styleId="ChapterSummaryChar">
    <w:name w:val="Chapter Summary Char"/>
    <w:link w:val="ChapterSummary"/>
    <w:rsid w:val="00FC794A"/>
    <w:rPr>
      <w:rFonts w:ascii="Syntax LT Std Black" w:eastAsia="Times New Roman" w:hAnsi="Syntax LT Std Black"/>
      <w:b/>
      <w:i/>
      <w:color w:val="333333"/>
      <w:sz w:val="22"/>
      <w:szCs w:val="36"/>
    </w:rPr>
  </w:style>
  <w:style w:type="character" w:customStyle="1" w:styleId="ExcerptTextChar">
    <w:name w:val="Excerpt Text Char"/>
    <w:link w:val="ExcerptText"/>
    <w:rsid w:val="00FC794A"/>
    <w:rPr>
      <w:rFonts w:ascii="Minion Pro Med" w:eastAsia="Times New Roman" w:hAnsi="Minion Pro Med"/>
      <w:bCs/>
      <w:iCs/>
      <w:sz w:val="22"/>
      <w:szCs w:val="22"/>
    </w:rPr>
  </w:style>
  <w:style w:type="paragraph" w:customStyle="1" w:styleId="H4">
    <w:name w:val="H4"/>
    <w:basedOn w:val="TextNoSpaceBefore"/>
    <w:rsid w:val="00FC794A"/>
    <w:pPr>
      <w:keepNext/>
    </w:pPr>
    <w:rPr>
      <w:b/>
    </w:rPr>
  </w:style>
  <w:style w:type="paragraph" w:customStyle="1" w:styleId="Art">
    <w:name w:val="Art"/>
    <w:basedOn w:val="NL"/>
    <w:rsid w:val="00FC794A"/>
    <w:pPr>
      <w:spacing w:before="240" w:after="240"/>
      <w:jc w:val="center"/>
    </w:pPr>
  </w:style>
  <w:style w:type="paragraph" w:customStyle="1" w:styleId="ChapNum">
    <w:name w:val="ChapNum"/>
    <w:qFormat/>
    <w:rsid w:val="00FC794A"/>
    <w:rPr>
      <w:rFonts w:ascii="Syntax LT Std Black" w:eastAsia="Times New Roman" w:hAnsi="Syntax LT Std Black"/>
      <w:b/>
      <w:sz w:val="72"/>
      <w:szCs w:val="72"/>
    </w:rPr>
  </w:style>
  <w:style w:type="paragraph" w:customStyle="1" w:styleId="BCS-COH">
    <w:name w:val="BCS-COH"/>
    <w:basedOn w:val="Normal"/>
    <w:rsid w:val="00FC794A"/>
    <w:pPr>
      <w:pBdr>
        <w:bottom w:val="single" w:sz="12" w:space="3" w:color="808080"/>
      </w:pBdr>
    </w:pPr>
    <w:rPr>
      <w:rFonts w:ascii="Tw Cen MT" w:hAnsi="Tw Cen MT"/>
      <w:b/>
      <w:i/>
      <w:color w:val="777777"/>
      <w:sz w:val="36"/>
      <w:szCs w:val="36"/>
    </w:rPr>
  </w:style>
  <w:style w:type="paragraph" w:customStyle="1" w:styleId="H3plain">
    <w:name w:val="H3_plain"/>
    <w:basedOn w:val="H3"/>
    <w:qFormat/>
    <w:rsid w:val="008863B9"/>
  </w:style>
  <w:style w:type="paragraph" w:customStyle="1" w:styleId="NLplain">
    <w:name w:val="NL_plain"/>
    <w:basedOn w:val="NL"/>
    <w:qFormat/>
    <w:rsid w:val="0016537D"/>
  </w:style>
  <w:style w:type="paragraph" w:styleId="CommentSubject">
    <w:name w:val="annotation subject"/>
    <w:basedOn w:val="CommentText"/>
    <w:next w:val="CommentText"/>
    <w:link w:val="CommentSubjectChar"/>
    <w:uiPriority w:val="99"/>
    <w:semiHidden/>
    <w:unhideWhenUsed/>
    <w:rsid w:val="00FC794A"/>
    <w:pPr>
      <w:spacing w:after="0"/>
    </w:pPr>
    <w:rPr>
      <w:rFonts w:ascii="Times New Roman" w:eastAsia="Times New Roman" w:hAnsi="Times New Roman"/>
      <w:b/>
      <w:bCs/>
    </w:rPr>
  </w:style>
  <w:style w:type="character" w:customStyle="1" w:styleId="CommentSubjectChar">
    <w:name w:val="Comment Subject Char"/>
    <w:link w:val="CommentSubject"/>
    <w:uiPriority w:val="99"/>
    <w:semiHidden/>
    <w:rsid w:val="00FC794A"/>
    <w:rPr>
      <w:rFonts w:ascii="Times New Roman" w:eastAsia="Times New Roman" w:hAnsi="Times New Roman"/>
      <w:b/>
      <w:bCs/>
    </w:rPr>
  </w:style>
  <w:style w:type="paragraph" w:customStyle="1" w:styleId="NLafirst0">
    <w:name w:val="NLa_first"/>
    <w:basedOn w:val="NL"/>
    <w:qFormat/>
    <w:rsid w:val="00FC794A"/>
    <w:pPr>
      <w:tabs>
        <w:tab w:val="left" w:pos="360"/>
      </w:tabs>
      <w:spacing w:before="240"/>
      <w:ind w:left="720" w:hanging="720"/>
    </w:pPr>
  </w:style>
  <w:style w:type="paragraph" w:customStyle="1" w:styleId="TTSubHead">
    <w:name w:val="TT_SubHead"/>
    <w:basedOn w:val="TTTEXT"/>
    <w:qFormat/>
    <w:rsid w:val="00FC794A"/>
    <w:rPr>
      <w:b/>
    </w:rPr>
  </w:style>
</w:styles>
</file>

<file path=word/webSettings.xml><?xml version="1.0" encoding="utf-8"?>
<w:webSettings xmlns:r="http://schemas.openxmlformats.org/officeDocument/2006/relationships" xmlns:w="http://schemas.openxmlformats.org/wordprocessingml/2006/main">
  <w:divs>
    <w:div w:id="250815020">
      <w:bodyDiv w:val="1"/>
      <w:marLeft w:val="0"/>
      <w:marRight w:val="0"/>
      <w:marTop w:val="0"/>
      <w:marBottom w:val="0"/>
      <w:divBdr>
        <w:top w:val="none" w:sz="0" w:space="0" w:color="auto"/>
        <w:left w:val="none" w:sz="0" w:space="0" w:color="auto"/>
        <w:bottom w:val="none" w:sz="0" w:space="0" w:color="auto"/>
        <w:right w:val="none" w:sz="0" w:space="0" w:color="auto"/>
      </w:divBdr>
    </w:div>
  </w:divs>
  <w:doNotRelyOnCSS/>
  <w:doNotOrganizeInFolder/>
  <w:doNotUseLongFileNames/>
  <w:pixelsPerInch w:val="0"/>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1.xml"/><Relationship Id="rId17" Type="http://schemas.microsoft.com/office/2007/relationships/stylesWithEffects" Target="stylesWithEffects.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Application%20Data\Microsoft\Templates\Hubbard1eIM.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Hubbard1eIM</Template>
  <TotalTime>70</TotalTime>
  <Pages>12</Pages>
  <Words>4206</Words>
  <Characters>23980</Characters>
  <Application>Microsoft Office Word</Application>
  <DocSecurity>0</DocSecurity>
  <Lines>199</Lines>
  <Paragraphs>56</Paragraphs>
  <ScaleCrop>false</ScaleCrop>
  <HeadingPairs>
    <vt:vector size="2" baseType="variant">
      <vt:variant>
        <vt:lpstr>Title</vt:lpstr>
      </vt:variant>
      <vt:variant>
        <vt:i4>1</vt:i4>
      </vt:variant>
    </vt:vector>
  </HeadingPairs>
  <TitlesOfParts>
    <vt:vector size="1" baseType="lpstr">
      <vt:lpstr>Chapter 1</vt:lpstr>
    </vt:vector>
  </TitlesOfParts>
  <Company>Genco</Company>
  <LinksUpToDate>false</LinksUpToDate>
  <CharactersWithSpaces>28130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creator>Sheryl Nelson</dc:creator>
  <cp:lastModifiedBy>admin</cp:lastModifiedBy>
  <cp:revision>5</cp:revision>
  <cp:lastPrinted>2012-11-30T18:52:00Z</cp:lastPrinted>
  <dcterms:created xsi:type="dcterms:W3CDTF">2012-12-17T22:09:00Z</dcterms:created>
  <dcterms:modified xsi:type="dcterms:W3CDTF">2013-05-24T07:43:00Z</dcterms:modified>
</cp:coreProperties>
</file>