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3F" w:rsidRPr="00CD4F14" w:rsidRDefault="00B802DE" w:rsidP="00281D3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281D3F" w:rsidRPr="00785235" w:rsidRDefault="00281D3F" w:rsidP="00281D3F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46:  </w:t>
                  </w:r>
                  <w:r w:rsidRPr="001074AA">
                    <w:rPr>
                      <w:b/>
                      <w:sz w:val="28"/>
                      <w:szCs w:val="28"/>
                    </w:rPr>
                    <w:t>The Central Dogma and Protein Synthesis</w:t>
                  </w:r>
                </w:p>
              </w:txbxContent>
            </v:textbox>
            <w10:wrap anchorx="margin"/>
          </v:shape>
        </w:pict>
      </w:r>
    </w:p>
    <w:p w:rsidR="00281D3F" w:rsidRPr="00CD4F14" w:rsidRDefault="00281D3F" w:rsidP="00281D3F"/>
    <w:p w:rsidR="00281D3F" w:rsidRPr="00CD4F14" w:rsidRDefault="00281D3F" w:rsidP="00281D3F"/>
    <w:p w:rsidR="00281D3F" w:rsidRPr="00CD4F14" w:rsidRDefault="00281D3F" w:rsidP="00281D3F"/>
    <w:p w:rsidR="00281D3F" w:rsidRDefault="00281D3F" w:rsidP="00420E04">
      <w:pPr>
        <w:spacing w:line="24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420E04" w:rsidRDefault="00420E04" w:rsidP="00420E04"/>
    <w:p w:rsidR="002547D3" w:rsidRDefault="002547D3" w:rsidP="00D341B0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Distinguish the locations and functions of transcription and translation</w:t>
      </w:r>
    </w:p>
    <w:p w:rsidR="002547D3" w:rsidRDefault="002547D3" w:rsidP="00D341B0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 xml:space="preserve">Use the </w:t>
      </w:r>
      <w:r w:rsidR="005B3725">
        <w:rPr>
          <w:i/>
        </w:rPr>
        <w:t>g</w:t>
      </w:r>
      <w:r>
        <w:rPr>
          <w:i/>
        </w:rPr>
        <w:t>enetic code to predict an amino acid sequence</w:t>
      </w:r>
    </w:p>
    <w:p w:rsidR="002547D3" w:rsidRDefault="002547D3" w:rsidP="00D341B0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Write a</w:t>
      </w:r>
      <w:r w:rsidR="005B3725">
        <w:rPr>
          <w:i/>
        </w:rPr>
        <w:t>n</w:t>
      </w:r>
      <w:r>
        <w:rPr>
          <w:i/>
        </w:rPr>
        <w:t xml:space="preserve"> mRNA complementary sequence for a given genetic DNA sequence</w:t>
      </w:r>
    </w:p>
    <w:p w:rsidR="002547D3" w:rsidRPr="00AA796C" w:rsidRDefault="00B802DE" w:rsidP="00420E04">
      <w:pPr>
        <w:spacing w:line="240" w:lineRule="auto"/>
      </w:pPr>
      <w:r>
        <w:pict>
          <v:rect id="_x0000_i1025" style="width:0;height:1.5pt" o:hralign="center" o:hrstd="t" o:hr="t" fillcolor="gray" stroked="f"/>
        </w:pict>
      </w:r>
    </w:p>
    <w:p w:rsidR="00420E04" w:rsidRDefault="00420E04" w:rsidP="00420E04"/>
    <w:p w:rsidR="00D341B0" w:rsidRPr="00580F82" w:rsidRDefault="00D341B0" w:rsidP="00D341B0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60</w:t>
      </w:r>
      <w:r w:rsidRPr="00580F82">
        <w:t xml:space="preserve"> Minutes</w:t>
      </w:r>
    </w:p>
    <w:p w:rsidR="00D341B0" w:rsidRPr="00580F82" w:rsidRDefault="00D341B0" w:rsidP="00420E04"/>
    <w:p w:rsidR="00D341B0" w:rsidRDefault="00D341B0" w:rsidP="00D341B0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420E04" w:rsidRPr="00580F82" w:rsidRDefault="00420E04" w:rsidP="00420E04"/>
    <w:p w:rsidR="00D341B0" w:rsidRPr="004F55F8" w:rsidRDefault="00D341B0" w:rsidP="00D341B0">
      <w:r>
        <w:t>Practice on predicting protein sequence using the genetic code.  Directionality of the nucleic acid sequences is important.</w:t>
      </w:r>
    </w:p>
    <w:p w:rsidR="00D341B0" w:rsidRDefault="00D341B0" w:rsidP="00420E04"/>
    <w:p w:rsidR="00D341B0" w:rsidRPr="00580F82" w:rsidRDefault="00D341B0" w:rsidP="00D341B0">
      <w:pPr>
        <w:rPr>
          <w:b/>
        </w:rPr>
      </w:pPr>
      <w:r w:rsidRPr="00580F82">
        <w:rPr>
          <w:b/>
        </w:rPr>
        <w:t>ANSWERS TO QUESTIONS</w:t>
      </w:r>
    </w:p>
    <w:p w:rsidR="00D341B0" w:rsidRDefault="00D341B0" w:rsidP="00420E04"/>
    <w:p w:rsidR="00D341B0" w:rsidRDefault="00D341B0" w:rsidP="00420E04">
      <w:pPr>
        <w:ind w:left="360" w:hanging="360"/>
      </w:pPr>
      <w:r>
        <w:t>1.</w:t>
      </w:r>
      <w:r w:rsidR="00420E04">
        <w:tab/>
      </w:r>
      <w:r>
        <w:t>Three</w:t>
      </w:r>
    </w:p>
    <w:p w:rsidR="00D341B0" w:rsidRDefault="00D341B0" w:rsidP="00420E04"/>
    <w:p w:rsidR="00D341B0" w:rsidRDefault="00D341B0" w:rsidP="00420E04">
      <w:pPr>
        <w:ind w:left="360" w:hanging="360"/>
      </w:pPr>
      <w:r>
        <w:t>2.</w:t>
      </w:r>
      <w:r w:rsidR="00420E04">
        <w:tab/>
      </w:r>
      <w:proofErr w:type="spellStart"/>
      <w:r>
        <w:t>Alanine</w:t>
      </w:r>
      <w:proofErr w:type="spellEnd"/>
    </w:p>
    <w:p w:rsidR="00D341B0" w:rsidRDefault="00D341B0" w:rsidP="00420E04"/>
    <w:p w:rsidR="00D341B0" w:rsidRDefault="00D341B0" w:rsidP="00420E04">
      <w:pPr>
        <w:ind w:left="360" w:hanging="360"/>
      </w:pPr>
      <w:r>
        <w:t>3.</w:t>
      </w:r>
      <w:r w:rsidR="00420E04">
        <w:tab/>
      </w:r>
      <w:r>
        <w:t>a.</w:t>
      </w:r>
      <w:r w:rsidR="00420E04">
        <w:tab/>
      </w:r>
      <w:proofErr w:type="spellStart"/>
      <w:r>
        <w:t>Isoleucine</w:t>
      </w:r>
      <w:proofErr w:type="spellEnd"/>
      <w:r>
        <w:tab/>
        <w:t>b.</w:t>
      </w:r>
      <w:r w:rsidR="00C26D7A">
        <w:tab/>
      </w:r>
      <w:proofErr w:type="spellStart"/>
      <w:r>
        <w:t>Histidine</w:t>
      </w:r>
      <w:proofErr w:type="spellEnd"/>
      <w:r>
        <w:tab/>
      </w:r>
      <w:r w:rsidR="00420E04">
        <w:t xml:space="preserve">     </w:t>
      </w:r>
      <w:r>
        <w:t xml:space="preserve">c. </w:t>
      </w:r>
      <w:r w:rsidR="00420E04">
        <w:t xml:space="preserve"> </w:t>
      </w:r>
      <w:r>
        <w:t xml:space="preserve"> </w:t>
      </w:r>
      <w:proofErr w:type="spellStart"/>
      <w:r>
        <w:t>Glycine</w:t>
      </w:r>
      <w:proofErr w:type="spellEnd"/>
    </w:p>
    <w:p w:rsidR="00D341B0" w:rsidRDefault="00D341B0" w:rsidP="006B0CA6"/>
    <w:p w:rsidR="00D341B0" w:rsidRDefault="00D341B0" w:rsidP="006B0CA6">
      <w:pPr>
        <w:ind w:left="360" w:hanging="360"/>
      </w:pPr>
      <w:r>
        <w:t>4.</w:t>
      </w:r>
      <w:r w:rsidR="006B0CA6">
        <w:tab/>
      </w:r>
      <w:proofErr w:type="spellStart"/>
      <w:r>
        <w:t>Leucine-valine-cysteine</w:t>
      </w:r>
      <w:proofErr w:type="spellEnd"/>
    </w:p>
    <w:p w:rsidR="00D341B0" w:rsidRDefault="00D341B0" w:rsidP="00D341B0"/>
    <w:p w:rsidR="00D341B0" w:rsidRDefault="00D341B0" w:rsidP="006B0CA6">
      <w:pPr>
        <w:ind w:left="360" w:hanging="360"/>
      </w:pPr>
      <w:r>
        <w:t>5.</w:t>
      </w:r>
      <w:r w:rsidR="006B0CA6">
        <w:tab/>
      </w:r>
      <w:r>
        <w:t>Answers will vary.  A nucleic acid code (or language) is being “translated” into an amino acid code (language).</w:t>
      </w:r>
    </w:p>
    <w:p w:rsidR="00D341B0" w:rsidRDefault="00D341B0" w:rsidP="00C26D7A"/>
    <w:p w:rsidR="00D341B0" w:rsidRDefault="00D341B0" w:rsidP="006B0CA6">
      <w:pPr>
        <w:ind w:left="360" w:hanging="360"/>
      </w:pPr>
      <w:r>
        <w:t>6.</w:t>
      </w:r>
      <w:r w:rsidR="006B0CA6">
        <w:tab/>
      </w:r>
      <w:r>
        <w:t>Nucleus</w:t>
      </w:r>
    </w:p>
    <w:p w:rsidR="00D341B0" w:rsidRDefault="00D341B0" w:rsidP="006B0CA6"/>
    <w:p w:rsidR="00D341B0" w:rsidRDefault="00D341B0" w:rsidP="006B0CA6">
      <w:pPr>
        <w:ind w:left="360" w:hanging="360"/>
      </w:pPr>
      <w:r>
        <w:t>7.</w:t>
      </w:r>
      <w:r w:rsidR="006B0CA6">
        <w:tab/>
      </w:r>
      <w:r>
        <w:t>Ribosome</w:t>
      </w:r>
    </w:p>
    <w:p w:rsidR="00D341B0" w:rsidRDefault="00D341B0" w:rsidP="00D341B0"/>
    <w:p w:rsidR="00D341B0" w:rsidRDefault="00D341B0" w:rsidP="006B0CA6">
      <w:pPr>
        <w:ind w:left="360" w:hanging="360"/>
      </w:pPr>
      <w:r>
        <w:t>8.</w:t>
      </w:r>
      <w:r w:rsidR="006B0CA6">
        <w:tab/>
      </w:r>
      <w:proofErr w:type="gramStart"/>
      <w:r>
        <w:t>mRNA</w:t>
      </w:r>
      <w:proofErr w:type="gramEnd"/>
    </w:p>
    <w:p w:rsidR="00D341B0" w:rsidRDefault="00D341B0" w:rsidP="006B0CA6"/>
    <w:p w:rsidR="00D341B0" w:rsidRDefault="00D341B0" w:rsidP="006B0CA6">
      <w:pPr>
        <w:ind w:left="360" w:hanging="360"/>
      </w:pPr>
      <w:r>
        <w:t>9.</w:t>
      </w:r>
      <w:r w:rsidR="006B0CA6">
        <w:tab/>
      </w:r>
      <w:r>
        <w:t>3'UGCAUCAGUGCA5'</w:t>
      </w:r>
    </w:p>
    <w:p w:rsidR="00D341B0" w:rsidRDefault="00D341B0" w:rsidP="00207B78"/>
    <w:p w:rsidR="00D341B0" w:rsidRDefault="00D341B0" w:rsidP="00207B78">
      <w:pPr>
        <w:ind w:left="360" w:hanging="360"/>
      </w:pPr>
      <w:r>
        <w:t>10.</w:t>
      </w:r>
      <w:r w:rsidR="00207B78">
        <w:tab/>
      </w:r>
      <w:proofErr w:type="spellStart"/>
      <w:r>
        <w:t>Cys</w:t>
      </w:r>
      <w:proofErr w:type="spellEnd"/>
      <w:r>
        <w:t>-Ile-Ser-Ala</w:t>
      </w:r>
    </w:p>
    <w:p w:rsidR="00D341B0" w:rsidRPr="00E87209" w:rsidRDefault="00D341B0" w:rsidP="00D341B0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Activity 46</w:t>
      </w:r>
      <w:r w:rsidRPr="00FC1ECA">
        <w:rPr>
          <w:b/>
        </w:rPr>
        <w:t>:  Skill Development</w:t>
      </w:r>
    </w:p>
    <w:p w:rsidR="00D341B0" w:rsidRDefault="00D341B0" w:rsidP="00C26D7A"/>
    <w:p w:rsidR="00D341B0" w:rsidRPr="00E87209" w:rsidRDefault="00D341B0" w:rsidP="006B5435">
      <w:pPr>
        <w:tabs>
          <w:tab w:val="left" w:pos="720"/>
          <w:tab w:val="left" w:pos="1080"/>
          <w:tab w:val="left" w:pos="2400"/>
        </w:tabs>
        <w:ind w:left="360" w:hanging="360"/>
        <w:rPr>
          <w:rFonts w:eastAsia="Times New Roman"/>
        </w:rPr>
      </w:pPr>
      <w:r w:rsidRPr="00E87209">
        <w:rPr>
          <w:rFonts w:eastAsia="Times New Roman"/>
        </w:rPr>
        <w:t>1.</w:t>
      </w:r>
      <w:r w:rsidR="00207B78">
        <w:rPr>
          <w:rFonts w:eastAsia="Times New Roman"/>
        </w:rPr>
        <w:tab/>
      </w:r>
      <w:r w:rsidRPr="00E87209">
        <w:rPr>
          <w:rFonts w:eastAsia="Times New Roman"/>
        </w:rPr>
        <w:t>a.</w:t>
      </w:r>
      <w:r w:rsidR="00207B78">
        <w:rPr>
          <w:rFonts w:eastAsia="Times New Roman"/>
        </w:rPr>
        <w:tab/>
      </w:r>
      <w:r w:rsidRPr="00E87209">
        <w:rPr>
          <w:rFonts w:eastAsia="Times New Roman"/>
        </w:rPr>
        <w:t>Lys-</w:t>
      </w:r>
      <w:proofErr w:type="spellStart"/>
      <w:r w:rsidRPr="00E87209">
        <w:rPr>
          <w:rFonts w:eastAsia="Times New Roman"/>
        </w:rPr>
        <w:t>Gly</w:t>
      </w:r>
      <w:proofErr w:type="spellEnd"/>
      <w:r w:rsidRPr="00E87209">
        <w:rPr>
          <w:rFonts w:eastAsia="Times New Roman"/>
        </w:rPr>
        <w:t>-Lys</w:t>
      </w:r>
      <w:r w:rsidRPr="00E87209">
        <w:rPr>
          <w:rFonts w:eastAsia="Times New Roman"/>
        </w:rPr>
        <w:tab/>
        <w:t xml:space="preserve">b.  </w:t>
      </w:r>
      <w:proofErr w:type="spellStart"/>
      <w:proofErr w:type="gramStart"/>
      <w:r w:rsidRPr="00E87209">
        <w:rPr>
          <w:rFonts w:eastAsia="Times New Roman"/>
        </w:rPr>
        <w:t>Phe-Leu-Phe-Leu</w:t>
      </w:r>
      <w:proofErr w:type="spellEnd"/>
      <w:r w:rsidRPr="00E87209">
        <w:rPr>
          <w:rFonts w:eastAsia="Times New Roman"/>
        </w:rPr>
        <w:tab/>
        <w:t>c.</w:t>
      </w:r>
      <w:proofErr w:type="gramEnd"/>
      <w:r w:rsidRPr="00E87209">
        <w:rPr>
          <w:rFonts w:eastAsia="Times New Roman"/>
        </w:rPr>
        <w:t xml:space="preserve">  Tyr-Ile-</w:t>
      </w:r>
      <w:proofErr w:type="spellStart"/>
      <w:r w:rsidRPr="00E87209">
        <w:rPr>
          <w:rFonts w:eastAsia="Times New Roman"/>
        </w:rPr>
        <w:t>Arg</w:t>
      </w:r>
      <w:proofErr w:type="spellEnd"/>
      <w:r w:rsidRPr="00E87209">
        <w:rPr>
          <w:rFonts w:eastAsia="Times New Roman"/>
        </w:rPr>
        <w:t>-</w:t>
      </w:r>
      <w:proofErr w:type="spellStart"/>
      <w:r w:rsidRPr="00E87209">
        <w:rPr>
          <w:rFonts w:eastAsia="Times New Roman"/>
        </w:rPr>
        <w:t>Cys</w:t>
      </w:r>
      <w:proofErr w:type="spellEnd"/>
    </w:p>
    <w:p w:rsidR="00D341B0" w:rsidRPr="00E87209" w:rsidRDefault="00D341B0" w:rsidP="00207B78"/>
    <w:p w:rsidR="00D341B0" w:rsidRPr="00E87209" w:rsidRDefault="00D341B0" w:rsidP="00207B78">
      <w:pPr>
        <w:ind w:left="360" w:hanging="360"/>
      </w:pPr>
      <w:r w:rsidRPr="00E87209">
        <w:t>2.</w:t>
      </w:r>
      <w:r w:rsidR="00207B78">
        <w:tab/>
      </w:r>
      <w:r w:rsidRPr="00E87209">
        <w:t>Start-Tyr-Gly-Gly-Phe-Leu-Stop</w:t>
      </w:r>
    </w:p>
    <w:p w:rsidR="00D341B0" w:rsidRDefault="00D341B0" w:rsidP="00D341B0"/>
    <w:p w:rsidR="00D341B0" w:rsidRPr="00E87209" w:rsidRDefault="00D341B0" w:rsidP="00207B78">
      <w:pPr>
        <w:ind w:left="360" w:hanging="360"/>
      </w:pPr>
      <w:proofErr w:type="gramStart"/>
      <w:r w:rsidRPr="00E87209">
        <w:t>3.</w:t>
      </w:r>
      <w:r w:rsidR="00207B78">
        <w:tab/>
      </w:r>
      <w:r w:rsidRPr="00E87209">
        <w:t>a.</w:t>
      </w:r>
      <w:r w:rsidR="00207B78">
        <w:tab/>
      </w:r>
      <w:r w:rsidRPr="00E87209">
        <w:t>3'CTGAATCCG5'</w:t>
      </w:r>
      <w:r w:rsidRPr="00E87209">
        <w:tab/>
        <w:t>b.</w:t>
      </w:r>
      <w:proofErr w:type="gramEnd"/>
      <w:r w:rsidRPr="00E87209">
        <w:t xml:space="preserve">  </w:t>
      </w:r>
      <w:proofErr w:type="gramStart"/>
      <w:r w:rsidRPr="00E87209">
        <w:t>3'ACGTTTGATCGA5'</w:t>
      </w:r>
      <w:r w:rsidRPr="00E87209">
        <w:tab/>
        <w:t>c.</w:t>
      </w:r>
      <w:proofErr w:type="gramEnd"/>
      <w:r w:rsidRPr="00E87209">
        <w:t xml:space="preserve">  </w:t>
      </w:r>
      <w:proofErr w:type="gramStart"/>
      <w:r w:rsidRPr="00E87209">
        <w:t>3'  TAGCTAGCTAGC5'</w:t>
      </w:r>
      <w:proofErr w:type="gramEnd"/>
    </w:p>
    <w:p w:rsidR="00D341B0" w:rsidRDefault="00D341B0" w:rsidP="00207B78"/>
    <w:p w:rsidR="00D341B0" w:rsidRPr="00E87209" w:rsidRDefault="00D341B0" w:rsidP="00207B78">
      <w:pPr>
        <w:tabs>
          <w:tab w:val="left" w:pos="3120"/>
        </w:tabs>
        <w:ind w:left="360" w:hanging="360"/>
        <w:rPr>
          <w:rFonts w:eastAsia="Times New Roman"/>
        </w:rPr>
      </w:pPr>
      <w:r w:rsidRPr="00E87209">
        <w:rPr>
          <w:rFonts w:eastAsia="Times New Roman"/>
        </w:rPr>
        <w:t>4.</w:t>
      </w:r>
      <w:r w:rsidR="00207B78">
        <w:rPr>
          <w:rFonts w:eastAsia="Times New Roman"/>
        </w:rPr>
        <w:tab/>
      </w:r>
      <w:proofErr w:type="gramStart"/>
      <w:r w:rsidRPr="00E87209">
        <w:rPr>
          <w:rFonts w:eastAsia="Times New Roman"/>
        </w:rPr>
        <w:t>a</w:t>
      </w:r>
      <w:proofErr w:type="gramEnd"/>
      <w:r w:rsidRPr="00E87209">
        <w:rPr>
          <w:rFonts w:eastAsia="Times New Roman"/>
        </w:rPr>
        <w:t xml:space="preserve">.  </w:t>
      </w:r>
      <w:proofErr w:type="gramStart"/>
      <w:r w:rsidRPr="00E87209">
        <w:rPr>
          <w:rFonts w:eastAsia="Times New Roman"/>
        </w:rPr>
        <w:t>5'ACACCCCAAUAA3'</w:t>
      </w:r>
      <w:r w:rsidRPr="00E87209">
        <w:rPr>
          <w:rFonts w:eastAsia="Times New Roman"/>
        </w:rPr>
        <w:tab/>
      </w:r>
      <w:r w:rsidR="00207B78">
        <w:rPr>
          <w:rFonts w:eastAsia="Times New Roman"/>
        </w:rPr>
        <w:t xml:space="preserve"> </w:t>
      </w:r>
      <w:r w:rsidRPr="00E87209">
        <w:rPr>
          <w:rFonts w:eastAsia="Times New Roman"/>
        </w:rPr>
        <w:t>b.</w:t>
      </w:r>
      <w:proofErr w:type="gramEnd"/>
      <w:r w:rsidRPr="00E87209">
        <w:rPr>
          <w:rFonts w:eastAsia="Times New Roman"/>
        </w:rPr>
        <w:t xml:space="preserve">  Thr-Pro-Gln-Stop</w:t>
      </w:r>
    </w:p>
    <w:sectPr w:rsidR="00D341B0" w:rsidRPr="00E87209" w:rsidSect="00915C22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B24" w:rsidRDefault="000B5B24" w:rsidP="002547D3">
      <w:r>
        <w:separator/>
      </w:r>
    </w:p>
  </w:endnote>
  <w:endnote w:type="continuationSeparator" w:id="0">
    <w:p w:rsidR="000B5B24" w:rsidRDefault="000B5B24" w:rsidP="00254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8A6" w:rsidRPr="009B0566" w:rsidRDefault="009938A6" w:rsidP="009938A6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9938A6" w:rsidRPr="0055023F" w:rsidRDefault="009938A6" w:rsidP="009938A6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B24" w:rsidRDefault="000B5B24" w:rsidP="002547D3">
      <w:r>
        <w:separator/>
      </w:r>
    </w:p>
  </w:footnote>
  <w:footnote w:type="continuationSeparator" w:id="0">
    <w:p w:rsidR="000B5B24" w:rsidRDefault="000B5B24" w:rsidP="002547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7D3"/>
    <w:rsid w:val="0001527B"/>
    <w:rsid w:val="000B5B24"/>
    <w:rsid w:val="000C3792"/>
    <w:rsid w:val="0010023A"/>
    <w:rsid w:val="0014546A"/>
    <w:rsid w:val="001E0CDB"/>
    <w:rsid w:val="00201332"/>
    <w:rsid w:val="00207B78"/>
    <w:rsid w:val="00253208"/>
    <w:rsid w:val="002547D3"/>
    <w:rsid w:val="00281D3F"/>
    <w:rsid w:val="002A2785"/>
    <w:rsid w:val="002B43F4"/>
    <w:rsid w:val="00420E04"/>
    <w:rsid w:val="004C646A"/>
    <w:rsid w:val="0050275C"/>
    <w:rsid w:val="005B3725"/>
    <w:rsid w:val="006311C0"/>
    <w:rsid w:val="006B0CA6"/>
    <w:rsid w:val="006B5435"/>
    <w:rsid w:val="00766126"/>
    <w:rsid w:val="007B7BDC"/>
    <w:rsid w:val="007E793B"/>
    <w:rsid w:val="00915C22"/>
    <w:rsid w:val="009214C6"/>
    <w:rsid w:val="009938A6"/>
    <w:rsid w:val="009B0C60"/>
    <w:rsid w:val="00AB05C7"/>
    <w:rsid w:val="00AE3730"/>
    <w:rsid w:val="00B802DE"/>
    <w:rsid w:val="00C26D7A"/>
    <w:rsid w:val="00CD7083"/>
    <w:rsid w:val="00D341B0"/>
    <w:rsid w:val="00D844EE"/>
    <w:rsid w:val="00DC4521"/>
    <w:rsid w:val="00EF41B6"/>
    <w:rsid w:val="00F26565"/>
    <w:rsid w:val="00FC1DE3"/>
    <w:rsid w:val="00FD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3F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7D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rsid w:val="002547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2547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47D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547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D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254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7D3"/>
    <w:rPr>
      <w:rFonts w:ascii="Times New Roman" w:hAnsi="Times New Roman" w:cs="Times New Roman"/>
      <w:sz w:val="24"/>
      <w:szCs w:val="24"/>
    </w:rPr>
  </w:style>
  <w:style w:type="table" w:styleId="LightShading-Accent1">
    <w:name w:val="Light Shading Accent 1"/>
    <w:basedOn w:val="TableNormal"/>
    <w:uiPriority w:val="60"/>
    <w:rsid w:val="002A27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F2656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FooterChar1">
    <w:name w:val="Footer Char1"/>
    <w:semiHidden/>
    <w:locked/>
    <w:rsid w:val="009938A6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9938A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7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47D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rsid w:val="002547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2547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47D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547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D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54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7D3"/>
    <w:rPr>
      <w:rFonts w:ascii="Times New Roman" w:hAnsi="Times New Roman" w:cs="Times New Roman"/>
      <w:sz w:val="24"/>
      <w:szCs w:val="24"/>
    </w:rPr>
  </w:style>
  <w:style w:type="table" w:styleId="LightShading-Accent1">
    <w:name w:val="Light Shading Accent 1"/>
    <w:basedOn w:val="TableNormal"/>
    <w:uiPriority w:val="60"/>
    <w:rsid w:val="002A27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F2656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23</cp:revision>
  <cp:lastPrinted>2012-11-28T20:49:00Z</cp:lastPrinted>
  <dcterms:created xsi:type="dcterms:W3CDTF">2016-03-11T15:58:00Z</dcterms:created>
  <dcterms:modified xsi:type="dcterms:W3CDTF">2016-03-17T10:56:00Z</dcterms:modified>
</cp:coreProperties>
</file>