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477" w:rsidRPr="00CD4F14" w:rsidRDefault="00706207" w:rsidP="00E56477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75" o:spid="_x0000_s1035" type="#_x0000_t202" style="position:absolute;margin-left:-.55pt;margin-top:2.95pt;width:434.05pt;height:36.05pt;z-index:25165824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6+dNwIAAGYEAAAOAAAAZHJzL2Uyb0RvYy54bWysVNtu2zAMfR+wfxD0vjhJ4zUz4hRdugwD&#10;ugvQ7ANkWbaFSqImKbGzrx8lp2l2exnmB4EUqUPykPTqZtCKHITzEkxJZ5MpJcJwqKVpS/p1t321&#10;pMQHZmqmwIiSHoWnN+uXL1a9LcQcOlC1cARBjC96W9IuBFtkmeed0MxPwAqDxgacZgFV12a1Yz2i&#10;a5XNp9PXWQ+utg648B5v70YjXSf8phE8fG4aLwJRJcXcQjpdOqt4ZusVK1rHbCf5KQ32D1loJg0G&#10;PUPdscDI3snfoLTkDjw0YcJBZ9A0kotUA1Yzm/5SzUPHrEi1IDnenmny/w+Wfzp8cUTWJb3K55QY&#10;prFJOzEE8hYGsrjOI0O99QU6Plh0DQMasNOpWm/vgT96YmDTMdOKW+eg7wSrMcNZfJldPB1xfASp&#10;+o9QYyC2D5CAhsbpSB8SQhAdO3U8dycmw/Eyz2fzxVVOCUfbIr9eohxDsOLptXU+vBegSRRK6rD7&#10;CZ0d7n0YXZ9cYjAPStZbqVRSXFttlCMHhpOyTd8J/Sc3ZUiPqVzPcsyRa4vEhU6aHY7P40jJX0Gn&#10;6fsTqJYBl0BJXdLl2YkVkch3psbEWRGYVKOM9SpzYjaSOdIahmpAx0h3BfUROXYwDjsuJwoduO+U&#10;9DjoJfXf9swJStQHg316M1ss4mYkBWmdo+IuLdWlhRmOUFg0JaO4CeM27a2TbYeRxskwcIu9bWSi&#10;/TmrU944zKlxp8WL23KpJ6/n38P6BwAAAP//AwBQSwMEFAAGAAgAAAAhACeOwTDcAAAACAEAAA8A&#10;AABkcnMvZG93bnJldi54bWxMj8FOwzAQRO9I/IO1SNxaJxWEJGRTVUhwRKLtgaMTL7HVeB3Fbhv+&#10;HnOC42hGM2+a7eJGcaE5WM8I+ToDQdx7bXlAOB5eVyWIEBVrNXomhG8KsG1vbxpVa3/lD7rs4yBS&#10;CYdaIZgYp1rK0BtyKqz9RJy8Lz87FZOcB6lndU3lbpSbLCukU5bTglETvRjqT/uzQzjt+gM9ylhW&#10;xr4/dJ9vgRcbEO/vlt0ziEhL/AvDL35ChzYxdf7MOogRYZXnKYmwKSoQyS+Lp/StQ6iqDGTbyP8H&#10;2h8AAAD//wMAUEsBAi0AFAAGAAgAAAAhALaDOJL+AAAA4QEAABMAAAAAAAAAAAAAAAAAAAAAAFtD&#10;b250ZW50X1R5cGVzXS54bWxQSwECLQAUAAYACAAAACEAOP0h/9YAAACUAQAACwAAAAAAAAAAAAAA&#10;AAAvAQAAX3JlbHMvLnJlbHNQSwECLQAUAAYACAAAACEAUf+vnTcCAABmBAAADgAAAAAAAAAAAAAA&#10;AAAuAgAAZHJzL2Uyb0RvYy54bWxQSwECLQAUAAYACAAAACEAJ47BMNwAAAAIAQAADwAAAAAAAAAA&#10;AAAAAACRBAAAZHJzL2Rvd25yZXYueG1sUEsFBgAAAAAEAAQA8wAAAJoFAAAAAA==&#10;" strokeweight="4.5pt">
            <v:stroke linestyle="thinThick"/>
            <v:textbox>
              <w:txbxContent>
                <w:p w:rsidR="00E56477" w:rsidRPr="00E225A9" w:rsidRDefault="00E56477" w:rsidP="00E56477">
                  <w:pPr>
                    <w:rPr>
                      <w:sz w:val="28"/>
                      <w:szCs w:val="28"/>
                    </w:rPr>
                  </w:pPr>
                  <w:r w:rsidRPr="00E225A9">
                    <w:rPr>
                      <w:b/>
                      <w:sz w:val="28"/>
                      <w:szCs w:val="28"/>
                    </w:rPr>
                    <w:t xml:space="preserve">Activity </w:t>
                  </w:r>
                  <w:r>
                    <w:rPr>
                      <w:b/>
                      <w:sz w:val="28"/>
                      <w:szCs w:val="28"/>
                    </w:rPr>
                    <w:t xml:space="preserve">23:  </w:t>
                  </w:r>
                  <w:proofErr w:type="spellStart"/>
                  <w:r>
                    <w:rPr>
                      <w:b/>
                      <w:sz w:val="28"/>
                      <w:szCs w:val="28"/>
                    </w:rPr>
                    <w:t>Glycosidic</w:t>
                  </w:r>
                  <w:proofErr w:type="spellEnd"/>
                  <w:r>
                    <w:rPr>
                      <w:b/>
                      <w:sz w:val="28"/>
                      <w:szCs w:val="28"/>
                    </w:rPr>
                    <w:t xml:space="preserve"> Bonds</w:t>
                  </w:r>
                </w:p>
              </w:txbxContent>
            </v:textbox>
            <w10:wrap anchorx="margin"/>
          </v:shape>
        </w:pict>
      </w:r>
    </w:p>
    <w:p w:rsidR="00E56477" w:rsidRPr="00CD4F14" w:rsidRDefault="00E56477" w:rsidP="00E56477"/>
    <w:p w:rsidR="00E56477" w:rsidRPr="00CD4F14" w:rsidRDefault="00E56477" w:rsidP="00E56477"/>
    <w:p w:rsidR="00E56477" w:rsidRPr="00CD4F14" w:rsidRDefault="00E56477" w:rsidP="00E56477"/>
    <w:p w:rsidR="00E56477" w:rsidRDefault="00E56477" w:rsidP="00E56477">
      <w:pPr>
        <w:spacing w:line="480" w:lineRule="auto"/>
        <w:rPr>
          <w:b/>
          <w:i/>
        </w:rPr>
      </w:pPr>
      <w:r w:rsidRPr="0055225C">
        <w:rPr>
          <w:b/>
          <w:i/>
        </w:rPr>
        <w:t>Learning Objectives</w:t>
      </w:r>
    </w:p>
    <w:p w:rsidR="00C77D97" w:rsidRDefault="00C77D97" w:rsidP="00C77D97">
      <w:pPr>
        <w:tabs>
          <w:tab w:val="left" w:pos="1080"/>
        </w:tabs>
        <w:spacing w:line="480" w:lineRule="auto"/>
        <w:rPr>
          <w:i/>
        </w:rPr>
      </w:pPr>
      <w:r>
        <w:rPr>
          <w:i/>
        </w:rPr>
        <w:t>Gain familiarity with the disaccharides maltose, lactose, and sucrose</w:t>
      </w:r>
    </w:p>
    <w:p w:rsidR="00C77D97" w:rsidRDefault="00C77D97" w:rsidP="00C77D97">
      <w:pPr>
        <w:tabs>
          <w:tab w:val="left" w:pos="1080"/>
        </w:tabs>
        <w:spacing w:line="480" w:lineRule="auto"/>
        <w:rPr>
          <w:i/>
        </w:rPr>
      </w:pPr>
      <w:r w:rsidRPr="000210B9">
        <w:rPr>
          <w:i/>
        </w:rPr>
        <w:t xml:space="preserve">Identify and name </w:t>
      </w:r>
      <w:proofErr w:type="spellStart"/>
      <w:r w:rsidRPr="000210B9">
        <w:rPr>
          <w:i/>
        </w:rPr>
        <w:t>gl</w:t>
      </w:r>
      <w:r>
        <w:rPr>
          <w:i/>
        </w:rPr>
        <w:t>ycosidic</w:t>
      </w:r>
      <w:proofErr w:type="spellEnd"/>
      <w:r>
        <w:rPr>
          <w:i/>
        </w:rPr>
        <w:t xml:space="preserve"> bonds in carbohydrates</w:t>
      </w:r>
    </w:p>
    <w:p w:rsidR="00C77D97" w:rsidRPr="00C77D97" w:rsidRDefault="00C77D97" w:rsidP="00C77D97">
      <w:pPr>
        <w:tabs>
          <w:tab w:val="left" w:pos="1080"/>
        </w:tabs>
        <w:spacing w:line="480" w:lineRule="auto"/>
        <w:rPr>
          <w:i/>
        </w:rPr>
      </w:pPr>
      <w:r>
        <w:rPr>
          <w:i/>
        </w:rPr>
        <w:t xml:space="preserve">Draw the condensation or hydrolysis products for </w:t>
      </w:r>
      <w:proofErr w:type="spellStart"/>
      <w:r>
        <w:rPr>
          <w:i/>
        </w:rPr>
        <w:t>monosaccharides</w:t>
      </w:r>
      <w:proofErr w:type="spellEnd"/>
      <w:r>
        <w:rPr>
          <w:i/>
        </w:rPr>
        <w:t xml:space="preserve"> and disaccharides</w:t>
      </w:r>
      <w:r w:rsidR="006266D1">
        <w:rPr>
          <w:i/>
        </w:rPr>
        <w:t>,</w:t>
      </w:r>
      <w:r>
        <w:rPr>
          <w:i/>
        </w:rPr>
        <w:t xml:space="preserve"> respectively</w:t>
      </w:r>
    </w:p>
    <w:p w:rsidR="00C77D97" w:rsidRPr="0061092D" w:rsidRDefault="00706207" w:rsidP="002D521F">
      <w:pPr>
        <w:spacing w:line="240" w:lineRule="auto"/>
        <w:rPr>
          <w:rFonts w:ascii="Arial" w:hAnsi="Arial" w:cs="Arial"/>
          <w:sz w:val="10"/>
          <w:szCs w:val="22"/>
        </w:rPr>
      </w:pPr>
      <w:r>
        <w:pict>
          <v:rect id="_x0000_i1025" style="width:0;height:1.5pt" o:hralign="center" o:hrstd="t" o:hr="t" fillcolor="gray" stroked="f"/>
        </w:pict>
      </w:r>
    </w:p>
    <w:p w:rsidR="00E56477" w:rsidRDefault="00E56477" w:rsidP="002D521F"/>
    <w:p w:rsidR="00C14F17" w:rsidRPr="00901F88" w:rsidRDefault="00C14F17" w:rsidP="00C14F17">
      <w:r>
        <w:rPr>
          <w:b/>
        </w:rPr>
        <w:t xml:space="preserve">Estimated </w:t>
      </w:r>
      <w:r w:rsidRPr="00901F88">
        <w:rPr>
          <w:b/>
        </w:rPr>
        <w:t>Completion Time</w:t>
      </w:r>
      <w:r>
        <w:rPr>
          <w:b/>
        </w:rPr>
        <w:tab/>
      </w:r>
      <w:r>
        <w:t>20</w:t>
      </w:r>
      <w:r w:rsidR="006266D1">
        <w:t>–</w:t>
      </w:r>
      <w:r>
        <w:t>30</w:t>
      </w:r>
      <w:r w:rsidR="00B913AB">
        <w:t xml:space="preserve"> </w:t>
      </w:r>
      <w:r>
        <w:t>Minutes</w:t>
      </w:r>
    </w:p>
    <w:p w:rsidR="00C14F17" w:rsidRDefault="00C14F17" w:rsidP="00E56477"/>
    <w:p w:rsidR="00C14F17" w:rsidRDefault="00C14F17" w:rsidP="00C14F17">
      <w:pPr>
        <w:rPr>
          <w:b/>
        </w:rPr>
      </w:pPr>
      <w:r w:rsidRPr="00901F88">
        <w:rPr>
          <w:b/>
        </w:rPr>
        <w:t>Instructor Information</w:t>
      </w:r>
    </w:p>
    <w:p w:rsidR="00E56477" w:rsidRDefault="00E56477" w:rsidP="00E56477"/>
    <w:p w:rsidR="00C14F17" w:rsidRPr="00E56477" w:rsidRDefault="00C14F17" w:rsidP="00E56477">
      <w:pPr>
        <w:rPr>
          <w:spacing w:val="-3"/>
        </w:rPr>
      </w:pPr>
      <w:r w:rsidRPr="00E56477">
        <w:rPr>
          <w:spacing w:val="-3"/>
        </w:rPr>
        <w:t xml:space="preserve">Students find this activity very straightforward </w:t>
      </w:r>
      <w:r w:rsidRPr="00E56477">
        <w:rPr>
          <w:i/>
          <w:spacing w:val="-3"/>
        </w:rPr>
        <w:t>except</w:t>
      </w:r>
      <w:r w:rsidRPr="00E56477">
        <w:rPr>
          <w:spacing w:val="-3"/>
        </w:rPr>
        <w:t xml:space="preserve"> for understanding the glycosidic bond of sucrose.  The anomeric carbon reasoning (</w:t>
      </w:r>
      <w:r w:rsidR="006266D1" w:rsidRPr="00E56477">
        <w:rPr>
          <w:spacing w:val="-3"/>
        </w:rPr>
        <w:t xml:space="preserve">question </w:t>
      </w:r>
      <w:r w:rsidRPr="00E56477">
        <w:rPr>
          <w:spacing w:val="-3"/>
        </w:rPr>
        <w:t>6) must be reiterated and reinforced.</w:t>
      </w:r>
    </w:p>
    <w:p w:rsidR="00C14F17" w:rsidRDefault="00C14F17" w:rsidP="00E56477"/>
    <w:p w:rsidR="00C14F17" w:rsidRDefault="00C14F17" w:rsidP="00E56477">
      <w:pPr>
        <w:rPr>
          <w:b/>
        </w:rPr>
      </w:pPr>
      <w:r w:rsidRPr="00A27C97">
        <w:rPr>
          <w:b/>
        </w:rPr>
        <w:t>ANSWERS TO QUESTIONS</w:t>
      </w:r>
    </w:p>
    <w:p w:rsidR="00E56477" w:rsidRPr="00E56477" w:rsidRDefault="00E56477" w:rsidP="0061092D"/>
    <w:p w:rsidR="00C14F17" w:rsidRDefault="00C14F17" w:rsidP="00E56477">
      <w:pPr>
        <w:ind w:left="360" w:hanging="360"/>
      </w:pPr>
      <w:r>
        <w:t>1.</w:t>
      </w:r>
      <w:r w:rsidR="00E56477">
        <w:tab/>
      </w:r>
      <w:r>
        <w:t>Alpha</w:t>
      </w:r>
    </w:p>
    <w:p w:rsidR="00C14F17" w:rsidRPr="00E56477" w:rsidRDefault="00C14F17" w:rsidP="0061092D"/>
    <w:p w:rsidR="00C14F17" w:rsidRDefault="00C14F17" w:rsidP="00E56477">
      <w:pPr>
        <w:ind w:left="360" w:hanging="360"/>
      </w:pPr>
      <w:r>
        <w:t>2.</w:t>
      </w:r>
      <w:r w:rsidR="00E56477">
        <w:tab/>
      </w:r>
      <w:r>
        <w:t>1; 4</w:t>
      </w:r>
    </w:p>
    <w:p w:rsidR="00C14F17" w:rsidRPr="00E56477" w:rsidRDefault="00C14F17" w:rsidP="0061092D"/>
    <w:p w:rsidR="00C14F17" w:rsidRDefault="00C14F17" w:rsidP="00E56477">
      <w:pPr>
        <w:ind w:left="360" w:hanging="360"/>
      </w:pPr>
      <w:r>
        <w:t>3.</w:t>
      </w:r>
      <w:r w:rsidR="00E56477">
        <w:tab/>
      </w:r>
      <w:r>
        <w:t>Students should answer yes.</w:t>
      </w:r>
    </w:p>
    <w:p w:rsidR="00C14F17" w:rsidRPr="00E56477" w:rsidRDefault="00C14F17" w:rsidP="0061092D"/>
    <w:p w:rsidR="00C14F17" w:rsidRDefault="00C14F17" w:rsidP="00E56477">
      <w:pPr>
        <w:ind w:left="360" w:hanging="360"/>
      </w:pPr>
      <w:r>
        <w:t>4.</w:t>
      </w:r>
      <w:r w:rsidR="00E56477">
        <w:tab/>
      </w:r>
      <w:r w:rsidRPr="003711D3">
        <w:rPr>
          <w:rFonts w:ascii="Symbol" w:hAnsi="Symbol"/>
        </w:rPr>
        <w:t></w:t>
      </w:r>
      <w:r>
        <w:t>(1</w:t>
      </w:r>
      <w:r w:rsidRPr="003711D3">
        <w:sym w:font="Wingdings" w:char="F0E0"/>
      </w:r>
      <w:r>
        <w:t>4)</w:t>
      </w:r>
    </w:p>
    <w:p w:rsidR="00C14F17" w:rsidRPr="00E56477" w:rsidRDefault="00C14F17" w:rsidP="0061092D"/>
    <w:p w:rsidR="00C14F17" w:rsidRDefault="00C14F17" w:rsidP="00E56477">
      <w:pPr>
        <w:ind w:left="360" w:hanging="360"/>
      </w:pPr>
      <w:r w:rsidRPr="003711D3">
        <w:t>5</w:t>
      </w:r>
      <w:r>
        <w:t>.</w:t>
      </w:r>
      <w:r w:rsidR="00E56477">
        <w:tab/>
      </w:r>
    </w:p>
    <w:p w:rsidR="00C14F17" w:rsidRPr="003711D3" w:rsidRDefault="00D024CF" w:rsidP="00E56477">
      <w:pPr>
        <w:jc w:val="center"/>
      </w:pPr>
      <w:r w:rsidRPr="001C0CBB">
        <w:object w:dxaOrig="4587" w:dyaOrig="35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75.5pt;height:137.25pt" o:ole="">
            <v:imagedata r:id="rId6" o:title=""/>
          </v:shape>
          <o:OLEObject Type="Embed" ProgID="ChemDraw.Document.6.0" ShapeID="_x0000_i1026" DrawAspect="Content" ObjectID="_1520779476" r:id="rId7"/>
        </w:object>
      </w:r>
    </w:p>
    <w:p w:rsidR="00C14F17" w:rsidRDefault="00C14F17" w:rsidP="00E56477">
      <w:pPr>
        <w:ind w:left="360" w:hanging="360"/>
      </w:pPr>
      <w:r w:rsidRPr="003711D3">
        <w:lastRenderedPageBreak/>
        <w:t>6.</w:t>
      </w:r>
      <w:r w:rsidR="00E56477">
        <w:tab/>
      </w:r>
      <w:r>
        <w:t>The alpha or beta designation is given for anomeric carbons that are in a glycosidic bond.  Only one anomeric carbon is in the glycosidic bond in maltose and lactose.</w:t>
      </w:r>
    </w:p>
    <w:p w:rsidR="00C14F17" w:rsidRDefault="00C14F17" w:rsidP="00E56477"/>
    <w:p w:rsidR="00C14F17" w:rsidRDefault="00C14F17" w:rsidP="00E56477">
      <w:pPr>
        <w:ind w:left="360" w:hanging="360"/>
      </w:pPr>
      <w:r>
        <w:t>7.</w:t>
      </w:r>
      <w:r w:rsidR="00E56477">
        <w:tab/>
      </w:r>
    </w:p>
    <w:p w:rsidR="00C14F17" w:rsidRPr="00294465" w:rsidRDefault="00E56477" w:rsidP="00E56477">
      <w:pPr>
        <w:jc w:val="center"/>
        <w:rPr>
          <w:highlight w:val="yellow"/>
        </w:rPr>
      </w:pPr>
      <w:r w:rsidRPr="00A866C2">
        <w:object w:dxaOrig="5843" w:dyaOrig="3307">
          <v:shape id="_x0000_i1027" type="#_x0000_t75" style="width:273pt;height:153.75pt" o:ole="">
            <v:imagedata r:id="rId8" o:title=""/>
          </v:shape>
          <o:OLEObject Type="Embed" ProgID="ChemDraw.Document.6.0" ShapeID="_x0000_i1027" DrawAspect="Content" ObjectID="_1520779477" r:id="rId9"/>
        </w:object>
      </w:r>
    </w:p>
    <w:p w:rsidR="00C14F17" w:rsidRDefault="00953639" w:rsidP="00953639">
      <w:pPr>
        <w:ind w:left="1632"/>
      </w:pPr>
      <w:r>
        <w:rPr>
          <w:noProof/>
        </w:rPr>
        <w:drawing>
          <wp:inline distT="0" distB="0" distL="0" distR="0">
            <wp:extent cx="2778760" cy="2333625"/>
            <wp:effectExtent l="19050" t="0" r="2540" b="0"/>
            <wp:docPr id="1" name="Picture 0" descr="A9R1914267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9R1914267.tif"/>
                    <pic:cNvPicPr/>
                  </pic:nvPicPr>
                  <pic:blipFill>
                    <a:blip r:embed="rId10" cstate="print"/>
                    <a:srcRect l="32427"/>
                    <a:stretch>
                      <a:fillRect/>
                    </a:stretch>
                  </pic:blipFill>
                  <pic:spPr>
                    <a:xfrm>
                      <a:off x="0" y="0"/>
                      <a:ext cx="2778760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24CF" w:rsidRDefault="00D024CF" w:rsidP="00E56477"/>
    <w:p w:rsidR="00C14F17" w:rsidRPr="00294465" w:rsidRDefault="00C14F17" w:rsidP="00E56477">
      <w:pPr>
        <w:ind w:left="360" w:hanging="360"/>
      </w:pPr>
      <w:r w:rsidRPr="00294465">
        <w:t>8.</w:t>
      </w:r>
      <w:r w:rsidR="00E56477">
        <w:tab/>
      </w:r>
      <w:r>
        <w:t>Answers will vary.</w:t>
      </w:r>
    </w:p>
    <w:p w:rsidR="00C77D97" w:rsidRPr="00874953" w:rsidRDefault="00C77D97" w:rsidP="00E56477"/>
    <w:p w:rsidR="00D024CF" w:rsidRDefault="00D024CF" w:rsidP="00E56477"/>
    <w:p w:rsidR="00C77D97" w:rsidRPr="00874953" w:rsidRDefault="00C77D97" w:rsidP="00C77D97">
      <w:pPr>
        <w:pBdr>
          <w:bottom w:val="single" w:sz="4" w:space="1" w:color="auto"/>
        </w:pBdr>
        <w:rPr>
          <w:b/>
        </w:rPr>
      </w:pPr>
      <w:r w:rsidRPr="00874953">
        <w:rPr>
          <w:b/>
        </w:rPr>
        <w:t>Activity 2</w:t>
      </w:r>
      <w:r>
        <w:rPr>
          <w:b/>
        </w:rPr>
        <w:t>3</w:t>
      </w:r>
      <w:r w:rsidRPr="00874953">
        <w:rPr>
          <w:b/>
        </w:rPr>
        <w:t>:  Skill Development</w:t>
      </w:r>
    </w:p>
    <w:p w:rsidR="00C77D97" w:rsidRDefault="00C77D97" w:rsidP="00E56477"/>
    <w:p w:rsidR="00C14F17" w:rsidRPr="00826E7A" w:rsidRDefault="00C14F17" w:rsidP="00E56477">
      <w:pPr>
        <w:ind w:left="360" w:hanging="360"/>
        <w:rPr>
          <w:b/>
        </w:rPr>
      </w:pPr>
      <w:r>
        <w:t>1.</w:t>
      </w:r>
      <w:r w:rsidR="00E56477">
        <w:tab/>
      </w:r>
      <w:r>
        <w:t>a.  H</w:t>
      </w:r>
      <w:r w:rsidRPr="00826E7A">
        <w:t>ydroly</w:t>
      </w:r>
      <w:r>
        <w:t>sis reaction (break with water</w:t>
      </w:r>
      <w:r w:rsidRPr="00826E7A">
        <w:t>)</w:t>
      </w:r>
    </w:p>
    <w:p w:rsidR="00C14F17" w:rsidRDefault="00E56477" w:rsidP="00E56477">
      <w:pPr>
        <w:spacing w:before="60"/>
        <w:jc w:val="center"/>
      </w:pPr>
      <w:r w:rsidRPr="00A866C2">
        <w:object w:dxaOrig="4330" w:dyaOrig="2387">
          <v:shape id="_x0000_i1028" type="#_x0000_t75" style="width:224.25pt;height:123.75pt" o:ole="">
            <v:imagedata r:id="rId11" o:title=""/>
          </v:shape>
          <o:OLEObject Type="Embed" ProgID="ChemDraw.Document.6.0" ShapeID="_x0000_i1028" DrawAspect="Content" ObjectID="_1520779478" r:id="rId12"/>
        </w:object>
      </w:r>
    </w:p>
    <w:p w:rsidR="00C14F17" w:rsidRDefault="00C14F17" w:rsidP="00E83AC7">
      <w:pPr>
        <w:ind w:left="720" w:hanging="360"/>
      </w:pPr>
      <w:r>
        <w:lastRenderedPageBreak/>
        <w:t>b.</w:t>
      </w:r>
      <w:r w:rsidR="00E56477">
        <w:tab/>
      </w:r>
      <w:r>
        <w:t>Condensation</w:t>
      </w:r>
      <w:r w:rsidRPr="00826E7A">
        <w:t xml:space="preserve"> reaction (water is produced)</w:t>
      </w:r>
    </w:p>
    <w:p w:rsidR="00C14F17" w:rsidRPr="00826E7A" w:rsidRDefault="00C14F17" w:rsidP="00E56477"/>
    <w:p w:rsidR="00C14F17" w:rsidRDefault="00E56477" w:rsidP="00E56477">
      <w:pPr>
        <w:jc w:val="center"/>
      </w:pPr>
      <w:r w:rsidRPr="00A866C2">
        <w:object w:dxaOrig="4181" w:dyaOrig="2983">
          <v:shape id="_x0000_i1029" type="#_x0000_t75" style="width:197.25pt;height:141pt" o:ole="">
            <v:imagedata r:id="rId13" o:title=""/>
          </v:shape>
          <o:OLEObject Type="Embed" ProgID="ChemDraw.Document.6.0" ShapeID="_x0000_i1029" DrawAspect="Content" ObjectID="_1520779479" r:id="rId14"/>
        </w:object>
      </w:r>
    </w:p>
    <w:p w:rsidR="00C14F17" w:rsidRDefault="00C14F17" w:rsidP="00E56477"/>
    <w:p w:rsidR="00C14F17" w:rsidRPr="00826E7A" w:rsidRDefault="00C14F17" w:rsidP="00C14F17">
      <w:r w:rsidRPr="00826E7A">
        <w:t>2.</w:t>
      </w:r>
    </w:p>
    <w:p w:rsidR="00C14F17" w:rsidRPr="00826E7A" w:rsidRDefault="00C14F17" w:rsidP="00E56477"/>
    <w:p w:rsidR="00C14F17" w:rsidRDefault="00E56477" w:rsidP="00E56477">
      <w:pPr>
        <w:jc w:val="center"/>
      </w:pPr>
      <w:r w:rsidRPr="00A866C2">
        <w:object w:dxaOrig="9021" w:dyaOrig="2540">
          <v:shape id="_x0000_i1030" type="#_x0000_t75" style="width:422.25pt;height:120pt" o:ole="">
            <v:imagedata r:id="rId15" o:title=""/>
          </v:shape>
          <o:OLEObject Type="Embed" ProgID="ChemDraw.Document.6.0" ShapeID="_x0000_i1030" DrawAspect="Content" ObjectID="_1520779480" r:id="rId16"/>
        </w:object>
      </w:r>
    </w:p>
    <w:p w:rsidR="00AC0B2F" w:rsidRPr="002308F5" w:rsidRDefault="00AC0B2F" w:rsidP="00E56477"/>
    <w:p w:rsidR="00C77D97" w:rsidRDefault="00C77D97" w:rsidP="00E56477">
      <w:pPr>
        <w:ind w:left="360" w:hanging="360"/>
      </w:pPr>
      <w:r>
        <w:t>3.</w:t>
      </w:r>
      <w:r w:rsidR="00E56477">
        <w:tab/>
      </w:r>
      <w:r w:rsidR="00C14F17">
        <w:t>a.</w:t>
      </w:r>
      <w:r w:rsidR="00A51C00">
        <w:tab/>
      </w:r>
      <w:r w:rsidR="00C14F17" w:rsidRPr="00C14F17">
        <w:rPr>
          <w:rFonts w:ascii="Symbol" w:hAnsi="Symbol"/>
        </w:rPr>
        <w:t></w:t>
      </w:r>
      <w:r w:rsidR="00C14F17">
        <w:t>(1</w:t>
      </w:r>
      <w:r w:rsidR="00C14F17">
        <w:sym w:font="Wingdings" w:char="F0E0"/>
      </w:r>
      <w:r w:rsidR="00C14F17">
        <w:t>3)</w:t>
      </w:r>
      <w:r w:rsidR="00C14F17">
        <w:tab/>
        <w:t>b.  monosaccharide A is glucose, monosaccharide B is fructose.</w:t>
      </w:r>
    </w:p>
    <w:p w:rsidR="00C77D97" w:rsidRDefault="00C77D97" w:rsidP="00E56477"/>
    <w:sectPr w:rsidR="00C77D97" w:rsidSect="00D41B44">
      <w:footerReference w:type="default" r:id="rId17"/>
      <w:pgSz w:w="12240" w:h="15840" w:code="1"/>
      <w:pgMar w:top="1440" w:right="1800" w:bottom="1440" w:left="1800" w:header="720" w:footer="4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0D0" w:rsidRDefault="00CE50D0" w:rsidP="00C77D97">
      <w:r>
        <w:separator/>
      </w:r>
    </w:p>
  </w:endnote>
  <w:endnote w:type="continuationSeparator" w:id="0">
    <w:p w:rsidR="00CE50D0" w:rsidRDefault="00CE50D0" w:rsidP="00C77D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pitch w:val="variable"/>
    <w:sig w:usb0="A0002AAF" w:usb1="40000048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AC7" w:rsidRPr="009B0566" w:rsidRDefault="00E83AC7" w:rsidP="00E83AC7">
    <w:pPr>
      <w:spacing w:line="240" w:lineRule="atLeast"/>
      <w:jc w:val="center"/>
      <w:rPr>
        <w:rFonts w:ascii="Helvetica" w:hAnsi="Helvetica" w:cs="Helvetica"/>
        <w:sz w:val="16"/>
        <w:szCs w:val="16"/>
      </w:rPr>
    </w:pPr>
    <w:r>
      <w:rPr>
        <w:rFonts w:ascii="Helvetica" w:hAnsi="Helvetica" w:cs="Helvetica"/>
        <w:sz w:val="16"/>
      </w:rPr>
      <w:t>Copyright © 2017</w:t>
    </w:r>
    <w:r w:rsidRPr="00E65E4A">
      <w:rPr>
        <w:rFonts w:ascii="Helvetica" w:hAnsi="Helvetica" w:cs="Helvetica"/>
        <w:sz w:val="16"/>
      </w:rPr>
      <w:t xml:space="preserve"> Pearson Education, Inc.</w:t>
    </w:r>
  </w:p>
  <w:p w:rsidR="00E83AC7" w:rsidRPr="0055023F" w:rsidRDefault="00706207" w:rsidP="00E83AC7">
    <w:pPr>
      <w:pStyle w:val="Footer"/>
      <w:jc w:val="center"/>
      <w:rPr>
        <w:sz w:val="18"/>
        <w:szCs w:val="18"/>
      </w:rPr>
    </w:pPr>
    <w:r w:rsidRPr="009B66D6">
      <w:rPr>
        <w:rStyle w:val="PageNumber"/>
        <w:sz w:val="18"/>
        <w:szCs w:val="18"/>
      </w:rPr>
      <w:fldChar w:fldCharType="begin"/>
    </w:r>
    <w:r w:rsidR="00E83AC7" w:rsidRPr="009B66D6">
      <w:rPr>
        <w:rStyle w:val="PageNumber"/>
        <w:sz w:val="18"/>
        <w:szCs w:val="18"/>
      </w:rPr>
      <w:instrText xml:space="preserve"> PAGE </w:instrText>
    </w:r>
    <w:r w:rsidRPr="009B66D6">
      <w:rPr>
        <w:rStyle w:val="PageNumber"/>
        <w:sz w:val="18"/>
        <w:szCs w:val="18"/>
      </w:rPr>
      <w:fldChar w:fldCharType="separate"/>
    </w:r>
    <w:r w:rsidR="00953639">
      <w:rPr>
        <w:rStyle w:val="PageNumber"/>
        <w:noProof/>
        <w:sz w:val="18"/>
        <w:szCs w:val="18"/>
      </w:rPr>
      <w:t>2</w:t>
    </w:r>
    <w:r w:rsidRPr="009B66D6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0D0" w:rsidRDefault="00CE50D0" w:rsidP="00C77D97">
      <w:r>
        <w:separator/>
      </w:r>
    </w:p>
  </w:footnote>
  <w:footnote w:type="continuationSeparator" w:id="0">
    <w:p w:rsidR="00CE50D0" w:rsidRDefault="00CE50D0" w:rsidP="00C77D97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rost, Dr. Laura">
    <w15:presenceInfo w15:providerId="AD" w15:userId="S-1-5-21-2136284941-1607561220-102967255-2280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7D97"/>
    <w:rsid w:val="000211DE"/>
    <w:rsid w:val="00033056"/>
    <w:rsid w:val="00226180"/>
    <w:rsid w:val="00263C9F"/>
    <w:rsid w:val="002A6B5B"/>
    <w:rsid w:val="002D521F"/>
    <w:rsid w:val="0031150C"/>
    <w:rsid w:val="0033088E"/>
    <w:rsid w:val="003A3574"/>
    <w:rsid w:val="004751B5"/>
    <w:rsid w:val="0052484C"/>
    <w:rsid w:val="00531307"/>
    <w:rsid w:val="0061092D"/>
    <w:rsid w:val="006266D1"/>
    <w:rsid w:val="006B70B3"/>
    <w:rsid w:val="00706207"/>
    <w:rsid w:val="0073376B"/>
    <w:rsid w:val="007757D3"/>
    <w:rsid w:val="007A61AC"/>
    <w:rsid w:val="00892506"/>
    <w:rsid w:val="00953639"/>
    <w:rsid w:val="00965771"/>
    <w:rsid w:val="00A01793"/>
    <w:rsid w:val="00A51C00"/>
    <w:rsid w:val="00A813F8"/>
    <w:rsid w:val="00AA2073"/>
    <w:rsid w:val="00AC0B2F"/>
    <w:rsid w:val="00B913AB"/>
    <w:rsid w:val="00BC733E"/>
    <w:rsid w:val="00BD7D5D"/>
    <w:rsid w:val="00C020B9"/>
    <w:rsid w:val="00C14F17"/>
    <w:rsid w:val="00C7560C"/>
    <w:rsid w:val="00C77D97"/>
    <w:rsid w:val="00CE50D0"/>
    <w:rsid w:val="00D024CF"/>
    <w:rsid w:val="00D41B44"/>
    <w:rsid w:val="00D60AD0"/>
    <w:rsid w:val="00D84CFC"/>
    <w:rsid w:val="00E06F98"/>
    <w:rsid w:val="00E13928"/>
    <w:rsid w:val="00E56477"/>
    <w:rsid w:val="00E83AC7"/>
    <w:rsid w:val="00EC2398"/>
    <w:rsid w:val="00ED1B91"/>
    <w:rsid w:val="00F301A9"/>
    <w:rsid w:val="00F532C9"/>
    <w:rsid w:val="00F759F3"/>
    <w:rsid w:val="00FB00BC"/>
    <w:rsid w:val="00FF4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477"/>
    <w:pPr>
      <w:spacing w:after="0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7D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7D97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C77D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7D97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18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180"/>
    <w:rPr>
      <w:rFonts w:ascii="Segoe UI" w:hAnsi="Segoe UI" w:cs="Segoe UI"/>
      <w:sz w:val="18"/>
      <w:szCs w:val="18"/>
    </w:rPr>
  </w:style>
  <w:style w:type="character" w:customStyle="1" w:styleId="FooterChar1">
    <w:name w:val="Footer Char1"/>
    <w:semiHidden/>
    <w:locked/>
    <w:rsid w:val="00E83AC7"/>
    <w:rPr>
      <w:rFonts w:ascii="Helvetica" w:hAnsi="Helvetica" w:cs="Times New Roman"/>
      <w:color w:val="000000"/>
      <w:sz w:val="24"/>
    </w:rPr>
  </w:style>
  <w:style w:type="character" w:styleId="PageNumber">
    <w:name w:val="page number"/>
    <w:rsid w:val="00E83AC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D9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7D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7D97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77D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7D97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18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1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5.em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4.emf"/><Relationship Id="rId5" Type="http://schemas.openxmlformats.org/officeDocument/2006/relationships/endnotes" Target="endnotes.xml"/><Relationship Id="rId15" Type="http://schemas.openxmlformats.org/officeDocument/2006/relationships/image" Target="media/image6.emf"/><Relationship Id="rId10" Type="http://schemas.openxmlformats.org/officeDocument/2006/relationships/image" Target="media/image3.tiff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4.bin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Gulf Coast University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Frost, Dr. Laura</dc:creator>
  <cp:lastModifiedBy>Mahesh Bhati</cp:lastModifiedBy>
  <cp:revision>16</cp:revision>
  <dcterms:created xsi:type="dcterms:W3CDTF">2016-03-11T15:46:00Z</dcterms:created>
  <dcterms:modified xsi:type="dcterms:W3CDTF">2016-03-29T12:23:00Z</dcterms:modified>
</cp:coreProperties>
</file>