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DFA" w:rsidRPr="00CD4F14" w:rsidRDefault="00817072" w:rsidP="00213DFA">
      <w:r>
        <w:pict>
          <v:shapetype id="_x0000_t202" coordsize="21600,21600" o:spt="202" path="m,l,21600r21600,l21600,xe">
            <v:stroke joinstyle="miter"/>
            <v:path gradientshapeok="t" o:connecttype="rect"/>
          </v:shapetype>
          <v:shape id="Text Box 475" o:spid="_x0000_s1045" type="#_x0000_t202" style="position:absolute;margin-left:-.55pt;margin-top:2.95pt;width:434.05pt;height:36.05pt;z-index:25168076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dNwIAAGYEAAAOAAAAZHJzL2Uyb0RvYy54bWysVNtu2zAMfR+wfxD0vjhJ4zUz4hRdugwD&#10;ugvQ7ANkWbaFSqImKbGzrx8lp2l2exnmB4EUqUPykPTqZtCKHITzEkxJZ5MpJcJwqKVpS/p1t321&#10;pMQHZmqmwIiSHoWnN+uXL1a9LcQcOlC1cARBjC96W9IuBFtkmeed0MxPwAqDxgacZgFV12a1Yz2i&#10;a5XNp9PXWQ+utg648B5v70YjXSf8phE8fG4aLwJRJcXcQjpdOqt4ZusVK1rHbCf5KQ32D1loJg0G&#10;PUPdscDI3snfoLTkDjw0YcJBZ9A0kotUA1Yzm/5SzUPHrEi1IDnenmny/w+Wfzp8cUTWJb3K55QY&#10;prFJOzEE8hYGsrjOI0O99QU6Plh0DQMasNOpWm/vgT96YmDTMdOKW+eg7wSrMcNZfJldPB1xfASp&#10;+o9QYyC2D5CAhsbpSB8SQhAdO3U8dycmw/Eyz2fzxVVOCUfbIr9eohxDsOLptXU+vBegSRRK6rD7&#10;CZ0d7n0YXZ9cYjAPStZbqVRSXFttlCMHhpOyTd8J/Sc3ZUiPqVzPcsyRa4vEhU6aHY7P40jJX0Gn&#10;6fsTqJYBl0BJXdLl2YkVkch3psbEWRGYVKOM9SpzYjaSOdIahmpAx0h3BfUROXYwDjsuJwoduO+U&#10;9DjoJfXf9swJStQHg316M1ss4mYkBWmdo+IuLdWlhRmOUFg0JaO4CeM27a2TbYeRxskwcIu9bWSi&#10;/TmrU944zKlxp8WL23KpJ6/n38P6BwAAAP//AwBQSwMEFAAGAAgAAAAhACeOwTDcAAAACAEAAA8A&#10;AABkcnMvZG93bnJldi54bWxMj8FOwzAQRO9I/IO1SNxaJxWEJGRTVUhwRKLtgaMTL7HVeB3Fbhv+&#10;HnOC42hGM2+a7eJGcaE5WM8I+ToDQdx7bXlAOB5eVyWIEBVrNXomhG8KsG1vbxpVa3/lD7rs4yBS&#10;CYdaIZgYp1rK0BtyKqz9RJy8Lz87FZOcB6lndU3lbpSbLCukU5bTglETvRjqT/uzQzjt+gM9ylhW&#10;xr4/dJ9vgRcbEO/vlt0ziEhL/AvDL35ChzYxdf7MOogRYZXnKYmwKSoQyS+Lp/StQ6iqDGTbyP8H&#10;2h8AAAD//wMAUEsBAi0AFAAGAAgAAAAhALaDOJL+AAAA4QEAABMAAAAAAAAAAAAAAAAAAAAAAFtD&#10;b250ZW50X1R5cGVzXS54bWxQSwECLQAUAAYACAAAACEAOP0h/9YAAACUAQAACwAAAAAAAAAAAAAA&#10;AAAvAQAAX3JlbHMvLnJlbHNQSwECLQAUAAYACAAAACEAUf+vnTcCAABmBAAADgAAAAAAAAAAAAAA&#10;AAAuAgAAZHJzL2Uyb0RvYy54bWxQSwECLQAUAAYACAAAACEAJ47BMNwAAAAIAQAADwAAAAAAAAAA&#10;AAAAAACRBAAAZHJzL2Rvd25yZXYueG1sUEsFBgAAAAAEAAQA8wAAAJoFAAAAAA==&#10;" strokeweight="4.5pt">
            <v:stroke linestyle="thinThick"/>
            <v:textbox>
              <w:txbxContent>
                <w:p w:rsidR="00213DFA" w:rsidRPr="00785235" w:rsidRDefault="00213DFA" w:rsidP="00213DFA">
                  <w:pPr>
                    <w:rPr>
                      <w:b/>
                      <w:sz w:val="28"/>
                      <w:szCs w:val="28"/>
                    </w:rPr>
                  </w:pPr>
                  <w:r w:rsidRPr="00E225A9">
                    <w:rPr>
                      <w:b/>
                      <w:sz w:val="28"/>
                      <w:szCs w:val="28"/>
                    </w:rPr>
                    <w:t xml:space="preserve">Activity </w:t>
                  </w:r>
                  <w:r>
                    <w:rPr>
                      <w:b/>
                      <w:sz w:val="28"/>
                      <w:szCs w:val="28"/>
                    </w:rPr>
                    <w:t>16:  Functional Groups</w:t>
                  </w:r>
                </w:p>
              </w:txbxContent>
            </v:textbox>
            <w10:wrap anchorx="margin"/>
          </v:shape>
        </w:pict>
      </w:r>
    </w:p>
    <w:p w:rsidR="00213DFA" w:rsidRPr="00CD4F14" w:rsidRDefault="00213DFA" w:rsidP="00213DFA"/>
    <w:p w:rsidR="00213DFA" w:rsidRPr="00CD4F14" w:rsidRDefault="00213DFA" w:rsidP="00213DFA"/>
    <w:p w:rsidR="00213DFA" w:rsidRPr="00CD4F14" w:rsidRDefault="00213DFA" w:rsidP="00213DFA"/>
    <w:p w:rsidR="00213DFA" w:rsidRDefault="00213DFA" w:rsidP="00213DFA">
      <w:pPr>
        <w:spacing w:line="480" w:lineRule="auto"/>
        <w:rPr>
          <w:b/>
          <w:i/>
        </w:rPr>
      </w:pPr>
      <w:r w:rsidRPr="0055225C">
        <w:rPr>
          <w:b/>
          <w:i/>
        </w:rPr>
        <w:t>Learning Objectives</w:t>
      </w:r>
    </w:p>
    <w:p w:rsidR="0029363C" w:rsidRDefault="0029363C" w:rsidP="0029363C">
      <w:pPr>
        <w:tabs>
          <w:tab w:val="left" w:pos="1080"/>
        </w:tabs>
        <w:spacing w:line="480" w:lineRule="auto"/>
        <w:rPr>
          <w:i/>
        </w:rPr>
      </w:pPr>
      <w:r w:rsidRPr="00881241">
        <w:rPr>
          <w:i/>
          <w:u w:val="single"/>
        </w:rPr>
        <w:t>Part 1</w:t>
      </w:r>
      <w:r>
        <w:rPr>
          <w:i/>
        </w:rPr>
        <w:tab/>
        <w:t>Identify the functional groups in the hydrocarbon families</w:t>
      </w:r>
    </w:p>
    <w:p w:rsidR="0029363C" w:rsidRDefault="0029363C" w:rsidP="0029363C">
      <w:pPr>
        <w:tabs>
          <w:tab w:val="left" w:pos="1080"/>
        </w:tabs>
        <w:spacing w:line="480" w:lineRule="auto"/>
        <w:rPr>
          <w:i/>
        </w:rPr>
      </w:pPr>
      <w:r w:rsidRPr="003E27B0">
        <w:rPr>
          <w:i/>
          <w:u w:val="single"/>
        </w:rPr>
        <w:t>Part 2</w:t>
      </w:r>
      <w:r>
        <w:rPr>
          <w:i/>
        </w:rPr>
        <w:tab/>
        <w:t>Recognize and identify common organic functional groups in a molecule</w:t>
      </w:r>
    </w:p>
    <w:p w:rsidR="0029363C" w:rsidRDefault="00817072" w:rsidP="0029363C">
      <w:pPr>
        <w:spacing w:line="480" w:lineRule="auto"/>
      </w:pPr>
      <w:r>
        <w:pict>
          <v:rect id="_x0000_i1025" style="width:0;height:1.5pt" o:hralign="center" o:hrstd="t" o:hr="t" fillcolor="gray" stroked="f"/>
        </w:pict>
      </w:r>
    </w:p>
    <w:p w:rsidR="0029363C" w:rsidRPr="005812BB" w:rsidRDefault="0029363C" w:rsidP="0029363C">
      <w:pPr>
        <w:rPr>
          <w:b/>
          <w:sz w:val="28"/>
          <w:szCs w:val="28"/>
        </w:rPr>
      </w:pPr>
      <w:proofErr w:type="gramStart"/>
      <w:r w:rsidRPr="005812BB">
        <w:rPr>
          <w:b/>
          <w:sz w:val="28"/>
          <w:szCs w:val="28"/>
        </w:rPr>
        <w:t>Part 1.</w:t>
      </w:r>
      <w:proofErr w:type="gramEnd"/>
      <w:r w:rsidRPr="005812BB">
        <w:rPr>
          <w:b/>
          <w:sz w:val="28"/>
          <w:szCs w:val="28"/>
        </w:rPr>
        <w:t xml:space="preserve">  </w:t>
      </w:r>
      <w:r>
        <w:rPr>
          <w:b/>
          <w:sz w:val="28"/>
          <w:szCs w:val="28"/>
        </w:rPr>
        <w:t>Meet the Hydrocarbons</w:t>
      </w:r>
    </w:p>
    <w:p w:rsidR="0029363C" w:rsidRPr="003A47DF" w:rsidRDefault="0029363C" w:rsidP="0009531C"/>
    <w:p w:rsidR="00231175" w:rsidRDefault="00231175" w:rsidP="00231175">
      <w:pPr>
        <w:tabs>
          <w:tab w:val="center" w:pos="-2790"/>
          <w:tab w:val="left" w:pos="270"/>
        </w:tabs>
        <w:rPr>
          <w:b/>
        </w:rPr>
      </w:pPr>
      <w:r>
        <w:rPr>
          <w:b/>
        </w:rPr>
        <w:t>Estimated Completion Time</w:t>
      </w:r>
      <w:r>
        <w:rPr>
          <w:b/>
        </w:rPr>
        <w:tab/>
      </w:r>
      <w:r w:rsidR="00F30ED1">
        <w:t>45</w:t>
      </w:r>
      <w:r w:rsidRPr="00E2304E">
        <w:t xml:space="preserve"> Minutes</w:t>
      </w:r>
    </w:p>
    <w:p w:rsidR="00231175" w:rsidRDefault="00231175" w:rsidP="0009531C"/>
    <w:p w:rsidR="00231175" w:rsidRDefault="00231175" w:rsidP="00231175">
      <w:pPr>
        <w:tabs>
          <w:tab w:val="center" w:pos="-2790"/>
          <w:tab w:val="left" w:pos="270"/>
        </w:tabs>
        <w:rPr>
          <w:b/>
        </w:rPr>
      </w:pPr>
      <w:r>
        <w:rPr>
          <w:b/>
        </w:rPr>
        <w:t>Instructor Information</w:t>
      </w:r>
    </w:p>
    <w:p w:rsidR="00231175" w:rsidRDefault="00231175" w:rsidP="000D30B2"/>
    <w:p w:rsidR="00231175" w:rsidRDefault="00231175" w:rsidP="0009531C">
      <w:r w:rsidRPr="0055705A">
        <w:t xml:space="preserve">The </w:t>
      </w:r>
      <w:r>
        <w:t xml:space="preserve">purpose of this activity is to </w:t>
      </w:r>
      <w:r w:rsidRPr="0055705A">
        <w:rPr>
          <w:i/>
        </w:rPr>
        <w:t>introduce</w:t>
      </w:r>
      <w:r>
        <w:t xml:space="preserve"> basic organic functional groups to the students, focusing on hydrocarbons.  These groups are reinforced in future activities as biomolecules are introduced.</w:t>
      </w:r>
    </w:p>
    <w:p w:rsidR="00231175" w:rsidRPr="00EE0D79" w:rsidRDefault="00231175" w:rsidP="00EE0D79"/>
    <w:p w:rsidR="00231175" w:rsidRDefault="00231175" w:rsidP="00EE0D79">
      <w:pPr>
        <w:spacing w:line="240" w:lineRule="auto"/>
        <w:rPr>
          <w:b/>
        </w:rPr>
      </w:pPr>
      <w:r w:rsidRPr="00A27C97">
        <w:rPr>
          <w:b/>
        </w:rPr>
        <w:t>ANSWERS TO QUESTIONS</w:t>
      </w:r>
    </w:p>
    <w:p w:rsidR="00EE0D79" w:rsidRDefault="00EE0D79" w:rsidP="00EE0D79"/>
    <w:p w:rsidR="00231175" w:rsidRPr="00336F80" w:rsidRDefault="00231175" w:rsidP="00231175">
      <w:pPr>
        <w:spacing w:line="23" w:lineRule="atLeast"/>
        <w:rPr>
          <w:b/>
        </w:rPr>
      </w:pPr>
      <w:proofErr w:type="gramStart"/>
      <w:r w:rsidRPr="00336F80">
        <w:rPr>
          <w:b/>
        </w:rPr>
        <w:t>Part 1.</w:t>
      </w:r>
      <w:proofErr w:type="gramEnd"/>
      <w:r w:rsidRPr="00336F80">
        <w:rPr>
          <w:b/>
        </w:rPr>
        <w:t xml:space="preserve">  </w:t>
      </w:r>
      <w:r>
        <w:rPr>
          <w:b/>
        </w:rPr>
        <w:t>Meet the Hydrocarbons</w:t>
      </w:r>
    </w:p>
    <w:p w:rsidR="00231175" w:rsidRDefault="00231175" w:rsidP="00EE0D79"/>
    <w:p w:rsidR="00604324" w:rsidRDefault="00604324" w:rsidP="00EE0D79">
      <w:pPr>
        <w:pStyle w:val="NL1"/>
        <w:tabs>
          <w:tab w:val="left" w:pos="720"/>
          <w:tab w:val="left" w:pos="2400"/>
          <w:tab w:val="left" w:pos="2760"/>
          <w:tab w:val="left" w:pos="2880"/>
          <w:tab w:val="left" w:pos="4200"/>
          <w:tab w:val="left" w:pos="4800"/>
          <w:tab w:val="left" w:pos="6120"/>
          <w:tab w:val="left" w:pos="6480"/>
        </w:tabs>
      </w:pPr>
      <w:r>
        <w:t>1.</w:t>
      </w:r>
      <w:r w:rsidR="0009531C">
        <w:tab/>
      </w:r>
      <w:r>
        <w:t>a.</w:t>
      </w:r>
      <w:r w:rsidR="00EE0D79">
        <w:tab/>
      </w:r>
      <w:r>
        <w:t>inorganic</w:t>
      </w:r>
      <w:r>
        <w:tab/>
        <w:t>b.</w:t>
      </w:r>
      <w:r w:rsidR="00EE0D79">
        <w:tab/>
      </w:r>
      <w:r>
        <w:t>organic</w:t>
      </w:r>
      <w:r>
        <w:tab/>
        <w:t>c.</w:t>
      </w:r>
      <w:r w:rsidR="00EE0D79">
        <w:tab/>
      </w:r>
      <w:r>
        <w:t>organic</w:t>
      </w:r>
      <w:r>
        <w:tab/>
        <w:t>d.</w:t>
      </w:r>
      <w:r w:rsidR="00EE0D79">
        <w:tab/>
      </w:r>
      <w:r>
        <w:t>inorganic</w:t>
      </w:r>
    </w:p>
    <w:p w:rsidR="00604324" w:rsidRDefault="00604324" w:rsidP="00231175">
      <w:pPr>
        <w:spacing w:line="23" w:lineRule="atLeast"/>
      </w:pPr>
    </w:p>
    <w:p w:rsidR="00231175" w:rsidRDefault="00604324" w:rsidP="00E5686D">
      <w:pPr>
        <w:pStyle w:val="NL1"/>
      </w:pPr>
      <w:r>
        <w:t>2</w:t>
      </w:r>
      <w:r w:rsidR="00231175" w:rsidRPr="00FA4815">
        <w:t>.</w:t>
      </w:r>
      <w:r w:rsidR="0009531C">
        <w:tab/>
      </w:r>
      <w:r w:rsidR="00231175">
        <w:t xml:space="preserve">All the molecules contain only hydrogen and carbon.  </w:t>
      </w:r>
    </w:p>
    <w:p w:rsidR="00231175" w:rsidRDefault="00231175" w:rsidP="00231175">
      <w:pPr>
        <w:spacing w:line="23" w:lineRule="atLeast"/>
      </w:pPr>
    </w:p>
    <w:p w:rsidR="00231175" w:rsidRDefault="00604324" w:rsidP="00E5686D">
      <w:pPr>
        <w:pStyle w:val="NL1"/>
      </w:pPr>
      <w:r>
        <w:t>3</w:t>
      </w:r>
      <w:r w:rsidR="00231175">
        <w:t>.</w:t>
      </w:r>
      <w:r w:rsidR="0009531C">
        <w:tab/>
      </w:r>
      <w:r w:rsidR="00231175">
        <w:t>Carbon–carbon and carbon–hydrogen bonds are nonpolar</w:t>
      </w:r>
      <w:r w:rsidR="0042303F">
        <w:t>;</w:t>
      </w:r>
      <w:r w:rsidR="00231175">
        <w:t xml:space="preserve"> therefore, all the molecules in the set are nonpolar.</w:t>
      </w:r>
    </w:p>
    <w:p w:rsidR="00231175" w:rsidRDefault="00231175" w:rsidP="00231175">
      <w:pPr>
        <w:spacing w:line="23" w:lineRule="atLeast"/>
        <w:ind w:left="270" w:hanging="270"/>
      </w:pPr>
    </w:p>
    <w:p w:rsidR="00231175" w:rsidRDefault="00604324" w:rsidP="00E5686D">
      <w:pPr>
        <w:pStyle w:val="NL1"/>
      </w:pPr>
      <w:r>
        <w:t>4</w:t>
      </w:r>
      <w:r w:rsidR="00231175">
        <w:t>.</w:t>
      </w:r>
      <w:r w:rsidR="0009531C">
        <w:tab/>
      </w:r>
      <w:r w:rsidR="00231175">
        <w:t>The information states that the functional group is the reactive part of the molecule and that nonpolar molecules are not very reactive, so the conclusion is that hydrocarbons are not very reactive.</w:t>
      </w:r>
    </w:p>
    <w:p w:rsidR="00231175" w:rsidRDefault="00231175" w:rsidP="00231175">
      <w:pPr>
        <w:spacing w:line="23" w:lineRule="atLeast"/>
        <w:ind w:left="270" w:hanging="270"/>
      </w:pPr>
    </w:p>
    <w:p w:rsidR="000D30B2" w:rsidRDefault="000D30B2">
      <w:pPr>
        <w:spacing w:after="200"/>
        <w:rPr>
          <w:rFonts w:eastAsia="Times New Roman"/>
          <w:iCs/>
          <w:szCs w:val="22"/>
        </w:rPr>
      </w:pPr>
      <w:r>
        <w:br w:type="page"/>
      </w:r>
    </w:p>
    <w:p w:rsidR="00231175" w:rsidRPr="00FA4815" w:rsidRDefault="00604324" w:rsidP="00E5686D">
      <w:pPr>
        <w:pStyle w:val="NL1"/>
      </w:pPr>
      <w:r>
        <w:lastRenderedPageBreak/>
        <w:t>5</w:t>
      </w:r>
      <w:r w:rsidR="00231175">
        <w:t>.</w:t>
      </w:r>
      <w:r w:rsidR="0009531C">
        <w:tab/>
      </w:r>
    </w:p>
    <w:tbl>
      <w:tblPr>
        <w:tblW w:w="4950" w:type="dxa"/>
        <w:jc w:val="center"/>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10"/>
        <w:gridCol w:w="2340"/>
      </w:tblGrid>
      <w:tr w:rsidR="00231175" w:rsidTr="00C7618B">
        <w:trPr>
          <w:jc w:val="center"/>
        </w:trPr>
        <w:tc>
          <w:tcPr>
            <w:tcW w:w="2610" w:type="dxa"/>
          </w:tcPr>
          <w:p w:rsidR="00231175" w:rsidRPr="005722C6" w:rsidRDefault="00231175" w:rsidP="000D30B2">
            <w:pPr>
              <w:spacing w:before="60" w:after="60" w:line="23" w:lineRule="atLeast"/>
              <w:rPr>
                <w:rFonts w:eastAsia="Times New Roman"/>
                <w:b/>
              </w:rPr>
            </w:pPr>
            <w:r w:rsidRPr="005722C6">
              <w:rPr>
                <w:rFonts w:eastAsia="Times New Roman"/>
                <w:b/>
              </w:rPr>
              <w:t>Family</w:t>
            </w:r>
          </w:p>
        </w:tc>
        <w:tc>
          <w:tcPr>
            <w:tcW w:w="2340" w:type="dxa"/>
          </w:tcPr>
          <w:p w:rsidR="00231175" w:rsidRPr="005722C6" w:rsidRDefault="00231175" w:rsidP="000D30B2">
            <w:pPr>
              <w:spacing w:before="60" w:after="60" w:line="23" w:lineRule="atLeast"/>
              <w:rPr>
                <w:rFonts w:eastAsia="Times New Roman"/>
                <w:b/>
              </w:rPr>
            </w:pPr>
            <w:r w:rsidRPr="005722C6">
              <w:rPr>
                <w:rFonts w:eastAsia="Times New Roman"/>
                <w:b/>
              </w:rPr>
              <w:t>Molecule Number(s)</w:t>
            </w:r>
          </w:p>
        </w:tc>
      </w:tr>
      <w:tr w:rsidR="00231175" w:rsidTr="00C7618B">
        <w:trPr>
          <w:jc w:val="center"/>
        </w:trPr>
        <w:tc>
          <w:tcPr>
            <w:tcW w:w="2610" w:type="dxa"/>
          </w:tcPr>
          <w:p w:rsidR="00231175" w:rsidRPr="005722C6" w:rsidRDefault="00231175" w:rsidP="004B57D9">
            <w:pPr>
              <w:spacing w:line="23" w:lineRule="atLeast"/>
              <w:rPr>
                <w:rFonts w:eastAsia="Times New Roman"/>
                <w:b/>
              </w:rPr>
            </w:pPr>
            <w:r w:rsidRPr="005722C6">
              <w:rPr>
                <w:rFonts w:eastAsia="Times New Roman"/>
                <w:b/>
              </w:rPr>
              <w:t>Alkane</w:t>
            </w:r>
          </w:p>
        </w:tc>
        <w:tc>
          <w:tcPr>
            <w:tcW w:w="2340" w:type="dxa"/>
          </w:tcPr>
          <w:p w:rsidR="00231175" w:rsidRPr="005722C6" w:rsidRDefault="00231175" w:rsidP="004B57D9">
            <w:pPr>
              <w:spacing w:line="23" w:lineRule="atLeast"/>
              <w:rPr>
                <w:rFonts w:eastAsia="Times New Roman"/>
              </w:rPr>
            </w:pPr>
            <w:r w:rsidRPr="005722C6">
              <w:rPr>
                <w:rFonts w:eastAsia="Times New Roman"/>
              </w:rPr>
              <w:t>I, VII</w:t>
            </w:r>
          </w:p>
        </w:tc>
      </w:tr>
      <w:tr w:rsidR="00231175" w:rsidTr="00C7618B">
        <w:trPr>
          <w:jc w:val="center"/>
        </w:trPr>
        <w:tc>
          <w:tcPr>
            <w:tcW w:w="2610" w:type="dxa"/>
          </w:tcPr>
          <w:p w:rsidR="00231175" w:rsidRPr="005722C6" w:rsidRDefault="00231175" w:rsidP="004B57D9">
            <w:pPr>
              <w:spacing w:line="23" w:lineRule="atLeast"/>
              <w:rPr>
                <w:rFonts w:eastAsia="Times New Roman"/>
                <w:b/>
              </w:rPr>
            </w:pPr>
            <w:r w:rsidRPr="005722C6">
              <w:rPr>
                <w:rFonts w:eastAsia="Times New Roman"/>
                <w:b/>
              </w:rPr>
              <w:t>Alkene</w:t>
            </w:r>
          </w:p>
        </w:tc>
        <w:tc>
          <w:tcPr>
            <w:tcW w:w="2340" w:type="dxa"/>
          </w:tcPr>
          <w:p w:rsidR="00231175" w:rsidRPr="005722C6" w:rsidRDefault="00231175" w:rsidP="004B57D9">
            <w:pPr>
              <w:spacing w:line="23" w:lineRule="atLeast"/>
              <w:rPr>
                <w:rFonts w:eastAsia="Times New Roman"/>
              </w:rPr>
            </w:pPr>
            <w:r w:rsidRPr="005722C6">
              <w:rPr>
                <w:rFonts w:eastAsia="Times New Roman"/>
              </w:rPr>
              <w:t>II, VI</w:t>
            </w:r>
          </w:p>
        </w:tc>
      </w:tr>
      <w:tr w:rsidR="00231175" w:rsidTr="00C7618B">
        <w:trPr>
          <w:jc w:val="center"/>
        </w:trPr>
        <w:tc>
          <w:tcPr>
            <w:tcW w:w="2610" w:type="dxa"/>
          </w:tcPr>
          <w:p w:rsidR="00231175" w:rsidRPr="005722C6" w:rsidRDefault="00231175" w:rsidP="004B57D9">
            <w:pPr>
              <w:spacing w:line="23" w:lineRule="atLeast"/>
              <w:rPr>
                <w:rFonts w:eastAsia="Times New Roman"/>
                <w:b/>
              </w:rPr>
            </w:pPr>
            <w:r w:rsidRPr="005722C6">
              <w:rPr>
                <w:rFonts w:eastAsia="Times New Roman"/>
                <w:b/>
              </w:rPr>
              <w:t>Aromatic</w:t>
            </w:r>
          </w:p>
        </w:tc>
        <w:tc>
          <w:tcPr>
            <w:tcW w:w="2340" w:type="dxa"/>
          </w:tcPr>
          <w:p w:rsidR="00231175" w:rsidRPr="005722C6" w:rsidRDefault="00231175" w:rsidP="004B57D9">
            <w:pPr>
              <w:spacing w:line="23" w:lineRule="atLeast"/>
              <w:rPr>
                <w:rFonts w:eastAsia="Times New Roman"/>
              </w:rPr>
            </w:pPr>
            <w:r w:rsidRPr="005722C6">
              <w:rPr>
                <w:rFonts w:eastAsia="Times New Roman"/>
              </w:rPr>
              <w:t>IV</w:t>
            </w:r>
          </w:p>
        </w:tc>
      </w:tr>
      <w:tr w:rsidR="00231175" w:rsidTr="00C7618B">
        <w:trPr>
          <w:jc w:val="center"/>
        </w:trPr>
        <w:tc>
          <w:tcPr>
            <w:tcW w:w="2610" w:type="dxa"/>
          </w:tcPr>
          <w:p w:rsidR="00231175" w:rsidRPr="005722C6" w:rsidRDefault="00231175" w:rsidP="004B57D9">
            <w:pPr>
              <w:spacing w:line="23" w:lineRule="atLeast"/>
              <w:rPr>
                <w:rFonts w:eastAsia="Times New Roman"/>
                <w:b/>
              </w:rPr>
            </w:pPr>
            <w:r w:rsidRPr="005722C6">
              <w:rPr>
                <w:rFonts w:eastAsia="Times New Roman"/>
                <w:b/>
              </w:rPr>
              <w:t>Alkyne</w:t>
            </w:r>
          </w:p>
        </w:tc>
        <w:tc>
          <w:tcPr>
            <w:tcW w:w="2340" w:type="dxa"/>
          </w:tcPr>
          <w:p w:rsidR="00231175" w:rsidRPr="005722C6" w:rsidRDefault="00231175" w:rsidP="004B57D9">
            <w:pPr>
              <w:spacing w:line="23" w:lineRule="atLeast"/>
              <w:rPr>
                <w:rFonts w:eastAsia="Times New Roman"/>
              </w:rPr>
            </w:pPr>
            <w:r w:rsidRPr="005722C6">
              <w:rPr>
                <w:rFonts w:eastAsia="Times New Roman"/>
              </w:rPr>
              <w:t>III, V</w:t>
            </w:r>
          </w:p>
        </w:tc>
      </w:tr>
    </w:tbl>
    <w:p w:rsidR="00231175" w:rsidRDefault="00231175" w:rsidP="00C80889"/>
    <w:p w:rsidR="00231175" w:rsidRDefault="00604324" w:rsidP="00E5686D">
      <w:pPr>
        <w:pStyle w:val="NL1"/>
      </w:pPr>
      <w:r>
        <w:t>6</w:t>
      </w:r>
      <w:r w:rsidR="00231175">
        <w:t>.</w:t>
      </w:r>
      <w:r w:rsidR="0009531C">
        <w:tab/>
      </w:r>
      <w:r w:rsidR="00231175">
        <w:t>Molecule IV has all trigonal planar carbons, so the molecule itself is trigonal planar.</w:t>
      </w:r>
    </w:p>
    <w:p w:rsidR="00231175" w:rsidRDefault="00231175" w:rsidP="00C80889"/>
    <w:p w:rsidR="00231175" w:rsidRDefault="00604324" w:rsidP="00E5686D">
      <w:pPr>
        <w:pStyle w:val="NL1"/>
      </w:pPr>
      <w:r>
        <w:t>7</w:t>
      </w:r>
      <w:r w:rsidR="00231175">
        <w:t>.</w:t>
      </w:r>
      <w:r w:rsidR="0009531C">
        <w:tab/>
      </w:r>
      <w:r>
        <w:t xml:space="preserve">Both representations at the left show that each of the carbons in the benzene </w:t>
      </w:r>
      <w:proofErr w:type="gramStart"/>
      <w:r>
        <w:t>ring</w:t>
      </w:r>
      <w:proofErr w:type="gramEnd"/>
      <w:r>
        <w:t xml:space="preserve"> contain a double bond. </w:t>
      </w:r>
      <w:r w:rsidR="0042303F">
        <w:t xml:space="preserve">Because it is not possible to distinguish </w:t>
      </w:r>
      <w:r>
        <w:t>which bonds are where, the representation at the right can be used to show that all the carbons are part of double bonds.</w:t>
      </w:r>
    </w:p>
    <w:p w:rsidR="00231175" w:rsidRPr="00C80889" w:rsidRDefault="00231175" w:rsidP="00C80889">
      <w:pPr>
        <w:rPr>
          <w:sz w:val="22"/>
        </w:rPr>
      </w:pPr>
    </w:p>
    <w:p w:rsidR="00F30ED1" w:rsidRPr="00C80889" w:rsidRDefault="00F30ED1" w:rsidP="00C80889">
      <w:pPr>
        <w:rPr>
          <w:sz w:val="22"/>
        </w:rPr>
      </w:pPr>
    </w:p>
    <w:p w:rsidR="00231175" w:rsidRDefault="00231175" w:rsidP="00231175">
      <w:pPr>
        <w:pBdr>
          <w:bottom w:val="single" w:sz="4" w:space="1" w:color="auto"/>
        </w:pBdr>
        <w:spacing w:line="23" w:lineRule="atLeast"/>
        <w:rPr>
          <w:b/>
        </w:rPr>
      </w:pPr>
      <w:r w:rsidRPr="00336F80">
        <w:rPr>
          <w:b/>
        </w:rPr>
        <w:t>Activity 1</w:t>
      </w:r>
      <w:r>
        <w:rPr>
          <w:b/>
        </w:rPr>
        <w:t>6</w:t>
      </w:r>
      <w:r w:rsidRPr="00336F80">
        <w:rPr>
          <w:b/>
        </w:rPr>
        <w:t>:  Skill Development</w:t>
      </w:r>
      <w:r w:rsidR="0042303F">
        <w:rPr>
          <w:b/>
        </w:rPr>
        <w:t>—</w:t>
      </w:r>
      <w:r>
        <w:rPr>
          <w:b/>
        </w:rPr>
        <w:t>Meet the Hydrocarbons</w:t>
      </w:r>
    </w:p>
    <w:p w:rsidR="00231175" w:rsidRPr="00336F80" w:rsidRDefault="00231175" w:rsidP="00C80889"/>
    <w:p w:rsidR="00231175" w:rsidRDefault="00231175" w:rsidP="00C10323">
      <w:pPr>
        <w:pStyle w:val="NL1"/>
        <w:tabs>
          <w:tab w:val="left" w:pos="720"/>
          <w:tab w:val="left" w:pos="2400"/>
          <w:tab w:val="left" w:pos="2760"/>
          <w:tab w:val="left" w:pos="2880"/>
          <w:tab w:val="left" w:pos="4200"/>
          <w:tab w:val="left" w:pos="4800"/>
          <w:tab w:val="left" w:pos="6120"/>
          <w:tab w:val="left" w:pos="6480"/>
        </w:tabs>
      </w:pPr>
      <w:r>
        <w:t>1.</w:t>
      </w:r>
      <w:r w:rsidR="0009531C">
        <w:tab/>
      </w:r>
      <w:r>
        <w:t>a.</w:t>
      </w:r>
      <w:r w:rsidR="0009531C">
        <w:tab/>
      </w:r>
      <w:proofErr w:type="spellStart"/>
      <w:r>
        <w:t>alkene</w:t>
      </w:r>
      <w:proofErr w:type="spellEnd"/>
      <w:r>
        <w:t xml:space="preserve">, </w:t>
      </w:r>
      <w:proofErr w:type="spellStart"/>
      <w:r>
        <w:t>alkyne</w:t>
      </w:r>
      <w:proofErr w:type="spellEnd"/>
      <w:r>
        <w:tab/>
        <w:t>b.</w:t>
      </w:r>
      <w:r w:rsidR="0009531C">
        <w:tab/>
      </w:r>
      <w:r>
        <w:t>aromatic</w:t>
      </w:r>
      <w:r>
        <w:tab/>
        <w:t>c.</w:t>
      </w:r>
      <w:r w:rsidR="0009531C">
        <w:tab/>
      </w:r>
      <w:r>
        <w:t xml:space="preserve">all </w:t>
      </w:r>
      <w:proofErr w:type="spellStart"/>
      <w:r>
        <w:t>alkene</w:t>
      </w:r>
      <w:proofErr w:type="spellEnd"/>
      <w:r>
        <w:tab/>
        <w:t>d.</w:t>
      </w:r>
      <w:r w:rsidR="0009531C">
        <w:tab/>
      </w:r>
      <w:proofErr w:type="spellStart"/>
      <w:r>
        <w:t>alkyne</w:t>
      </w:r>
      <w:proofErr w:type="spellEnd"/>
    </w:p>
    <w:p w:rsidR="00C10323" w:rsidRPr="00C80889" w:rsidRDefault="00C10323" w:rsidP="00C10323">
      <w:pPr>
        <w:rPr>
          <w:sz w:val="22"/>
        </w:rPr>
      </w:pPr>
    </w:p>
    <w:p w:rsidR="00231175" w:rsidRDefault="00231175" w:rsidP="00E5686D">
      <w:pPr>
        <w:pStyle w:val="NL1"/>
      </w:pPr>
      <w:r>
        <w:t>2.</w:t>
      </w:r>
      <w:r w:rsidR="0009531C">
        <w:tab/>
      </w:r>
      <w:r>
        <w:t>C</w:t>
      </w:r>
      <w:r w:rsidRPr="00336F80">
        <w:rPr>
          <w:vertAlign w:val="subscript"/>
        </w:rPr>
        <w:t>6</w:t>
      </w:r>
      <w:r>
        <w:t>H</w:t>
      </w:r>
      <w:r>
        <w:rPr>
          <w:vertAlign w:val="subscript"/>
        </w:rPr>
        <w:t>12</w:t>
      </w:r>
      <w:r>
        <w:t xml:space="preserve">.  The formula for a cycloalkane has two </w:t>
      </w:r>
      <w:r w:rsidR="0042303F">
        <w:t xml:space="preserve">fewer </w:t>
      </w:r>
      <w:r>
        <w:t>Hs because the ends are bonded together.</w:t>
      </w:r>
    </w:p>
    <w:p w:rsidR="0029363C" w:rsidRPr="00C80889" w:rsidRDefault="0029363C" w:rsidP="00C80889">
      <w:pPr>
        <w:rPr>
          <w:sz w:val="22"/>
        </w:rPr>
      </w:pPr>
    </w:p>
    <w:p w:rsidR="00F30ED1" w:rsidRPr="00C80889" w:rsidRDefault="00F30ED1" w:rsidP="00C80889">
      <w:pPr>
        <w:rPr>
          <w:sz w:val="22"/>
        </w:rPr>
      </w:pPr>
    </w:p>
    <w:p w:rsidR="0029363C" w:rsidRPr="00F30ED1" w:rsidRDefault="0029363C" w:rsidP="009F714D">
      <w:pPr>
        <w:spacing w:line="360" w:lineRule="auto"/>
        <w:rPr>
          <w:b/>
        </w:rPr>
      </w:pPr>
      <w:proofErr w:type="gramStart"/>
      <w:r w:rsidRPr="00F30ED1">
        <w:rPr>
          <w:b/>
        </w:rPr>
        <w:t>Part 2.</w:t>
      </w:r>
      <w:proofErr w:type="gramEnd"/>
      <w:r w:rsidRPr="00F30ED1">
        <w:rPr>
          <w:b/>
        </w:rPr>
        <w:t xml:space="preserve">  Identifying Functional Groups</w:t>
      </w:r>
    </w:p>
    <w:p w:rsidR="00231175" w:rsidRPr="00C80889" w:rsidRDefault="00231175" w:rsidP="00C80889">
      <w:pPr>
        <w:rPr>
          <w:sz w:val="22"/>
        </w:rPr>
      </w:pPr>
    </w:p>
    <w:p w:rsidR="00231175" w:rsidRDefault="00231175" w:rsidP="00231175">
      <w:r>
        <w:t>1.</w:t>
      </w:r>
    </w:p>
    <w:p w:rsidR="00231175" w:rsidRDefault="00C80889" w:rsidP="00C80889">
      <w:r w:rsidRPr="001C0CBB">
        <w:object w:dxaOrig="9539" w:dyaOrig="40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38pt;height:183.75pt" o:ole="">
            <v:imagedata r:id="rId7" o:title=""/>
          </v:shape>
          <o:OLEObject Type="Embed" ProgID="ChemDraw.Document.6.0" ShapeID="_x0000_i1026" DrawAspect="Content" ObjectID="_1519740608" r:id="rId8"/>
        </w:object>
      </w:r>
    </w:p>
    <w:p w:rsidR="00231175" w:rsidRPr="00D96961" w:rsidRDefault="00231175" w:rsidP="00E5686D">
      <w:pPr>
        <w:pStyle w:val="NL1"/>
      </w:pPr>
      <w:r w:rsidRPr="00D96961">
        <w:t>2.</w:t>
      </w:r>
      <w:r w:rsidR="0009531C">
        <w:tab/>
      </w:r>
      <w:r w:rsidR="00604324">
        <w:t>The local anesthetics all contain a nonpolar portion, a carbonyl group linking the central part of the molecule (either amide or ester), and an amino group on one end.</w:t>
      </w:r>
    </w:p>
    <w:p w:rsidR="00231175" w:rsidRDefault="00231175" w:rsidP="00231175">
      <w:pPr>
        <w:pBdr>
          <w:bottom w:val="single" w:sz="4" w:space="1" w:color="auto"/>
        </w:pBdr>
        <w:rPr>
          <w:b/>
        </w:rPr>
      </w:pPr>
      <w:r>
        <w:rPr>
          <w:b/>
        </w:rPr>
        <w:lastRenderedPageBreak/>
        <w:t>Activity 16:  Skill Development</w:t>
      </w:r>
      <w:r w:rsidR="0042303F">
        <w:rPr>
          <w:b/>
        </w:rPr>
        <w:t>—</w:t>
      </w:r>
      <w:r>
        <w:rPr>
          <w:b/>
        </w:rPr>
        <w:t>Identifying Functional Groups</w:t>
      </w:r>
    </w:p>
    <w:p w:rsidR="00231175" w:rsidRPr="0055705A" w:rsidRDefault="00231175" w:rsidP="00402E0F"/>
    <w:p w:rsidR="00231175" w:rsidRDefault="00402E0F" w:rsidP="00402E0F">
      <w:pPr>
        <w:rPr>
          <w:b/>
        </w:rPr>
      </w:pPr>
      <w:r w:rsidRPr="001C0CBB">
        <w:object w:dxaOrig="9655" w:dyaOrig="4209">
          <v:shape id="_x0000_i1027" type="#_x0000_t75" style="width:441pt;height:193.5pt" o:ole="">
            <v:imagedata r:id="rId9" o:title=""/>
          </v:shape>
          <o:OLEObject Type="Embed" ProgID="ChemDraw.Document.6.0" ShapeID="_x0000_i1027" DrawAspect="Content" ObjectID="_1519740609" r:id="rId10"/>
        </w:object>
      </w:r>
    </w:p>
    <w:p w:rsidR="00CD0AFF" w:rsidRDefault="00817072" w:rsidP="00CD0AFF">
      <w:pPr>
        <w:ind w:left="270" w:hanging="270"/>
      </w:pPr>
      <w:r w:rsidRPr="00817072">
        <w:rPr>
          <w:b/>
          <w:noProof/>
        </w:rPr>
        <w:pict>
          <v:shape id="Text Box 13" o:spid="_x0000_s1027" type="#_x0000_t202" style="position:absolute;left:0;text-align:left;margin-left:152.95pt;margin-top:17.4pt;width:47.75pt;height:26.85pt;z-index:251655164;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OxfkgIAAKkFAAAOAAAAZHJzL2Uyb0RvYy54bWysVN9P2zAQfp+0/8Hy+0haWkYrUtSBmCZV&#10;gAYTz65jUwvHZ9mmSffX72wnpTBemPaS2L7vfn93Z+ddo8lWOK/AVHR0VFIiDIdamceK/rq/+nJK&#10;iQ/M1EyDERXdCU/PF58/nbV2LsawAV0LR9CI8fPWVnQTgp0Xhecb0TB/BFYYFEpwDQt4dY9F7ViL&#10;1htdjMvypGjB1dYBF97j62UW0kWyL6Xg4UZKLwLRFcXYQvq69F3Hb7E4Y/NHx+xG8T4M9g9RNEwZ&#10;dLo3dckCI89O/WWqUdyBBxmOODQFSKm4SDlgNqPyTTZ3G2ZFygWL4+2+TP7/meXX21tHVI29O6bE&#10;sAZ7dC+6QL5BR/AJ69NaP0fYnUVg6PAdsSlXb1fAnzxCigNMVvCIjvXopGviHzMlqIgt2O3LHt1w&#10;fDwpTybjKSUcRceTcjabRrfFi7J1PnwX0JB4qKjDrqYA2HblQ4YOkOjLg1b1ldI6XSKTxIV2ZMuQ&#10;AzqMeuOvUNqQFgM5npbJsIGoni1rE82IxKXeXcw2J5hOYadFxGjzU0isZcrzHd+Mc2H2/hM6oiS6&#10;+ohij3+J6iPKOQ/USJ7BhL1yowy43NfXJaufhpLJjO/77XPesQShW3eZRANh1lDvkC8O8sR5y68U&#10;Nm/FfLhlDkcMmYBrI9zgR2rA4kN/omQD7vd77xGPzEcpJS2ObEUN7hRK9A+DEzEbTSZxwtNlMv06&#10;xos7lKwPJea5uQDkwwjXk+XpGPFBD0fpoHnA3bKMPlHEDEfPFQ3D8SLkNYK7iYvlMoFwpi0LK3Nn&#10;+TAkkZj33QNztmdvQNpfwzDabP6GxBkbu2Ng+RxAqsTwWOVc0776uA/SjPS7Ky6cw3tCvWzYxR8A&#10;AAD//wMAUEsDBBQABgAIAAAAIQARvGS93QAAAAkBAAAPAAAAZHJzL2Rvd25yZXYueG1sTI/BTsMw&#10;DIbvSLxDZCRuLBnroJSmE0Li0N0YQ3BMG9NWNE7VpGt5e8yJ3Wz50+/vz3eL68UJx9B50rBeKRBI&#10;tbcdNRqOby83KYgQDVnTe0INPxhgV1xe5CazfqZXPB1iIziEQmY0tDEOmZShbtGZsPIDEt++/OhM&#10;5HVspB3NzOGul7dK3UlnOuIPrRnwucX6+zA5DWb7/rEvy/tq2tjPcq9QyZmOWl9fLU+PICIu8R+G&#10;P31Wh4KdKj+RDaLXsFHbB0Z5SLgCA4laJyAqDWm6BVnk8rxB8QsAAP//AwBQSwECLQAUAAYACAAA&#10;ACEAtoM4kv4AAADhAQAAEwAAAAAAAAAAAAAAAAAAAAAAW0NvbnRlbnRfVHlwZXNdLnhtbFBLAQIt&#10;ABQABgAIAAAAIQA4/SH/1gAAAJQBAAALAAAAAAAAAAAAAAAAAC8BAABfcmVscy8ucmVsc1BLAQIt&#10;ABQABgAIAAAAIQDxZOxfkgIAAKkFAAAOAAAAAAAAAAAAAAAAAC4CAABkcnMvZTJvRG9jLnhtbFBL&#10;AQItABQABgAIAAAAIQARvGS93QAAAAkBAAAPAAAAAAAAAAAAAAAAAOwEAABkcnMvZG93bnJldi54&#10;bWxQSwUGAAAAAAQABADzAAAA9gUAAAAA&#10;" fillcolor="white [3201]" stroked="f" strokeweight=".5pt">
            <v:path arrowok="t"/>
            <v:textbox>
              <w:txbxContent>
                <w:p w:rsidR="00CD0AFF" w:rsidRPr="00CD0AFF" w:rsidRDefault="00CD0AFF" w:rsidP="00CD0AFF">
                  <w:r>
                    <w:t>P</w:t>
                  </w:r>
                  <w:r w:rsidRPr="00CD0AFF">
                    <w:t>henol</w:t>
                  </w:r>
                </w:p>
              </w:txbxContent>
            </v:textbox>
          </v:shape>
        </w:pict>
      </w:r>
      <w:r w:rsidRPr="00817072">
        <w:rPr>
          <w:b/>
          <w:noProof/>
        </w:rPr>
        <w:pict>
          <v:shape id="Text Box 10" o:spid="_x0000_s1028" type="#_x0000_t202" style="position:absolute;left:0;text-align:left;margin-left:73.5pt;margin-top:13.05pt;width:60.9pt;height:26.85pt;z-index:251656189;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2gDkwIAAKkFAAAOAAAAZHJzL2Uyb0RvYy54bWysVE1PGzEQvVfqf7B8L5svoERsUAqiqoQA&#10;FSrOjtcmK7weyzbJpr++z95NCJQLVS+7Y8+bGc+bj9OztjFspXyoyZZ8eDDgTFlJVW0fS/7r/vLL&#10;V85CFLYShqwq+UYFfjb7/Ol07aZqREsylfIMTmyYrl3JlzG6aVEEuVSNCAfklIVSk29ExNE/FpUX&#10;a3hvTDEaDI6KNfnKeZIqBNxedEo+y/61VjLeaB1UZKbkeFvMX5+/i/QtZqdi+uiFW9ayf4b4h1c0&#10;orYIunN1IaJgz77+y1VTS0+BdDyQ1BSkdS1VzgHZDAdvsrlbCqdyLiAnuB1N4f+5lderW8/qCrUD&#10;PVY0qNG9aiP7Ri3DFfhZuzAF7M4BGFvcA5tzDe6K5FMApNjDdAYB6MRHq32T/siUwRAxNjvaUxiJ&#10;y+Pj8WQMjYRqPBmcnBymsMWLsfMhflfUsCSU3KOq+QFidRViB91CUqxApq4ua2PyIXWSOjeerQR6&#10;wMRh7/wVyli2LvnR+HCQHVtK5p1nY5MblXupD5ey7RLMUtwYlTDG/lQaXOY834ktpFR2Fz+jE0oj&#10;1EcMe/zLqz5i3OUBixyZbNwZN7Ul39X1NWXV05Yy3eH7eocu70RBbBdtbqLRtmEWVG3QL566iQtO&#10;XtYo3pUI8VZ4jBjqjbURb/DRhkA+9RJnS/K/37tPeHQ+tJytMbIlt9gpnJkfFhNxMpxM4DTmw+Tw&#10;eISD39cs9jX2uTkn9MMQ68nJLCZ8NFtRe2oesFvmKSZUwkpELnnciuexWyPYTVLN5xmEmXYiXtk7&#10;J7dDkhrzvn0Q3vXdG9H217QdbTF908QdNlXH0vw5kq5zhyeWO0579rEP8oz0uystnP1zRr1s2Nkf&#10;AAAA//8DAFBLAwQUAAYACAAAACEA3s/ubN0AAAAJAQAADwAAAGRycy9kb3ducmV2LnhtbEyPQU+E&#10;MBCF7yb+h2ZMvLllUQGRsjEmHtib6xo9FjoCkU4JLQv+e8eTe3yZlzffV+xWO4gTTr53pGC7iUAg&#10;Nc701Co4vr3cZCB80GT04AgV/KCHXXl5UejcuIVe8XQIreAR8rlW0IUw5lL6pkOr/caNSHz7cpPV&#10;gePUSjPphcftIOMoSqTVPfGHTo/43GHzfZitAn3//rGvqrSeb81ntY8wkgsdlbq+Wp8eQQRcw38Z&#10;/vAZHUpmqt1MxouB813KLkFBnGxBcCFOMnapFaQPGciykOcG5S8AAAD//wMAUEsBAi0AFAAGAAgA&#10;AAAhALaDOJL+AAAA4QEAABMAAAAAAAAAAAAAAAAAAAAAAFtDb250ZW50X1R5cGVzXS54bWxQSwEC&#10;LQAUAAYACAAAACEAOP0h/9YAAACUAQAACwAAAAAAAAAAAAAAAAAvAQAAX3JlbHMvLnJlbHNQSwEC&#10;LQAUAAYACAAAACEAlTtoA5MCAACpBQAADgAAAAAAAAAAAAAAAAAuAgAAZHJzL2Uyb0RvYy54bWxQ&#10;SwECLQAUAAYACAAAACEA3s/ubN0AAAAJAQAADwAAAAAAAAAAAAAAAADtBAAAZHJzL2Rvd25yZXYu&#10;eG1sUEsFBgAAAAAEAAQA8wAAAPcFAAAAAA==&#10;" fillcolor="white [3201]" stroked="f" strokeweight=".5pt">
            <v:path arrowok="t"/>
            <v:textbox>
              <w:txbxContent>
                <w:p w:rsidR="00CD0AFF" w:rsidRPr="00CD0AFF" w:rsidRDefault="00CD0AFF" w:rsidP="00CD0AFF">
                  <w:r>
                    <w:t>3° Amine</w:t>
                  </w:r>
                </w:p>
              </w:txbxContent>
            </v:textbox>
          </v:shape>
        </w:pict>
      </w:r>
      <w:r w:rsidRPr="00817072">
        <w:rPr>
          <w:b/>
          <w:noProof/>
        </w:rPr>
        <w:pict>
          <v:shape id="Text Box 12" o:spid="_x0000_s1029" type="#_x0000_t202" style="position:absolute;left:0;text-align:left;margin-left:-15.85pt;margin-top:1.85pt;width:82.2pt;height:34.9pt;z-index:2516787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8MMlwIAAKwFAAAOAAAAZHJzL2Uyb0RvYy54bWysVN9P3DAMfp+0/yHK++j9go2KHrqBmCad&#10;AA0mnnNpwkUkcZbkrr399XPS9jgYL0x7aZ34sx3bn3123hpNtsIHBbai46MRJcJyqJV9rOjP+6tP&#10;XygJkdmaabCiojsR6Pn844ezxpViAmvQtfAEndhQNq6i6xhdWRSBr4Vh4QicsKiU4A2LePSPRe1Z&#10;g96NLiaj0UnRgK+dBy5CwNvLTknn2b+UgscbKYOIRFcU3xbz1+fvKn2L+RkrHz1za8X7Z7B/eIVh&#10;ymLQvatLFhnZePWXK6O4hwAyHnEwBUipuMg5YDbj0ats7tbMiZwLFie4fZnC/3PLr7e3nqgaezeh&#10;xDKDPboXbSRfoSV4hfVpXCgRducQGFu8R2zONbgl8KeAkOIA0xkERKd6tNKb9MdMCRpiC3b7sqcw&#10;PHkbzaanM1Rx1M1m08k096V4tnY+xG8CDElCRT22Nb+AbZchpvisHCApWACt6iuldT4kKokL7cmW&#10;IQl0HKek0OIFSlvSVPRkejzKji0k8w6nbXIjMpn6cCndLsMsxZ0WCaPtDyGxmDnRN2IzzoXdx8/o&#10;hJIY6j2GPf75Ve8x7vJAixwZbNwbG2XBd419WbL6aSiZ7PB9w0OXdypBbFdtZtF0YMwK6h0SxkM3&#10;csHxK4XNW7IQb5nHGcN+496IN/iRGrD40EuUrMH/fus+4ZH6qKWkwZmtaPi1YV5Qor9bHIrT8SzR&#10;KObD7PjzBA/+ULM61NiNuQBkxBg3lONZTPioB1F6MA+4XhYpKqqY5Ri7onEQL2K3SXA9cbFYZBCO&#10;tWNxae8cH+YkUfO+fWDe9fyNyPxrGKabla9o3GFTfywsNhGkyhxPde6q2tcfV0Imcr++0s45PGfU&#10;85Kd/wEAAP//AwBQSwMEFAAGAAgAAAAhAH0bFxreAAAACAEAAA8AAABkcnMvZG93bnJldi54bWxM&#10;jzFPw0AMhXck/sPJSCxVe0kjKApxKoSo1A4dCCzdrjmTROR8Ue7ahn+PO8FkW+/p+XvFenK9OtMY&#10;Os8I6SIBRVx723GD8PmxmT+BCtGwNb1nQvihAOvy9qYwufUXfqdzFRslIRxyg9DGOORah7olZ8LC&#10;D8SiffnRmSjn2Gg7mouEu14vk+RRO9OxfGjNQK8t1d/VySHsw2E7O4zbzawKVu+I9m+7NCLe300v&#10;z6AiTfHPDFd8QYdSmI7+xDaoHmGepSuxImQyrnq2lOWIsMoeQJeF/l+g/AUAAP//AwBQSwECLQAU&#10;AAYACAAAACEAtoM4kv4AAADhAQAAEwAAAAAAAAAAAAAAAAAAAAAAW0NvbnRlbnRfVHlwZXNdLnht&#10;bFBLAQItABQABgAIAAAAIQA4/SH/1gAAAJQBAAALAAAAAAAAAAAAAAAAAC8BAABfcmVscy8ucmVs&#10;c1BLAQItABQABgAIAAAAIQCmn8MMlwIAAKwFAAAOAAAAAAAAAAAAAAAAAC4CAABkcnMvZTJvRG9j&#10;LnhtbFBLAQItABQABgAIAAAAIQB9Gxca3gAAAAgBAAAPAAAAAAAAAAAAAAAAAPEEAABkcnMvZG93&#10;bnJldi54bWxQSwUGAAAAAAQABADzAAAA/AUAAAAA&#10;" fillcolor="white [3201]" stroked="f" strokeweight=".5pt">
            <v:path arrowok="t"/>
            <v:textbox>
              <w:txbxContent>
                <w:p w:rsidR="00CD0AFF" w:rsidRPr="00CD0AFF" w:rsidRDefault="00CD0AFF" w:rsidP="00CD0AFF">
                  <w:r>
                    <w:t>Aromatic hydrocarbon</w:t>
                  </w:r>
                </w:p>
              </w:txbxContent>
            </v:textbox>
          </v:shape>
        </w:pict>
      </w:r>
      <w:r w:rsidRPr="00817072">
        <w:rPr>
          <w:b/>
          <w:noProof/>
        </w:rPr>
        <w:pict>
          <v:shape id="Text Box 11" o:spid="_x0000_s1030" type="#_x0000_t202" style="position:absolute;left:0;text-align:left;margin-left:73.4pt;margin-top:98.85pt;width:47.1pt;height:26.85pt;z-index:251676672;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TsvkgIAAKkFAAAOAAAAZHJzL2Uyb0RvYy54bWysVE1PGzEQvVfqf7B8L5tAAiRig1IQVSVU&#10;UKHi7HhtssLrsWyTbPrr++zdhEC5UPWya3vefL+Zs/O2MWylfKjJlnx4MOBMWUlVbR9L/uv+6ssp&#10;ZyEKWwlDVpV8owI/n33+dLZ2U3VISzKV8gxGbJiuXcmXMbppUQS5VI0IB+SUhVCTb0TE1T8WlRdr&#10;WG9McTgYHBdr8pXzJFUIeL3shHyW7WutZLzROqjITMkRW8xfn7+L9C1mZ2L66IVb1rIPQ/xDFI2o&#10;LZzuTF2KKNizr/8y1dTSUyAdDyQ1BWldS5VzQDbDwZts7pbCqZwLihPcrkzh/5mVP1a3ntUVejfk&#10;zIoGPbpXbWRfqWV4Qn3WLkwBu3MAxhbvwOZcg7sm+RQAKfYwnUIAOtWj1b5Jf2TKoIgWbHZlT24k&#10;HseT0+EJJBKio9FgMhknt8WLsvMhflPUsHQouUdXcwBidR1iB91Ckq9Apq6uamPyJTFJXRjPVgIc&#10;MDHnBOOvUMaydcmPj8aDbNhSUu8sG5vMqMyl3l3Ktkswn+LGqIQx9qfSqGXO8x3fQkpld/4zOqE0&#10;XH1Esce/RPUR5S4PaGTPZONOuakt+a6vr0tWPW1Lpjt83+/Q5Z1KENtFm0k02hJmQdUGfPHUTVxw&#10;8qpG865FiLfCY8TQb6yNeIOPNoTiU3/ibEn+93vvCQ/mQ8rZGiNbcoudwpn5bjERk+FolCY8X0bj&#10;k0Nc/L5ksS+xz80FgQ8gPWLLx4SPZnvUnpoH7JZ58gmRsBKeSx63x4vYrRHsJqnm8wzCTDsRr+2d&#10;k9shScS8bx+Edz17I2j/g7ajLaZvSNxhU3cszZ8j6TozPFW5q2lffeyDPCP97koLZ/+eUS8bdvYH&#10;AAD//wMAUEsDBBQABgAIAAAAIQCs0SsQ3gAAAAsBAAAPAAAAZHJzL2Rvd25yZXYueG1sTI9BT4NA&#10;EIXvJv6HzZh4swuVloosjTHxQG/WGntc2BGI7Cxhl4L/3vGkt/cyL2++l+8X24sLjr5zpCBeRSCQ&#10;amc6ahSc3l7udiB80GR07wgVfKOHfXF9levMuJle8XIMjeAS8plW0IYwZFL6ukWr/coNSHz7dKPV&#10;ge3YSDPqmcttL9dRtJVWd8QfWj3gc4v113GyCvTm/eNQlmk13ZtzeYgwkjOdlLq9WZ4eQQRcwl8Y&#10;fvEZHQpmqtxExouefbJl9MDiIU1BcGKdxLyuYrGJE5BFLv9vKH4AAAD//wMAUEsBAi0AFAAGAAgA&#10;AAAhALaDOJL+AAAA4QEAABMAAAAAAAAAAAAAAAAAAAAAAFtDb250ZW50X1R5cGVzXS54bWxQSwEC&#10;LQAUAAYACAAAACEAOP0h/9YAAACUAQAACwAAAAAAAAAAAAAAAAAvAQAAX3JlbHMvLnJlbHNQSwEC&#10;LQAUAAYACAAAACEATo07L5ICAACpBQAADgAAAAAAAAAAAAAAAAAuAgAAZHJzL2Uyb0RvYy54bWxQ&#10;SwECLQAUAAYACAAAACEArNErEN4AAAALAQAADwAAAAAAAAAAAAAAAADsBAAAZHJzL2Rvd25yZXYu&#10;eG1sUEsFBgAAAAAEAAQA8wAAAPcFAAAAAA==&#10;" fillcolor="white [3201]" stroked="f" strokeweight=".5pt">
            <v:path arrowok="t"/>
            <v:textbox>
              <w:txbxContent>
                <w:p w:rsidR="00CD0AFF" w:rsidRPr="00CD0AFF" w:rsidRDefault="00CD0AFF" w:rsidP="00CD0AFF">
                  <w:r>
                    <w:t>Amide</w:t>
                  </w:r>
                </w:p>
              </w:txbxContent>
            </v:textbox>
          </v:shape>
        </w:pict>
      </w:r>
      <w:r w:rsidRPr="00817072">
        <w:rPr>
          <w:b/>
          <w:noProof/>
        </w:rPr>
        <w:pict>
          <v:shape id="Text Box 9" o:spid="_x0000_s1031" type="#_x0000_t202" style="position:absolute;left:0;text-align:left;margin-left:244.7pt;margin-top:71pt;width:60.9pt;height:26.85pt;z-index:251657214;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GzPkwIAAKcFAAAOAAAAZHJzL2Uyb0RvYy54bWysVE1v2zAMvQ/YfxB0X500absEcYqsRYYB&#10;QVssHXpWZKkRKomCpMTOfv0o2flo10uHXWxKfCRF8pGT68ZoshU+KLAl7Z/1KBGWQ6Xsc0l/Pc6/&#10;fKUkRGYrpsGKku5EoNfTz58mtRuLc1iDroQn6MSGce1Kuo7RjYsi8LUwLJyBExaVErxhEY/+uag8&#10;q9G70cV5r3dZ1OAr54GLEPD2tlXSafYvpeDxXsogItElxbfF/PX5u0rfYjph42fP3Frx7hnsH15h&#10;mLIY9ODqlkVGNl795coo7iGAjGccTAFSKi5yDphNv/cmm+WaOZFzweIEdyhT+H9u+d32wRNVlXRE&#10;iWUGW/Qomki+QUNGqTq1C2MELR3CYoPX2OWcaXAL4C8BIcUJpjUIiE7VaKQ36Y95EjTEBuwORU9R&#10;OF5eXQ2GA9RwVA2GvdHoIoUtjsbOh/hdgCFJKKnHnuYHsO0ixBa6h6RYAbSq5krrfEg8Ejfaky1D&#10;BujY75y/QmlL6pJeDi562bGFZN561ja5EZlJXbiUbZtgluJOi4TR9qeQWMmc5zuxGefCHuJndEJJ&#10;DPURww5/fNVHjNs80CJHBhsPxkZZ8G1fX5esetmXTLb4rt+hzTuVIDarJlMody7drKDaIV88tPMW&#10;HJ8rbN6ChfjAPA4Y9huXRrzHj9SAxYdOomQN/vd79wmPvEctJTUObEktbhRK9A+L8zDqD4dpvvNh&#10;eHF1jgd/qlmdauzG3ADyoY/LyfEsJnzUe1F6ME+4WWYpJqqY5Ri5pHEv3sR2ieBm4mI2yyCcaMfi&#10;wi4d3w9JIuZj88S869gbkfZ3sB9sNn5D4habumNhtokgVWb4saZd9XEb5BnpNldaN6fnjDru1+kf&#10;AAAA//8DAFBLAwQUAAYACAAAACEAvKSmGd4AAAALAQAADwAAAGRycy9kb3ducmV2LnhtbEyPzU6E&#10;QBCE7ya+w6RNvLkDyP4hw8aYeGBvrmv0ODAtEJkewgwLvr3tSY9d9aW6Kj8sthcXHH3nSEG8ikAg&#10;1c501Cg4vz7f7UD4oMno3hEq+EYPh+L6KteZcTO94OUUGsEh5DOtoA1hyKT0dYtW+5UbkNj7dKPV&#10;gc+xkWbUM4fbXiZRtJFWd8QfWj3gU4v112myCvT67f1Ylttqujcf5THCSM50Vur2Znl8ABFwCX8w&#10;/Nbn6lBwp8pNZLzoFaS7fcooG2nCo5jYxHEComJlv96CLHL5f0PxAwAA//8DAFBLAQItABQABgAI&#10;AAAAIQC2gziS/gAAAOEBAAATAAAAAAAAAAAAAAAAAAAAAABbQ29udGVudF9UeXBlc10ueG1sUEsB&#10;Ai0AFAAGAAgAAAAhADj9If/WAAAAlAEAAAsAAAAAAAAAAAAAAAAALwEAAF9yZWxzLy5yZWxzUEsB&#10;Ai0AFAAGAAgAAAAhAEGYbM+TAgAApwUAAA4AAAAAAAAAAAAAAAAALgIAAGRycy9lMm9Eb2MueG1s&#10;UEsBAi0AFAAGAAgAAAAhALykphneAAAACwEAAA8AAAAAAAAAAAAAAAAA7QQAAGRycy9kb3ducmV2&#10;LnhtbFBLBQYAAAAABAAEAPMAAAD4BQAAAAA=&#10;" fillcolor="white [3201]" stroked="f" strokeweight=".5pt">
            <v:path arrowok="t"/>
            <v:textbox>
              <w:txbxContent>
                <w:p w:rsidR="00CD0AFF" w:rsidRPr="00CD0AFF" w:rsidRDefault="00CD0AFF" w:rsidP="00CD0AFF">
                  <w:r>
                    <w:t>2° Amine</w:t>
                  </w:r>
                </w:p>
              </w:txbxContent>
            </v:textbox>
          </v:shape>
        </w:pict>
      </w:r>
      <w:r w:rsidRPr="00817072">
        <w:rPr>
          <w:b/>
          <w:noProof/>
        </w:rPr>
        <w:pict>
          <v:shape id="Text Box 8" o:spid="_x0000_s1032" type="#_x0000_t202" style="position:absolute;left:0;text-align:left;margin-left:230.15pt;margin-top:9.9pt;width:66.9pt;height:26.85pt;z-index:251658239;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djykwIAAKcFAAAOAAAAZHJzL2Uyb0RvYy54bWysVFFPGzEMfp+0/xDlfVxLS9dWXFEHYppU&#10;ARpMPKe5pI1I4igJvet+/ZzcXSmMF6a93DnxZzu2P/v8ojGa7IQPCmxJhycDSoTlUCm7Kemvh+sv&#10;U0pCZLZiGqwo6V4EerH4/Om8dnNxClvQlfAEndgwr11JtzG6eVEEvhWGhRNwwqJSgjcs4tFvisqz&#10;Gr0bXZwOBpOiBl85D1yEgLdXrZIusn8pBY+3UgYRiS4pvi3mr8/fdfoWi3M233jmtop3z2D/8ArD&#10;lMWgB1dXLDLy7NVfroziHgLIeMLBFCCl4iLngNkMB2+yud8yJ3IuWJzgDmUK/88tv9ndeaKqkmKj&#10;LDPYogfRRPINGjJN1aldmCPo3iEsNniNXc6ZBrcC/hQQUhxhWoOA6FSNRnqT/pgnQUNswP5Q9BSF&#10;4+V0PJuMUMNRNRoPZrOzFLZ4MXY+xO8CDElCST32ND+A7VYhttAekmIF0Kq6VlrnQ+KRuNSe7Bgy&#10;QMdh5/wVSltSl3QyOhtkxxaSeetZ2+RGZCZ14VK2bYJZinstEkbbn0JiJXOe78RmnAt7iJ/RCSUx&#10;1EcMO/zLqz5i3OaBFjky2HgwNsqCb/v6umTVU18y2eK7foc271SC2KybTKFJT5g1VHvki4d23oLj&#10;1wqbt2Ih3jGPA4b9xqURb/EjNWDxoZMo2YL//d59wiPvUUtJjQNbUosbhRL9w+I8zIbjcZrvfBif&#10;fT3Fgz/WrI819tlcAvJhiMvJ8SwmfNS9KD2YR9wsyxQTVcxyjFzS2IuXsV0iuJm4WC4zCCfasbiy&#10;9473Q5KI+dA8Mu869kak/Q30g83mb0jcYlN3LCyfI0iVGZ6q3Na0qz5ugzwj3eZK6+b4nFEv+3Xx&#10;BwAA//8DAFBLAwQUAAYACAAAACEAhGCVSN4AAAAJAQAADwAAAGRycy9kb3ducmV2LnhtbEyPy07D&#10;MBBF90j8gzVI7Khd0gcNcSqExCLdUYpg6cRDEhGPo9hpwt8zrOhydI/unJvtZ9eJMw6h9aRhuVAg&#10;kCpvW6o1nN5e7h5AhGjIms4TavjBAPv8+iozqfUTveL5GGvBJRRSo6GJsU+lDFWDzoSF75E4+/KD&#10;M5HPoZZ2MBOXu07eK7WRzrTEHxrT43OD1fdxdBrM+v3jUBTbckzsZ3FQqOREJ61vb+anRxAR5/gP&#10;w58+q0POTqUfyQbRaVhtVMIoBzuewMB6t1qCKDVskzXIPJOXC/JfAAAA//8DAFBLAQItABQABgAI&#10;AAAAIQC2gziS/gAAAOEBAAATAAAAAAAAAAAAAAAAAAAAAABbQ29udGVudF9UeXBlc10ueG1sUEsB&#10;Ai0AFAAGAAgAAAAhADj9If/WAAAAlAEAAAsAAAAAAAAAAAAAAAAALwEAAF9yZWxzLy5yZWxzUEsB&#10;Ai0AFAAGAAgAAAAhAPs52PKTAgAApwUAAA4AAAAAAAAAAAAAAAAALgIAAGRycy9lMm9Eb2MueG1s&#10;UEsBAi0AFAAGAAgAAAAhAIRglUjeAAAACQEAAA8AAAAAAAAAAAAAAAAA7QQAAGRycy9kb3ducmV2&#10;LnhtbFBLBQYAAAAABAAEAPMAAAD4BQAAAAA=&#10;" fillcolor="white [3201]" stroked="f" strokeweight=".5pt">
            <v:path arrowok="t"/>
            <v:textbox>
              <w:txbxContent>
                <w:p w:rsidR="00CD0AFF" w:rsidRPr="00CD0AFF" w:rsidRDefault="00CD0AFF" w:rsidP="00CD0AFF">
                  <w:r>
                    <w:t>2° Alcoh</w:t>
                  </w:r>
                  <w:r w:rsidRPr="00CD0AFF">
                    <w:t>ol</w:t>
                  </w:r>
                </w:p>
              </w:txbxContent>
            </v:textbox>
          </v:shape>
        </w:pict>
      </w:r>
      <w:r w:rsidRPr="00817072">
        <w:rPr>
          <w:noProof/>
          <w:color w:val="0000FF"/>
        </w:rPr>
        <w:pict>
          <v:oval id="Oval 7" o:spid="_x0000_s1040" style="position:absolute;left:0;text-align:left;margin-left:-.05pt;margin-top:36.9pt;width:42.75pt;height:51.1pt;z-index:2516746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udRrQIAAL8FAAAOAAAAZHJzL2Uyb0RvYy54bWysVE1PGzEQvVfqf7B8L7uJEkJWbFAEoqoU&#10;ASJUnI3XZq16Pa7tZJP++o69H0BBPVTdg7X2zLzxe56Z84tDo8leOK/AlHRyklMiDIdKmeeSfn+4&#10;/nJGiQ/MVEyDESU9Ck8vVp8/nbe2EFOoQVfCEQQxvmhtSesQbJFlnteiYf4ErDBolOAaFnDrnrPK&#10;sRbRG51N8/w0a8FV1gEX3uPpVWekq4QvpeDhVkovAtElxbuFtLq0PsU1W52z4tkxWyveX4P9wy0a&#10;pgwmHaGuWGBk59Q7qEZxBx5kOOHQZCCl4iJxQDaT/A8225pZkbigON6OMvn/B8tv9neOqKqkC0oM&#10;a/CJbvdMk0VUprW+QIetvXORm7cb4D88GrI3lrjxvc9Buib6IjNySDIfR5nFIRCOh/PZdDmdU8LR&#10;dDo7Wy7SM2SsGIKt8+GrgIbEn5IKrZX1UQhWsP3Gh3gDVgxe8djAtdI6PaY2pMVKXObzPEV40KqK&#10;1kQh1pW41I4gyZKGwyTyRLA3XhH5ivm6c/JHHze9ozY9/Y5x4h6OWkR0be6FRDGR47TL/TYd41yY&#10;MOlMNatEl2Ce4zfcY4hIt0qAEVni/UfsHmDw7EAG7I5O7x9DReqCMbgX5W/BY0TKDCaMwY0y4D5i&#10;ppFVn7nzH0TqpIkqPUF1xFJz0PWgt/xaoc4b5sMdc9h02J44SMItLlIDviH0f5TU4H59dB79sRfQ&#10;SkmLTVxS/3PHnKBEfzPYJcvJbBa7Pm1m88UUN+615em1xeyaS8CqmODIsjz9Rv+gh1/poHnEebOO&#10;WdHEDMfcJeXBDZvL0A0XnFhcrNfJDTvdsrAxW8sjeFQ1VtjD4ZE529d4wOa4gaHh39V55xsjDax3&#10;AaRKTfCia683TolUOP1Ei2Po9T55vczd1W8AAAD//wMAUEsDBBQABgAIAAAAIQCCmBNP2gAAAAcB&#10;AAAPAAAAZHJzL2Rvd25yZXYueG1sTI9BS8NAEIXvgv9hGcFbu6k2TYnZlFIQwVvTep9mxySYnQ3Z&#10;bRr/veNJj8P7eO+bYje7Xk00hs6zgdUyAUVce9txY+B8el1sQYWIbLH3TAa+KcCuvL8rMLf+xkea&#10;qtgoKeGQo4E2xiHXOtQtOQxLPxBL9ulHh1HOsdF2xJuUu14/JclGO+xYFloc6NBS/VVdnYFpTR/H&#10;4Y3xlL13XXXYp8hzaszjw7x/ARVpjn8w/OqLOpTidPFXtkH1BhYrAQ1kz/KAxNt0DeoiWLZJQJeF&#10;/u9f/gAAAP//AwBQSwECLQAUAAYACAAAACEAtoM4kv4AAADhAQAAEwAAAAAAAAAAAAAAAAAAAAAA&#10;W0NvbnRlbnRfVHlwZXNdLnhtbFBLAQItABQABgAIAAAAIQA4/SH/1gAAAJQBAAALAAAAAAAAAAAA&#10;AAAAAC8BAABfcmVscy8ucmVsc1BLAQItABQABgAIAAAAIQCHgudRrQIAAL8FAAAOAAAAAAAAAAAA&#10;AAAAAC4CAABkcnMvZTJvRG9jLnhtbFBLAQItABQABgAIAAAAIQCCmBNP2gAAAAcBAAAPAAAAAAAA&#10;AAAAAAAAAAcFAABkcnMvZG93bnJldi54bWxQSwUGAAAAAAQABADzAAAADgYAAAAA&#10;" filled="f" strokecolor="black [3213]" strokeweight="1.5pt">
            <v:stroke dashstyle="3 1"/>
            <v:path arrowok="t"/>
          </v:oval>
        </w:pict>
      </w:r>
      <w:r w:rsidRPr="00817072">
        <w:rPr>
          <w:noProof/>
          <w:color w:val="0000FF"/>
        </w:rPr>
        <w:pict>
          <v:oval id="Oval 6" o:spid="_x0000_s1039" style="position:absolute;left:0;text-align:left;margin-left:90pt;margin-top:50.6pt;width:31.5pt;height:39.85pt;z-index:2516725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L6zqAIAAL8FAAAOAAAAZHJzL2Uyb0RvYy54bWysVMFu2zAMvQ/YPwi6r3aCJFuNOkXQosOA&#10;YC3WDj2rslQbk0VNUuJkXz9SctJ2LXYYdhFE8elRfCJ5dr7rDdsqHzqwNZ+clJwpK6Hp7GPNv99d&#10;ffjEWYjCNsKAVTXfq8DPl+/fnQ2uUlNowTTKMySxoRpczdsYXVUUQbaqF+EEnLLo1OB7EdH0j0Xj&#10;xYDsvSmmZbkoBvCN8yBVCHh6mZ18mfi1VjJeax1UZKbm+LaYVp/WB1qL5ZmoHr1wbSfHZ4h/eEUv&#10;OotBj1SXIgq28d0rqr6THgLoeCKhL0DrTqqUA2YzKf/I5rYVTqVcUJzgjjKF/0crv25vPOuami84&#10;s6LHL7reCsMWpMzgQoWAW3fjKbfg1iB/BHQULzxkhBGz074nLGbGdknm/VFmtYtM4uGsLMs5foZE&#10;17xclKdzClaI6nDZ+RA/K+gZbWqujOlcICFEJbbrEDP6gKJjC1edMXguKmPZgJV4SiHIDmC6hrzJ&#10;oLpSF8YzTLLmcTcZQ79AEfOlCG0GhX0gYwQaO6afM065x71ROfQ3pVFMzHGaY78MJ6RUNk6yqxWN&#10;ygHmqEeqRJQgFT49MAliLBISs8b3H7lHgre5szYjnq6q1AXHy6Mof7t8vJEig43Hy31nwb+VmcGs&#10;xsgZfxApS0MqPUCzx1LzkHswOHnVoc5rEeKN8Nh0WBE4SOI1LtoA/iGMO85a8L/eOic89gJ6ORuw&#10;iWsefm6EV5yZLxa75HQym1HXJ2M2/zhFwz/3PDz32E1/AVgVExxZTqYt4aM5bLWH/h7nzYqioktY&#10;ibFrLqM/GBcxDxecWFKtVgmGne5EXNtbJ4mcVKUKu9vdC+/GGo/YHF/h0PCv6jxj6aaF1SaC7lIT&#10;POk66o1TIhXOONFoDD23E+pp7i5/AwAA//8DAFBLAwQUAAYACAAAACEABP4VItsAAAALAQAADwAA&#10;AGRycy9kb3ducmV2LnhtbExPTU/CQBC9m/gfNmPiTbZUUKjdEkJiTLxR9D50h7axO9t0l1L/vaMX&#10;uc2b9/I+8s3kOjXSEFrPBuazBBRx5W3LtYGPw+vDClSIyBY7z2TgmwJsitubHDPrL7ynsYy1EhMO&#10;GRpoYuwzrUPVkMMw8z2xcCc/OIwCh1rbAS9i7jqdJsmTdtiyJDTY066h6qs8OwPjgj73/Rvj4fm9&#10;bcvddok8LY25v5u2L6AiTfFfDL/1pToU0unoz2yD6gSvEtkS5UjmKShRpItH+Rz/qDXoItfXG4of&#10;AAAA//8DAFBLAQItABQABgAIAAAAIQC2gziS/gAAAOEBAAATAAAAAAAAAAAAAAAAAAAAAABbQ29u&#10;dGVudF9UeXBlc10ueG1sUEsBAi0AFAAGAAgAAAAhADj9If/WAAAAlAEAAAsAAAAAAAAAAAAAAAAA&#10;LwEAAF9yZWxzLy5yZWxzUEsBAi0AFAAGAAgAAAAhAMcQvrOoAgAAvwUAAA4AAAAAAAAAAAAAAAAA&#10;LgIAAGRycy9lMm9Eb2MueG1sUEsBAi0AFAAGAAgAAAAhAAT+FSLbAAAACwEAAA8AAAAAAAAAAAAA&#10;AAAAAgUAAGRycy9kb3ducmV2LnhtbFBLBQYAAAAABAAEAPMAAAAKBgAAAAA=&#10;" filled="f" strokecolor="black [3213]" strokeweight="1.5pt">
            <v:stroke dashstyle="3 1"/>
            <v:path arrowok="t"/>
          </v:oval>
        </w:pict>
      </w:r>
      <w:r w:rsidRPr="00817072">
        <w:rPr>
          <w:noProof/>
          <w:color w:val="0000FF"/>
        </w:rPr>
        <w:pict>
          <v:oval id="Oval 4" o:spid="_x0000_s1038" style="position:absolute;left:0;text-align:left;margin-left:45pt;margin-top:44.55pt;width:37.5pt;height:59.25pt;z-index:2516705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rAOqQIAAL8FAAAOAAAAZHJzL2Uyb0RvYy54bWysVFFv2yAQfp+0/4B4X51ESbNadaqoVadJ&#10;UVstnfpMMdRomGNA4mS/fgfYbrtWe5jmB8RxH99xn+/u/OLQarIXziswFZ2eTCgRhkOtzFNFv99f&#10;f/pMiQ/M1EyDERU9Ck8vVh8/nHe2FDNoQNfCESQxvuxsRZsQbFkUnjeiZf4ErDDolOBaFtB0T0Xt&#10;WIfsrS5mk8lp0YGrrQMuvMfTq+ykq8QvpeDhVkovAtEVxbeFtLq0Psa1WJ2z8skx2yjeP4P9wyta&#10;pgwGHamuWGBk59QbqlZxBx5kOOHQFiCl4iLlgNlMJ39ks22YFSkXFMfbUSb//2j5zf7OEVVXdE6J&#10;YS3+ots902QelemsLxGwtXcu5ubtBvgPj47ilScavsccpGsjFjMjhyTzcZRZHALheDhfns4W+DM4&#10;upaL2Xy5iMEKVg6XrfPhi4CWxE1FhdbK+igEK9l+40NGD6h4bOBaaY3nrNSGdFiJZxMMEW0PWtXR&#10;m4xYV+JSO4JJVjQcpn3oV6jIfMV8k0H+6KPRA7Xp088Zp9zDUYsc+puQKCbmOMuxX4djnAsTptnV&#10;sFrkAIsJfsM7hhtJEG2QMDJLfP/I3RMMyEwycGdteny8KlIXjJd7Uf52ebyRIoMJ4+VWGXDvZaYx&#10;qz5yxg8iZWmiSo9QH7HUHOQe9JZfK9R5w3y4Yw6bDisCB0m4xUVqwH8I/Y6SBtyv984jHnsBvZR0&#10;2MQV9T93zAlK9FeDXXI2nc9j1ydjvljO0HAvPY8vPWbXXgJWxRRHluVpG/FBD1vpoH3AebOOUdHF&#10;DMfYFeXBDcZlyMMFJxYX63WCYadbFjZma3kkj6rGCrs/PDBn+xoP2Bw3MDT8mzrP2HjTwHoXQKrU&#10;BM+69nrjlEiF00+0OIZe2gn1PHdXvwEAAP//AwBQSwMEFAAGAAgAAAAhAGbMBXrcAAAACQEAAA8A&#10;AABkcnMvZG93bnJldi54bWxMj8FOwzAQRO9I/IO1SNyo3YqkbYhTVZUQEremcN/GS2IRr6PYTcPf&#10;457gODurmTflbna9mGgM1rOG5UKBIG68sdxq+Di9Pm1AhIhssPdMGn4owK66vyuxMP7KR5rq2IoU&#10;wqFADV2MQyFlaDpyGBZ+IE7elx8dxiTHVpoRrync9XKlVC4dWk4NHQ506Kj5ri9Ow/RMn8fhjfG0&#10;fre2Puwz5DnT+vFh3r+AiDTHv2e44Sd0qBLT2V/YBNFr2Ko0JWrYbJcgbn6epcNZw0qtc5BVKf8v&#10;qH4BAAD//wMAUEsBAi0AFAAGAAgAAAAhALaDOJL+AAAA4QEAABMAAAAAAAAAAAAAAAAAAAAAAFtD&#10;b250ZW50X1R5cGVzXS54bWxQSwECLQAUAAYACAAAACEAOP0h/9YAAACUAQAACwAAAAAAAAAAAAAA&#10;AAAvAQAAX3JlbHMvLnJlbHNQSwECLQAUAAYACAAAACEAS76wDqkCAAC/BQAADgAAAAAAAAAAAAAA&#10;AAAuAgAAZHJzL2Uyb0RvYy54bWxQSwECLQAUAAYACAAAACEAZswFetwAAAAJAQAADwAAAAAAAAAA&#10;AAAAAAADBQAAZHJzL2Rvd25yZXYueG1sUEsFBgAAAAAEAAQA8wAAAAwGAAAAAA==&#10;" filled="f" strokecolor="black [3213]" strokeweight="1.5pt">
            <v:stroke dashstyle="3 1"/>
            <v:path arrowok="t"/>
          </v:oval>
        </w:pict>
      </w:r>
      <w:r w:rsidRPr="00817072">
        <w:rPr>
          <w:noProof/>
          <w:color w:val="0000FF"/>
        </w:rPr>
        <w:pict>
          <v:oval id="Oval 3" o:spid="_x0000_s1037" style="position:absolute;left:0;text-align:left;margin-left:3in;margin-top:67.1pt;width:31.5pt;height:39.85pt;z-index:2516684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9a4qAIAAL8FAAAOAAAAZHJzL2Uyb0RvYy54bWysVMFOGzEQvVfqP1i+l92EhJYVGxSBqCpF&#10;BRUqzsZrs1a9Htd2skm/vjPeTYCCeqh6sTye5zee55k5O992lm1UiAZczSdHJWfKSWiMe6z597ur&#10;D584i0m4RlhwquY7Ffn54v27s95Xagot2EYFhiQuVr2veZuSr4oiylZ1Ih6BVw6dGkInEprhsWiC&#10;6JG9s8W0LE+KHkLjA0gVI55eDk6+yPxaK5mutY4qMVtzfFvKa8jrA63F4kxUj0H41sjxGeIfXtEJ&#10;4zDogepSJMHWwbyi6owMEEGnIwldAVobqXIOmM2k/COb21Z4lXNBcaI/yBT/H638urkJzDQ1P+bM&#10;iQ6/6HojLDsmZXofKwTc+ptAuUW/AvkjoqN44SEjjpitDh1hMTO2zTLvDjKrbWISD2dlWc7xMyS6&#10;5uVJeTqnYIWo9pd9iOmzgo7RpubKWuMjCSEqsVnFNKD3KDp2cGWsxXNRWcd6rMRTCkF2BGsa8maD&#10;6kpd2MAwyZqn7WQM/QJFzJcitgMo7iIZI9C6Mf0h45x72lk1hP6mNIqJOU6H2C/DCSmVS5PB1YpG&#10;DQHmqEeuRJQgFz49MAtiHRISs8b3H7hHgre5B21GPF1VuQsOl0dR/nb5cCNHBpcOlzvjILyVmcWs&#10;xsgDfi/SIA2p9ADNDkstwNCD0csrgzqvREw3ImDTYUXgIEnXuGgL+Icw7jhrIfx665zw2Avo5azH&#10;Jq55/LkWQXFmvzjsktPJbEZdn43Z/OMUjfDc8/Dc49bdBWBVTHBkeZm3hE92v9UBunucN0uKii7h&#10;JMauuUxhb1ykYbjgxJJqucww7HQv0srdeknkpCpV2N32XgQ/1njC5vgK+4Z/VecDlm46WK4TaJOb&#10;4EnXUW+cErlwxolGY+i5nVFPc3fxGwAA//8DAFBLAwQUAAYACAAAACEA8YGeNN4AAAALAQAADwAA&#10;AGRycy9kb3ducmV2LnhtbEyPzU7DQAyE70i8w8pI3Oim+Sk0ZFNVlRASt6ZwdxOTRGS9UXabhrfH&#10;nODomdH4m2K32EHNNPnesYH1KgJFXLum59bA++nl4QmUD8gNDo7JwDd52JW3NwXmjbvykeYqtEpK&#10;2OdooAthzLX2dUcW/cqNxOJ9uslikHNqdTPhVcrtoOMo2miLPcuHDkc6dFR/VRdrYE7p4zi+Mp4e&#10;3/q+Ouwz5CUz5v5u2T+DCrSEvzD84gs6lMJ0dhduvBoMpEksW4IYSRqDkkS6zUQ5G4jXyRZ0Wej/&#10;G8ofAAAA//8DAFBLAQItABQABgAIAAAAIQC2gziS/gAAAOEBAAATAAAAAAAAAAAAAAAAAAAAAABb&#10;Q29udGVudF9UeXBlc10ueG1sUEsBAi0AFAAGAAgAAAAhADj9If/WAAAAlAEAAAsAAAAAAAAAAAAA&#10;AAAALwEAAF9yZWxzLy5yZWxzUEsBAi0AFAAGAAgAAAAhANA71rioAgAAvwUAAA4AAAAAAAAAAAAA&#10;AAAALgIAAGRycy9lMm9Eb2MueG1sUEsBAi0AFAAGAAgAAAAhAPGBnjTeAAAACwEAAA8AAAAAAAAA&#10;AAAAAAAAAgUAAGRycy9kb3ducmV2LnhtbFBLBQYAAAAABAAEAPMAAAANBgAAAAA=&#10;" filled="f" strokecolor="black [3213]" strokeweight="1.5pt">
            <v:stroke dashstyle="3 1"/>
            <v:path arrowok="t"/>
          </v:oval>
        </w:pict>
      </w:r>
      <w:r w:rsidRPr="00817072">
        <w:rPr>
          <w:noProof/>
          <w:color w:val="0000FF"/>
        </w:rPr>
        <w:pict>
          <v:oval id="Oval 2" o:spid="_x0000_s1036" style="position:absolute;left:0;text-align:left;margin-left:207pt;margin-top:23.5pt;width:37.5pt;height:41.35pt;z-index:2516664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BeRqAIAAL8FAAAOAAAAZHJzL2Uyb0RvYy54bWysVFFP2zAQfp+0/2D5faSNWhgRKapATJMq&#10;QIOJZ+PYxJrj82y3affrd7aTAAPtYVoeLJ/v83e+L3d3dr7vNNkJ5xWYms6PZpQIw6FR5qmm3++v&#10;Pn2mxAdmGqbBiJoehKfnq48fznpbiRJa0I1wBEmMr3pb0zYEWxWF563omD8CKww6JbiOBTTdU9E4&#10;1iN7p4tyNjsuenCNdcCF93h6mZ10lfilFDzcSOlFILqm+LaQVpfWx7gWqzNWPTlmW8WHZ7B/eEXH&#10;lMGgE9UlC4xsnXpD1SnuwIMMRxy6AqRUXKQcMJv57I9s7lpmRcoFxfF2ksn/P1p+vbt1RDU1LSkx&#10;rMNfdLNjmpRRmd76CgF39tbF3LzdAP/h0VG88kTDD5i9dF3EYmZkn2Q+TDKLfSAcDxcnx+USfwZH&#10;17JczhfLGKxg1XjZOh++COhI3NRUaK2sj0Kwiu02PmT0iIrHBq6U1njOKm1Ij5V4OsMQ0fagVRO9&#10;yYh1JS60I5hkTcN+PoR+hYrMl8y3GeQPPhoDUJsh/Zxxyj0ctMihvwmJYmKOZY79OhzjXJgwz66W&#10;NSIHWM7wG98x3kiCaIOEkVni+yfugWBEZpKRO2sz4ONVkbpgujyI8rfL040UGUyYLnfKgHsvM41Z&#10;DZEzfhQpSxNVeoTmgKXmIPegt/xKoc4b5sMtc9h0WBE4SMINLlID/kMYdpS04H69dx7x2AvopaTH&#10;Jq6p/7llTlCivxrsktP5YhG7PhmL5UmJhnvpeXzpMdvuArAq5jiyLE/biA963EoH3QPOm3WMii5m&#10;OMauKQ9uNC5CHi44sbhYrxMMO92ysDF3lkfyqGqssPv9A3N2qPGAzXENY8O/qfOMjTcNrLcBpEpN&#10;8KzroDdOiVQ4w0SLY+ilnVDPc3f1GwAA//8DAFBLAwQUAAYACAAAACEA0G6XxdwAAAAKAQAADwAA&#10;AGRycy9kb3ducmV2LnhtbEyPQU/DMAyF70j8h8hI3Fi6qaNbaTpNkxASt3Xj7jWmrWicqsm68u8x&#10;Jzj5WX56/l6xm12vJhpD59nAcpGAIq697bgxcD69Pm1AhYhssfdMBr4pwK68vyswt/7GR5qq2CgJ&#10;4ZCjgTbGIdc61C05DAs/EMvt048Oo6xjo+2INwl3vV4lybN22LF8aHGgQ0v1V3V1BqaUPo7DG+Mp&#10;e++66rBfI89rYx4f5v0LqEhz/DPDL76gQylMF39lG1RvIF2m0iWKyGSKId1sRVzEudpmoMtC/69Q&#10;/gAAAP//AwBQSwECLQAUAAYACAAAACEAtoM4kv4AAADhAQAAEwAAAAAAAAAAAAAAAAAAAAAAW0Nv&#10;bnRlbnRfVHlwZXNdLnhtbFBLAQItABQABgAIAAAAIQA4/SH/1gAAAJQBAAALAAAAAAAAAAAAAAAA&#10;AC8BAABfcmVscy8ucmVsc1BLAQItABQABgAIAAAAIQAIOBeRqAIAAL8FAAAOAAAAAAAAAAAAAAAA&#10;AC4CAABkcnMvZTJvRG9jLnhtbFBLAQItABQABgAIAAAAIQDQbpfF3AAAAAoBAAAPAAAAAAAAAAAA&#10;AAAAAAIFAABkcnMvZG93bnJldi54bWxQSwUGAAAAAAQABADzAAAACwYAAAAA&#10;" filled="f" strokecolor="black [3213]" strokeweight="1.5pt">
            <v:stroke dashstyle="3 1"/>
            <v:path arrowok="t"/>
          </v:oval>
        </w:pict>
      </w:r>
      <w:r w:rsidRPr="00817072">
        <w:rPr>
          <w:noProof/>
          <w:color w:val="0000FF"/>
        </w:rPr>
        <w:pict>
          <v:oval id="Oval 1" o:spid="_x0000_s1035" style="position:absolute;left:0;text-align:left;margin-left:141pt;margin-top:32.55pt;width:70.5pt;height:84.1pt;z-index:251664384;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J0LqwIAAMAFAAAOAAAAZHJzL2Uyb0RvYy54bWysVE1v2zAMvQ/YfxB0X+1kTT+MOkXQosOA&#10;oA3WDj2rslQbk0VNUuJkv36k7LjpWuwwzAfBFMlH8onkxeW2NWyjfGjAlnxylHOmrISqsc8l//5w&#10;8+mMsxCFrYQBq0q+U4Ffzj9+uOhcoaZQg6mUZwhiQ9G5ktcxuiLLgqxVK8IROGVRqcG3IqLon7PK&#10;iw7RW5NN8/wk68BXzoNUIeDtda/k84SvtZLxTuugIjMlx9xiOn06n+jM5heiePbC1Y0c0hD/kEUr&#10;GotBR6hrEQVb++YNVNtIDwF0PJLQZqB1I1WqAauZ5H9Uc18Lp1ItSE5wI03h/8HK283Ks6bCt+PM&#10;ihaf6G4jDJsQM50LBRrcu5Wn2oJbgvwRUJG90pAQBput9i3ZYmVsm2jejTSrbWQSL8/OZ59n+BgS&#10;VZP85Cw/Te+QiWLv7XyIXxS0jH5KroxpXCAmRCE2yxApBVHsrejawk1jTHpNY1mHwOc5xkhpg2kq&#10;0iaBGktdGc+wypLHbSoUwcKhFSFfi1D3RmEXSCBG0NDYof6+5FR83BlF6MZ+UxrZxCKnfezX4YSU&#10;ysZJr6pFpfoAsxy/AT51PiU4BENAQtaY/4g9ALyP3Wc52JOrSmMwOg+k/M159EiRwcbRuW0s+Pcq&#10;M1jVELm335PUU0MsPUG1w17z0A9hcPKmQZ6XIsSV8Dh12BK4SeIdHtoAviEMf5zV4H+9d0/2OAyo&#10;5azDKS55+LkWXnFmvlock/PJ8TGNfRKOZ6dTFPyh5ulQY9ftFWBX4ChgdumX7KPZ/2oP7SMunAVF&#10;RZWwEmOXXEa/F65iv11wZUm1WCQzHHUn4tLeO0ngxCp12MP2UXg39HjE6biF/cS/6fPeljwtLNYR&#10;dJOG4IXXgW9cE6lxhpVGe+hQTlYvi3f+GwAA//8DAFBLAwQUAAYACAAAACEAzdad6t0AAAAKAQAA&#10;DwAAAGRycy9kb3ducmV2LnhtbEyPQU+DQBCF7yb+h82YeLNLodSGsjRNE2PirbTepzAFIjtL2C3F&#10;f+940uO89/Lme/lutr2aaPSdYwPLRQSKuHJ1x42B8+ntZQPKB+Qae8dk4Js87IrHhxyz2t35SFMZ&#10;GiUl7DM00IYwZFr7qiWLfuEGYvGubrQY5BwbXY94l3Lb6ziK1tpix/KhxYEOLVVf5c0amFb0eRze&#10;GU+vH11XHvYp8pwa8/w077egAs3hLwy/+IIOhTBd3I1rr3oD8SaWLcHAOl2CksAqTkS4iJMkCegi&#10;1/8nFD8AAAD//wMAUEsBAi0AFAAGAAgAAAAhALaDOJL+AAAA4QEAABMAAAAAAAAAAAAAAAAAAAAA&#10;AFtDb250ZW50X1R5cGVzXS54bWxQSwECLQAUAAYACAAAACEAOP0h/9YAAACUAQAACwAAAAAAAAAA&#10;AAAAAAAvAQAAX3JlbHMvLnJlbHNQSwECLQAUAAYACAAAACEAtwidC6sCAADABQAADgAAAAAAAAAA&#10;AAAAAAAuAgAAZHJzL2Uyb0RvYy54bWxQSwECLQAUAAYACAAAACEAzdad6t0AAAAKAQAADwAAAAAA&#10;AAAAAAAAAAAFBQAAZHJzL2Rvd25yZXYueG1sUEsFBgAAAAAEAAQA8wAAAA8GAAAAAA==&#10;" filled="f" strokecolor="black [3213]" strokeweight="1.5pt">
            <v:stroke dashstyle="3 1"/>
            <v:path arrowok="t"/>
          </v:oval>
        </w:pict>
      </w:r>
      <w:r w:rsidRPr="00817072">
        <w:rPr>
          <w:noProof/>
          <w:color w:val="0000FF"/>
        </w:rPr>
        <w:pict>
          <v:oval id="Oval 14" o:spid="_x0000_s1034" style="position:absolute;left:0;text-align:left;margin-left:325.5pt;margin-top:11.5pt;width:63.3pt;height:84.1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geOrQIAAMIFAAAOAAAAZHJzL2Uyb0RvYy54bWysVEtv2zAMvg/YfxB0X21n6cuoUwQtOgwI&#10;2mLt0LMiS7EwWdQkJU7260fJj7ZrscMwHwRTJD/yo0heXO5bTXbCeQWmosVRTokwHGplNhX9/njz&#10;6YwSH5ipmQYjKnoQnl4uPn646GwpZtCAroUjCGJ82dmKNiHYMss8b0TL/BFYYVApwbUsoOg2We1Y&#10;h+itzmZ5fpJ14GrrgAvv8fa6V9JFwpdS8HAnpReB6IpibiGdLp3reGaLC1ZuHLON4kMa7B+yaJky&#10;GHSCumaBka1Tb6BaxR14kOGIQ5uBlIqLxAHZFPkfbB4aZkXigsXxdiqT/3+w/HZ374iq8e3mlBjW&#10;4hvd7ZgmKGJtOutLNHmw9y6y83YF/IdHRfZKEwU/2Oyla6MtciP7VOjDVGixD4Tj5Vn++bzA5+Co&#10;KvKTs/w0vUTGytHbOh++CGhJ/Kmo0FpZH2vBSrZb+RBTYOVoFa8N3Cit03tqQzoEPs+P8+ThQas6&#10;ahOH2FriSjuCNCsa9kUkimCvrCLyNfNNb+QPPgqDoTYD/55yIh8OWkR0bb4JifVEkrM+9utwjHNh&#10;QtGrGlaLPsBxjt+Yx+iRskqAEVli/hP2ADBa9iAjdk9nsI+uIg3C5DwU5W/Ok0eKDCZMzq0y4N5j&#10;ppHVELm3H4vUlyZWaQ31AbvNQT+G3vIbhXVeMR/umcO5w5bAXRLu8JAa8A1h+KOkAffrvftoj+OA&#10;Wko6nOOK+p9b5gQl+qvBQTkv5vM4+EmYH5/OUHAvNeuXGrNtrwC7osCtZXn6jfZBj7/SQfuEK2cZ&#10;o6KKGY6xK8qDG4Wr0O8XXFpcLJfJDIfdsrAyD5ZH8FjV2GGP+yfm7NDjAafjFsaZf9PnvW30NLDc&#10;BpAqDcFzXYd646JIjTMstbiJXsrJ6nn1Ln4DAAD//wMAUEsDBBQABgAIAAAAIQB96Mjl3AAAAAoB&#10;AAAPAAAAZHJzL2Rvd25yZXYueG1sTI/BToRADIbvJr7DpCbe3AEUUGTYbDYxJt6W1XsXKhCZDmFm&#10;WXx760lPTdMvf7+/3K52VAvNfnBsIN5EoIgb1w7cGXg/vtw9gvIBucXRMRn4Jg/b6vqqxKJ1Fz7Q&#10;UodOSQj7Ag30IUyF1r7pyaLfuIlYbp9uthhknTvdzniRcDvqJIoybXFg+dDjRPuemq/6bA0sD/Rx&#10;mF4Zj/nbMNT7XYq8psbc3qy7Z1CB1vAHw6++qEMlTid35tar0UCWxtIlGEjuZQqQ53kG6iTkU5yA&#10;rkr9v0L1AwAA//8DAFBLAQItABQABgAIAAAAIQC2gziS/gAAAOEBAAATAAAAAAAAAAAAAAAAAAAA&#10;AABbQ29udGVudF9UeXBlc10ueG1sUEsBAi0AFAAGAAgAAAAhADj9If/WAAAAlAEAAAsAAAAAAAAA&#10;AAAAAAAALwEAAF9yZWxzLy5yZWxzUEsBAi0AFAAGAAgAAAAhAAqGB46tAgAAwgUAAA4AAAAAAAAA&#10;AAAAAAAALgIAAGRycy9lMm9Eb2MueG1sUEsBAi0AFAAGAAgAAAAhAH3oyOXcAAAACgEAAA8AAAAA&#10;AAAAAAAAAAAABwUAAGRycy9kb3ducmV2LnhtbFBLBQYAAAAABAAEAPMAAAAQBgAAAAA=&#10;" filled="f" strokecolor="black [3213]" strokeweight="1.5pt">
            <v:stroke dashstyle="3 1"/>
            <v:path arrowok="t"/>
          </v:oval>
        </w:pict>
      </w:r>
      <w:r w:rsidRPr="00817072">
        <w:rPr>
          <w:b/>
          <w:noProof/>
        </w:rPr>
        <w:pict>
          <v:shape id="Text Box 15" o:spid="_x0000_s1033" type="#_x0000_t202" style="position:absolute;left:0;text-align:left;margin-left:391.45pt;margin-top:9.75pt;width:47.75pt;height:26.9pt;z-index:251662336;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9U0lAIAAKkFAAAOAAAAZHJzL2Uyb0RvYy54bWysVE1PGzEQvVfqf7B8L5uEENqIDUpBVJWi&#10;ggoVZ8drkxVej2WbZNNf32fvJgTKhaqXXdvz5vvNnJ23jWFr5UNNtuTDowFnykqqavtQ8l93V58+&#10;cxaisJUwZFXJtyrw89nHD2cbN1UjWpGplGcwYsN040q+itFNiyLIlWpEOCKnLISafCMirv6hqLzY&#10;wHpjitFgMCk25CvnSaoQ8HrZCfks29dayXitdVCRmZIjtpi/Pn+X6VvMzsT0wQu3qmUfhviHKBpR&#10;Wzjdm7oUUbAnX/9lqqmlp0A6HklqCtK6lirngGyGg1fZ3K6EUzkXFCe4fZnC/zMrf6xvPKsr9O6E&#10;Mysa9OhOtZF9pZbhCfXZuDAF7NYBGFu8A5tzDW5B8jEAUhxgOoUAdKpHq32T/siUQREt2O7LntxI&#10;PE4Gk/EI3iVEx+Ph5Di3pXhWdj7Eb4oalg4l9+hqDkCsFyEm92K6gyRfgUxdXdXG5Etikrownq0F&#10;OGDiMOUEjRcoY9kGgRyfDLJhS0m9wxmbzKjMpd5dyrZLMJ/i1qiEMfan0qhlzvMN30JKZff+Mzqh&#10;NFy9R7HHP0f1HuUuD2hkz2TjXrmpLfmury9LVj3uSqY7fN/v0OWdShDbZZtJdLojzJKqLfjiqZu4&#10;4ORVjeYtRIg3wmPEwASsjXiNjzaE4lN/4mxF/vdb7wkP5kPK2QYjW3KLncKZ+W4xEV+G43Ga8HwZ&#10;n5yOcPGHkuWhxD41FwQ+DLGenMzHhI9md9SemnvslnnyCZGwEp5LHnfHi9itEewmqebzDMJMOxEX&#10;9tbJ3ZAkYt6198K7nr0RtP9Bu9EW01ck7rCpO5bmT5F0nRmeqtzVtK8+9kGmcb+70sI5vGfU84ad&#10;/QEAAP//AwBQSwMEFAAGAAgAAAAhAOMviKzdAAAACQEAAA8AAABkcnMvZG93bnJldi54bWxMj0FP&#10;g0AQhe8m/ofNmHizi8UKpSyNMfFAb9YaPS7sFIjsLGGXgv/e8aTHyffy3jf5frG9uODoO0cK7lcR&#10;CKTamY4aBae3l7sUhA+ajO4doYJv9LAvrq9ynRk30ytejqERXEI+0wraEIZMSl+3aLVfuQGJ2dmN&#10;Vgc+x0aaUc9cbnu5jqJHaXVHvNDqAZ9brL+Ok1WgN+8fh7JMqik2n+UhwkjOdFLq9mZ52oEIuIS/&#10;MPzqszoU7FS5iYwXvYIkXW85ymC7AcGBNEkfQFRM4hhkkcv/HxQ/AAAA//8DAFBLAQItABQABgAI&#10;AAAAIQC2gziS/gAAAOEBAAATAAAAAAAAAAAAAAAAAAAAAABbQ29udGVudF9UeXBlc10ueG1sUEsB&#10;Ai0AFAAGAAgAAAAhADj9If/WAAAAlAEAAAsAAAAAAAAAAAAAAAAALwEAAF9yZWxzLy5yZWxzUEsB&#10;Ai0AFAAGAAgAAAAhAE0j1TSUAgAAqQUAAA4AAAAAAAAAAAAAAAAALgIAAGRycy9lMm9Eb2MueG1s&#10;UEsBAi0AFAAGAAgAAAAhAOMviKzdAAAACQEAAA8AAAAAAAAAAAAAAAAA7gQAAGRycy9kb3ducmV2&#10;LnhtbFBLBQYAAAAABAAEAPMAAAD4BQAAAAA=&#10;" fillcolor="white [3201]" stroked="f" strokeweight=".5pt">
            <v:path arrowok="t"/>
            <v:textbox>
              <w:txbxContent>
                <w:p w:rsidR="00CD0AFF" w:rsidRPr="00CD0AFF" w:rsidRDefault="00CD0AFF" w:rsidP="00CD0AFF">
                  <w:r>
                    <w:t>P</w:t>
                  </w:r>
                  <w:r w:rsidRPr="00CD0AFF">
                    <w:t>henol</w:t>
                  </w:r>
                </w:p>
              </w:txbxContent>
            </v:textbox>
          </v:shape>
        </w:pict>
      </w:r>
      <w:r w:rsidR="00CD0AFF">
        <w:rPr>
          <w:noProof/>
          <w:color w:val="0000FF"/>
        </w:rPr>
        <w:drawing>
          <wp:inline distT="0" distB="0" distL="0" distR="0">
            <wp:extent cx="1791643" cy="828675"/>
            <wp:effectExtent l="0" t="0" r="0" b="0"/>
            <wp:docPr id="5" name="Picture 5" descr="Tiedosto:Lidocaine Structure.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edosto:Lidocaine Structure.png">
                      <a:hlinkClick r:id="rId11"/>
                    </pic:cNvPr>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96918" cy="831115"/>
                    </a:xfrm>
                    <a:prstGeom prst="rect">
                      <a:avLst/>
                    </a:prstGeom>
                    <a:noFill/>
                    <a:ln>
                      <a:noFill/>
                    </a:ln>
                  </pic:spPr>
                </pic:pic>
              </a:graphicData>
            </a:graphic>
          </wp:inline>
        </w:drawing>
      </w:r>
      <w:r w:rsidR="00CD0AFF" w:rsidRPr="00FE4EA1">
        <w:t xml:space="preserve"> </w:t>
      </w:r>
      <w:r w:rsidR="00CD0AFF">
        <w:rPr>
          <w:noProof/>
        </w:rPr>
        <w:drawing>
          <wp:inline distT="0" distB="0" distL="0" distR="0">
            <wp:extent cx="1432095" cy="904875"/>
            <wp:effectExtent l="0" t="0" r="0" b="0"/>
            <wp:docPr id="56" name="irc_mi" descr="http://upload.wikimedia.org/wikipedia/commons/e/e8/Epinephr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pload.wikimedia.org/wikipedia/commons/e/e8/Epinephrine.png"/>
                    <pic:cNvPicPr>
                      <a:picLocks noChangeAspect="1" noChangeArrowheads="1"/>
                    </pic:cNvPicPr>
                  </pic:nvPicPr>
                  <pic:blipFill>
                    <a:blip r:embed="rId13" cstate="print"/>
                    <a:srcRect/>
                    <a:stretch>
                      <a:fillRect/>
                    </a:stretch>
                  </pic:blipFill>
                  <pic:spPr bwMode="auto">
                    <a:xfrm>
                      <a:off x="0" y="0"/>
                      <a:ext cx="1434803" cy="906586"/>
                    </a:xfrm>
                    <a:prstGeom prst="rect">
                      <a:avLst/>
                    </a:prstGeom>
                    <a:noFill/>
                    <a:ln w="9525">
                      <a:noFill/>
                      <a:miter lim="800000"/>
                      <a:headEnd/>
                      <a:tailEnd/>
                    </a:ln>
                  </pic:spPr>
                </pic:pic>
              </a:graphicData>
            </a:graphic>
          </wp:inline>
        </w:drawing>
      </w:r>
      <w:r w:rsidR="00CD0AFF">
        <w:tab/>
      </w:r>
      <w:r w:rsidR="00CD0AFF">
        <w:rPr>
          <w:noProof/>
        </w:rPr>
        <w:drawing>
          <wp:inline distT="0" distB="0" distL="0" distR="0">
            <wp:extent cx="1752600" cy="1314450"/>
            <wp:effectExtent l="0" t="0" r="0" b="0"/>
            <wp:docPr id="68" name="Picture 68" descr="ttp://www.chemsynthesis.com/molimg/1/big/19/193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ttp://www.chemsynthesis.com/molimg/1/big/19/19324.gif"/>
                    <pic:cNvPicPr>
                      <a:picLocks noChangeAspect="1" noChangeArrowheads="1"/>
                    </pic:cNvPicPr>
                  </pic:nvPicPr>
                  <pic:blipFill>
                    <a:blip r:embed="rId14" cstate="print"/>
                    <a:srcRect/>
                    <a:stretch>
                      <a:fillRect/>
                    </a:stretch>
                  </pic:blipFill>
                  <pic:spPr bwMode="auto">
                    <a:xfrm>
                      <a:off x="0" y="0"/>
                      <a:ext cx="1756823" cy="1317617"/>
                    </a:xfrm>
                    <a:prstGeom prst="rect">
                      <a:avLst/>
                    </a:prstGeom>
                    <a:noFill/>
                    <a:ln w="9525">
                      <a:noFill/>
                      <a:miter lim="800000"/>
                      <a:headEnd/>
                      <a:tailEnd/>
                    </a:ln>
                  </pic:spPr>
                </pic:pic>
              </a:graphicData>
            </a:graphic>
          </wp:inline>
        </w:drawing>
      </w:r>
    </w:p>
    <w:p w:rsidR="00CD0AFF" w:rsidRDefault="00CD0AFF" w:rsidP="00CD0AFF">
      <w:pPr>
        <w:ind w:left="270"/>
        <w:rPr>
          <w:i/>
          <w:noProof/>
          <w:sz w:val="22"/>
          <w:szCs w:val="22"/>
        </w:rPr>
      </w:pPr>
    </w:p>
    <w:p w:rsidR="00CD0AFF" w:rsidRPr="00EE4BE3" w:rsidRDefault="00CD0AFF" w:rsidP="00CD0AFF">
      <w:pPr>
        <w:ind w:left="270"/>
        <w:rPr>
          <w:i/>
          <w:sz w:val="22"/>
          <w:szCs w:val="22"/>
        </w:rPr>
      </w:pPr>
      <w:r w:rsidRPr="00EE4BE3">
        <w:rPr>
          <w:i/>
          <w:noProof/>
          <w:sz w:val="22"/>
          <w:szCs w:val="22"/>
        </w:rPr>
        <w:t>Lidocaine</w:t>
      </w:r>
      <w:r w:rsidRPr="00EE4BE3">
        <w:rPr>
          <w:i/>
          <w:noProof/>
          <w:sz w:val="22"/>
          <w:szCs w:val="22"/>
        </w:rPr>
        <w:tab/>
      </w:r>
      <w:r w:rsidRPr="00EE4BE3">
        <w:rPr>
          <w:i/>
          <w:noProof/>
          <w:sz w:val="22"/>
          <w:szCs w:val="22"/>
        </w:rPr>
        <w:tab/>
      </w:r>
      <w:r w:rsidRPr="00EE4BE3">
        <w:rPr>
          <w:i/>
          <w:noProof/>
          <w:sz w:val="22"/>
          <w:szCs w:val="22"/>
        </w:rPr>
        <w:tab/>
      </w:r>
      <w:r>
        <w:rPr>
          <w:i/>
          <w:noProof/>
          <w:sz w:val="22"/>
          <w:szCs w:val="22"/>
        </w:rPr>
        <w:tab/>
      </w:r>
      <w:r w:rsidRPr="00EE4BE3">
        <w:rPr>
          <w:i/>
          <w:noProof/>
          <w:sz w:val="22"/>
          <w:szCs w:val="22"/>
        </w:rPr>
        <w:t>Epinephrine</w:t>
      </w:r>
      <w:r w:rsidRPr="00EE4BE3">
        <w:rPr>
          <w:i/>
          <w:noProof/>
          <w:sz w:val="22"/>
          <w:szCs w:val="22"/>
        </w:rPr>
        <w:tab/>
      </w:r>
      <w:r w:rsidRPr="00EE4BE3">
        <w:rPr>
          <w:i/>
          <w:noProof/>
          <w:sz w:val="22"/>
          <w:szCs w:val="22"/>
        </w:rPr>
        <w:tab/>
      </w:r>
      <w:r w:rsidRPr="00EE4BE3">
        <w:rPr>
          <w:i/>
          <w:noProof/>
          <w:sz w:val="22"/>
          <w:szCs w:val="22"/>
        </w:rPr>
        <w:tab/>
        <w:t>Propofol</w:t>
      </w:r>
    </w:p>
    <w:p w:rsidR="001E4A76" w:rsidRPr="0029363C" w:rsidRDefault="001E4A76" w:rsidP="00402E0F"/>
    <w:sectPr w:rsidR="001E4A76" w:rsidRPr="0029363C" w:rsidSect="00F63147">
      <w:footerReference w:type="default" r:id="rId15"/>
      <w:pgSz w:w="12240" w:h="15840" w:code="1"/>
      <w:pgMar w:top="1440" w:right="1800" w:bottom="1440" w:left="1800" w:header="720" w:footer="4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772C" w:rsidRDefault="006A772C" w:rsidP="0029363C">
      <w:r>
        <w:separator/>
      </w:r>
    </w:p>
  </w:endnote>
  <w:endnote w:type="continuationSeparator" w:id="0">
    <w:p w:rsidR="006A772C" w:rsidRDefault="006A772C" w:rsidP="0029363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Rounded MT Bold">
    <w:altName w:val="Calibri"/>
    <w:charset w:val="00"/>
    <w:family w:val="swiss"/>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32C" w:rsidRPr="009B0566" w:rsidRDefault="008F232C" w:rsidP="008F232C">
    <w:pPr>
      <w:spacing w:line="240" w:lineRule="atLeast"/>
      <w:jc w:val="center"/>
      <w:rPr>
        <w:rFonts w:ascii="Helvetica" w:hAnsi="Helvetica" w:cs="Helvetica"/>
        <w:sz w:val="16"/>
        <w:szCs w:val="16"/>
      </w:rPr>
    </w:pPr>
    <w:r>
      <w:rPr>
        <w:rFonts w:ascii="Helvetica" w:hAnsi="Helvetica" w:cs="Helvetica"/>
        <w:sz w:val="16"/>
      </w:rPr>
      <w:t>Copyright © 2017</w:t>
    </w:r>
    <w:r w:rsidRPr="00E65E4A">
      <w:rPr>
        <w:rFonts w:ascii="Helvetica" w:hAnsi="Helvetica" w:cs="Helvetica"/>
        <w:sz w:val="16"/>
      </w:rPr>
      <w:t xml:space="preserve"> Pearson Education, Inc.</w:t>
    </w:r>
  </w:p>
  <w:p w:rsidR="008F232C" w:rsidRPr="0055023F" w:rsidRDefault="00817072" w:rsidP="008F232C">
    <w:pPr>
      <w:pStyle w:val="Footer"/>
      <w:jc w:val="center"/>
      <w:rPr>
        <w:sz w:val="18"/>
        <w:szCs w:val="18"/>
      </w:rPr>
    </w:pPr>
    <w:r w:rsidRPr="009B66D6">
      <w:rPr>
        <w:rStyle w:val="PageNumber"/>
        <w:sz w:val="18"/>
        <w:szCs w:val="18"/>
      </w:rPr>
      <w:fldChar w:fldCharType="begin"/>
    </w:r>
    <w:r w:rsidR="008F232C" w:rsidRPr="009B66D6">
      <w:rPr>
        <w:rStyle w:val="PageNumber"/>
        <w:sz w:val="18"/>
        <w:szCs w:val="18"/>
      </w:rPr>
      <w:instrText xml:space="preserve"> PAGE </w:instrText>
    </w:r>
    <w:r w:rsidRPr="009B66D6">
      <w:rPr>
        <w:rStyle w:val="PageNumber"/>
        <w:sz w:val="18"/>
        <w:szCs w:val="18"/>
      </w:rPr>
      <w:fldChar w:fldCharType="separate"/>
    </w:r>
    <w:r w:rsidR="00686892">
      <w:rPr>
        <w:rStyle w:val="PageNumber"/>
        <w:noProof/>
        <w:sz w:val="18"/>
        <w:szCs w:val="18"/>
      </w:rPr>
      <w:t>1</w:t>
    </w:r>
    <w:r w:rsidRPr="009B66D6">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772C" w:rsidRDefault="006A772C" w:rsidP="0029363C">
      <w:r>
        <w:separator/>
      </w:r>
    </w:p>
  </w:footnote>
  <w:footnote w:type="continuationSeparator" w:id="0">
    <w:p w:rsidR="006A772C" w:rsidRDefault="006A772C" w:rsidP="002936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62E48"/>
    <w:multiLevelType w:val="hybridMultilevel"/>
    <w:tmpl w:val="17545A2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AE56FAF"/>
    <w:multiLevelType w:val="hybridMultilevel"/>
    <w:tmpl w:val="9E84C4C2"/>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40524BC9"/>
    <w:multiLevelType w:val="hybridMultilevel"/>
    <w:tmpl w:val="7D0CC9FC"/>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415C16F9"/>
    <w:multiLevelType w:val="hybridMultilevel"/>
    <w:tmpl w:val="19264C12"/>
    <w:lvl w:ilvl="0" w:tplc="B086738E">
      <w:start w:val="1"/>
      <w:numFmt w:val="bullet"/>
      <w:lvlText w:val="•"/>
      <w:lvlJc w:val="left"/>
      <w:pPr>
        <w:tabs>
          <w:tab w:val="num" w:pos="720"/>
        </w:tabs>
        <w:ind w:left="720" w:hanging="360"/>
      </w:pPr>
      <w:rPr>
        <w:rFonts w:ascii="Arial Rounded MT Bold" w:hAnsi="Arial Rounded MT Bold" w:hint="default"/>
      </w:rPr>
    </w:lvl>
    <w:lvl w:ilvl="1" w:tplc="9E70BDD8">
      <w:start w:val="165"/>
      <w:numFmt w:val="bullet"/>
      <w:lvlText w:val="–"/>
      <w:lvlJc w:val="left"/>
      <w:pPr>
        <w:tabs>
          <w:tab w:val="num" w:pos="1440"/>
        </w:tabs>
        <w:ind w:left="1440" w:hanging="360"/>
      </w:pPr>
      <w:rPr>
        <w:rFonts w:ascii="Arial Rounded MT Bold" w:hAnsi="Arial Rounded MT Bold" w:hint="default"/>
      </w:rPr>
    </w:lvl>
    <w:lvl w:ilvl="2" w:tplc="80B8777C" w:tentative="1">
      <w:start w:val="1"/>
      <w:numFmt w:val="bullet"/>
      <w:lvlText w:val="•"/>
      <w:lvlJc w:val="left"/>
      <w:pPr>
        <w:tabs>
          <w:tab w:val="num" w:pos="2160"/>
        </w:tabs>
        <w:ind w:left="2160" w:hanging="360"/>
      </w:pPr>
      <w:rPr>
        <w:rFonts w:ascii="Arial Rounded MT Bold" w:hAnsi="Arial Rounded MT Bold" w:hint="default"/>
      </w:rPr>
    </w:lvl>
    <w:lvl w:ilvl="3" w:tplc="4A204022" w:tentative="1">
      <w:start w:val="1"/>
      <w:numFmt w:val="bullet"/>
      <w:lvlText w:val="•"/>
      <w:lvlJc w:val="left"/>
      <w:pPr>
        <w:tabs>
          <w:tab w:val="num" w:pos="2880"/>
        </w:tabs>
        <w:ind w:left="2880" w:hanging="360"/>
      </w:pPr>
      <w:rPr>
        <w:rFonts w:ascii="Arial Rounded MT Bold" w:hAnsi="Arial Rounded MT Bold" w:hint="default"/>
      </w:rPr>
    </w:lvl>
    <w:lvl w:ilvl="4" w:tplc="C03AF760" w:tentative="1">
      <w:start w:val="1"/>
      <w:numFmt w:val="bullet"/>
      <w:lvlText w:val="•"/>
      <w:lvlJc w:val="left"/>
      <w:pPr>
        <w:tabs>
          <w:tab w:val="num" w:pos="3600"/>
        </w:tabs>
        <w:ind w:left="3600" w:hanging="360"/>
      </w:pPr>
      <w:rPr>
        <w:rFonts w:ascii="Arial Rounded MT Bold" w:hAnsi="Arial Rounded MT Bold" w:hint="default"/>
      </w:rPr>
    </w:lvl>
    <w:lvl w:ilvl="5" w:tplc="B34A8F80" w:tentative="1">
      <w:start w:val="1"/>
      <w:numFmt w:val="bullet"/>
      <w:lvlText w:val="•"/>
      <w:lvlJc w:val="left"/>
      <w:pPr>
        <w:tabs>
          <w:tab w:val="num" w:pos="4320"/>
        </w:tabs>
        <w:ind w:left="4320" w:hanging="360"/>
      </w:pPr>
      <w:rPr>
        <w:rFonts w:ascii="Arial Rounded MT Bold" w:hAnsi="Arial Rounded MT Bold" w:hint="default"/>
      </w:rPr>
    </w:lvl>
    <w:lvl w:ilvl="6" w:tplc="880A6214" w:tentative="1">
      <w:start w:val="1"/>
      <w:numFmt w:val="bullet"/>
      <w:lvlText w:val="•"/>
      <w:lvlJc w:val="left"/>
      <w:pPr>
        <w:tabs>
          <w:tab w:val="num" w:pos="5040"/>
        </w:tabs>
        <w:ind w:left="5040" w:hanging="360"/>
      </w:pPr>
      <w:rPr>
        <w:rFonts w:ascii="Arial Rounded MT Bold" w:hAnsi="Arial Rounded MT Bold" w:hint="default"/>
      </w:rPr>
    </w:lvl>
    <w:lvl w:ilvl="7" w:tplc="F7FAD68E" w:tentative="1">
      <w:start w:val="1"/>
      <w:numFmt w:val="bullet"/>
      <w:lvlText w:val="•"/>
      <w:lvlJc w:val="left"/>
      <w:pPr>
        <w:tabs>
          <w:tab w:val="num" w:pos="5760"/>
        </w:tabs>
        <w:ind w:left="5760" w:hanging="360"/>
      </w:pPr>
      <w:rPr>
        <w:rFonts w:ascii="Arial Rounded MT Bold" w:hAnsi="Arial Rounded MT Bold" w:hint="default"/>
      </w:rPr>
    </w:lvl>
    <w:lvl w:ilvl="8" w:tplc="C3E24988" w:tentative="1">
      <w:start w:val="1"/>
      <w:numFmt w:val="bullet"/>
      <w:lvlText w:val="•"/>
      <w:lvlJc w:val="left"/>
      <w:pPr>
        <w:tabs>
          <w:tab w:val="num" w:pos="6480"/>
        </w:tabs>
        <w:ind w:left="6480" w:hanging="360"/>
      </w:pPr>
      <w:rPr>
        <w:rFonts w:ascii="Arial Rounded MT Bold" w:hAnsi="Arial Rounded MT Bold" w:hint="default"/>
      </w:rPr>
    </w:lvl>
  </w:abstractNum>
  <w:abstractNum w:abstractNumId="4">
    <w:nsid w:val="44B46FAC"/>
    <w:multiLevelType w:val="hybridMultilevel"/>
    <w:tmpl w:val="F1A6254A"/>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trackedChanges" w:enforcement="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29363C"/>
    <w:rsid w:val="00061ABA"/>
    <w:rsid w:val="0009531C"/>
    <w:rsid w:val="000D30B2"/>
    <w:rsid w:val="001E4A76"/>
    <w:rsid w:val="00213DFA"/>
    <w:rsid w:val="00231175"/>
    <w:rsid w:val="00237FBC"/>
    <w:rsid w:val="0029363C"/>
    <w:rsid w:val="003334D1"/>
    <w:rsid w:val="00352647"/>
    <w:rsid w:val="003676D3"/>
    <w:rsid w:val="00402E0F"/>
    <w:rsid w:val="0042303F"/>
    <w:rsid w:val="00526F74"/>
    <w:rsid w:val="00604324"/>
    <w:rsid w:val="006155CF"/>
    <w:rsid w:val="00686892"/>
    <w:rsid w:val="006A772C"/>
    <w:rsid w:val="00775CCA"/>
    <w:rsid w:val="0079415E"/>
    <w:rsid w:val="00817072"/>
    <w:rsid w:val="00820D05"/>
    <w:rsid w:val="00863BEC"/>
    <w:rsid w:val="008E2CDF"/>
    <w:rsid w:val="008F232C"/>
    <w:rsid w:val="009F324E"/>
    <w:rsid w:val="009F714D"/>
    <w:rsid w:val="00A47C76"/>
    <w:rsid w:val="00BF5A94"/>
    <w:rsid w:val="00C016A3"/>
    <w:rsid w:val="00C10323"/>
    <w:rsid w:val="00C7618B"/>
    <w:rsid w:val="00C80889"/>
    <w:rsid w:val="00CD0AFF"/>
    <w:rsid w:val="00DD715A"/>
    <w:rsid w:val="00E5686D"/>
    <w:rsid w:val="00E7642C"/>
    <w:rsid w:val="00EA51B8"/>
    <w:rsid w:val="00EC3397"/>
    <w:rsid w:val="00EE0D79"/>
    <w:rsid w:val="00F30ED1"/>
    <w:rsid w:val="00F631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147"/>
    <w:pPr>
      <w:spacing w:after="0"/>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363C"/>
    <w:pPr>
      <w:ind w:left="720"/>
      <w:contextualSpacing/>
    </w:pPr>
  </w:style>
  <w:style w:type="paragraph" w:styleId="BalloonText">
    <w:name w:val="Balloon Text"/>
    <w:basedOn w:val="Normal"/>
    <w:link w:val="BalloonTextChar"/>
    <w:uiPriority w:val="99"/>
    <w:semiHidden/>
    <w:unhideWhenUsed/>
    <w:rsid w:val="0029363C"/>
    <w:rPr>
      <w:rFonts w:ascii="Tahoma" w:hAnsi="Tahoma" w:cs="Tahoma"/>
      <w:sz w:val="16"/>
      <w:szCs w:val="16"/>
    </w:rPr>
  </w:style>
  <w:style w:type="character" w:customStyle="1" w:styleId="BalloonTextChar">
    <w:name w:val="Balloon Text Char"/>
    <w:basedOn w:val="DefaultParagraphFont"/>
    <w:link w:val="BalloonText"/>
    <w:uiPriority w:val="99"/>
    <w:semiHidden/>
    <w:rsid w:val="0029363C"/>
    <w:rPr>
      <w:rFonts w:ascii="Tahoma" w:hAnsi="Tahoma" w:cs="Tahoma"/>
      <w:sz w:val="16"/>
      <w:szCs w:val="16"/>
    </w:rPr>
  </w:style>
  <w:style w:type="paragraph" w:styleId="Header">
    <w:name w:val="header"/>
    <w:basedOn w:val="Normal"/>
    <w:link w:val="HeaderChar"/>
    <w:uiPriority w:val="99"/>
    <w:unhideWhenUsed/>
    <w:rsid w:val="0029363C"/>
    <w:pPr>
      <w:tabs>
        <w:tab w:val="center" w:pos="4680"/>
        <w:tab w:val="right" w:pos="9360"/>
      </w:tabs>
    </w:pPr>
  </w:style>
  <w:style w:type="character" w:customStyle="1" w:styleId="HeaderChar">
    <w:name w:val="Header Char"/>
    <w:basedOn w:val="DefaultParagraphFont"/>
    <w:link w:val="Header"/>
    <w:uiPriority w:val="99"/>
    <w:rsid w:val="0029363C"/>
    <w:rPr>
      <w:rFonts w:ascii="Times New Roman" w:hAnsi="Times New Roman" w:cs="Times New Roman"/>
      <w:sz w:val="24"/>
      <w:szCs w:val="24"/>
    </w:rPr>
  </w:style>
  <w:style w:type="paragraph" w:styleId="Footer">
    <w:name w:val="footer"/>
    <w:basedOn w:val="Normal"/>
    <w:link w:val="FooterChar"/>
    <w:unhideWhenUsed/>
    <w:rsid w:val="0029363C"/>
    <w:pPr>
      <w:tabs>
        <w:tab w:val="center" w:pos="4680"/>
        <w:tab w:val="right" w:pos="9360"/>
      </w:tabs>
    </w:pPr>
  </w:style>
  <w:style w:type="character" w:customStyle="1" w:styleId="FooterChar">
    <w:name w:val="Footer Char"/>
    <w:basedOn w:val="DefaultParagraphFont"/>
    <w:link w:val="Footer"/>
    <w:uiPriority w:val="99"/>
    <w:rsid w:val="0029363C"/>
    <w:rPr>
      <w:rFonts w:ascii="Times New Roman" w:hAnsi="Times New Roman" w:cs="Times New Roman"/>
      <w:sz w:val="24"/>
      <w:szCs w:val="24"/>
    </w:rPr>
  </w:style>
  <w:style w:type="paragraph" w:customStyle="1" w:styleId="NL1">
    <w:name w:val="NL_1"/>
    <w:basedOn w:val="Normal"/>
    <w:qFormat/>
    <w:rsid w:val="00EE0D79"/>
    <w:pPr>
      <w:suppressAutoHyphens/>
      <w:autoSpaceDE w:val="0"/>
      <w:autoSpaceDN w:val="0"/>
      <w:adjustRightInd w:val="0"/>
      <w:ind w:left="360" w:hanging="360"/>
    </w:pPr>
    <w:rPr>
      <w:rFonts w:eastAsia="Times New Roman"/>
      <w:iCs/>
      <w:szCs w:val="22"/>
    </w:rPr>
  </w:style>
  <w:style w:type="character" w:customStyle="1" w:styleId="FooterChar1">
    <w:name w:val="Footer Char1"/>
    <w:semiHidden/>
    <w:locked/>
    <w:rsid w:val="008F232C"/>
    <w:rPr>
      <w:rFonts w:ascii="Helvetica" w:hAnsi="Helvetica" w:cs="Times New Roman"/>
      <w:color w:val="000000"/>
      <w:sz w:val="24"/>
    </w:rPr>
  </w:style>
  <w:style w:type="character" w:styleId="PageNumber">
    <w:name w:val="page number"/>
    <w:rsid w:val="008F232C"/>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63C"/>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363C"/>
    <w:pPr>
      <w:ind w:left="720"/>
      <w:contextualSpacing/>
    </w:pPr>
  </w:style>
  <w:style w:type="paragraph" w:styleId="BalloonText">
    <w:name w:val="Balloon Text"/>
    <w:basedOn w:val="Normal"/>
    <w:link w:val="BalloonTextChar"/>
    <w:uiPriority w:val="99"/>
    <w:semiHidden/>
    <w:unhideWhenUsed/>
    <w:rsid w:val="0029363C"/>
    <w:rPr>
      <w:rFonts w:ascii="Tahoma" w:hAnsi="Tahoma" w:cs="Tahoma"/>
      <w:sz w:val="16"/>
      <w:szCs w:val="16"/>
    </w:rPr>
  </w:style>
  <w:style w:type="character" w:customStyle="1" w:styleId="BalloonTextChar">
    <w:name w:val="Balloon Text Char"/>
    <w:basedOn w:val="DefaultParagraphFont"/>
    <w:link w:val="BalloonText"/>
    <w:uiPriority w:val="99"/>
    <w:semiHidden/>
    <w:rsid w:val="0029363C"/>
    <w:rPr>
      <w:rFonts w:ascii="Tahoma" w:hAnsi="Tahoma" w:cs="Tahoma"/>
      <w:sz w:val="16"/>
      <w:szCs w:val="16"/>
    </w:rPr>
  </w:style>
  <w:style w:type="paragraph" w:styleId="Header">
    <w:name w:val="header"/>
    <w:basedOn w:val="Normal"/>
    <w:link w:val="HeaderChar"/>
    <w:uiPriority w:val="99"/>
    <w:unhideWhenUsed/>
    <w:rsid w:val="0029363C"/>
    <w:pPr>
      <w:tabs>
        <w:tab w:val="center" w:pos="4680"/>
        <w:tab w:val="right" w:pos="9360"/>
      </w:tabs>
    </w:pPr>
  </w:style>
  <w:style w:type="character" w:customStyle="1" w:styleId="HeaderChar">
    <w:name w:val="Header Char"/>
    <w:basedOn w:val="DefaultParagraphFont"/>
    <w:link w:val="Header"/>
    <w:uiPriority w:val="99"/>
    <w:rsid w:val="0029363C"/>
    <w:rPr>
      <w:rFonts w:ascii="Times New Roman" w:hAnsi="Times New Roman" w:cs="Times New Roman"/>
      <w:sz w:val="24"/>
      <w:szCs w:val="24"/>
    </w:rPr>
  </w:style>
  <w:style w:type="paragraph" w:styleId="Footer">
    <w:name w:val="footer"/>
    <w:basedOn w:val="Normal"/>
    <w:link w:val="FooterChar"/>
    <w:uiPriority w:val="99"/>
    <w:unhideWhenUsed/>
    <w:rsid w:val="0029363C"/>
    <w:pPr>
      <w:tabs>
        <w:tab w:val="center" w:pos="4680"/>
        <w:tab w:val="right" w:pos="9360"/>
      </w:tabs>
    </w:pPr>
  </w:style>
  <w:style w:type="character" w:customStyle="1" w:styleId="FooterChar">
    <w:name w:val="Footer Char"/>
    <w:basedOn w:val="DefaultParagraphFont"/>
    <w:link w:val="Footer"/>
    <w:uiPriority w:val="99"/>
    <w:rsid w:val="0029363C"/>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png"/><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pload.wikimedia.org/wikipedia/commons/5/55/Lidocaine_Structure.pn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301</Words>
  <Characters>1718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Florida Gulf Coast University</Company>
  <LinksUpToDate>false</LinksUpToDate>
  <CharactersWithSpaces>2015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Frost, Dr. Laura</dc:creator>
  <cp:lastModifiedBy>Nishu Tyagi</cp:lastModifiedBy>
  <cp:revision>25</cp:revision>
  <dcterms:created xsi:type="dcterms:W3CDTF">2016-03-12T05:06:00Z</dcterms:created>
  <dcterms:modified xsi:type="dcterms:W3CDTF">2016-03-17T11:22:00Z</dcterms:modified>
</cp:coreProperties>
</file>