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A17" w:rsidRPr="00CD4F14" w:rsidRDefault="0053108F" w:rsidP="00AF3A17">
      <w:r>
        <w:pict>
          <v:shapetype id="_x0000_t202" coordsize="21600,21600" o:spt="202" path="m,l,21600r21600,l21600,xe">
            <v:stroke joinstyle="miter"/>
            <v:path gradientshapeok="t" o:connecttype="rect"/>
          </v:shapetype>
          <v:shape id="Text Box 475" o:spid="_x0000_s1044" type="#_x0000_t202" style="position:absolute;margin-left:-.55pt;margin-top:2.95pt;width:434.05pt;height:36.0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AF3A17" w:rsidRPr="00785235" w:rsidRDefault="00AF3A17" w:rsidP="00AF3A17">
                  <w:pPr>
                    <w:rPr>
                      <w:b/>
                      <w:sz w:val="28"/>
                      <w:szCs w:val="28"/>
                    </w:rPr>
                  </w:pPr>
                  <w:r w:rsidRPr="00E225A9">
                    <w:rPr>
                      <w:b/>
                      <w:sz w:val="28"/>
                      <w:szCs w:val="28"/>
                    </w:rPr>
                    <w:t xml:space="preserve">Activity </w:t>
                  </w:r>
                  <w:r>
                    <w:rPr>
                      <w:b/>
                      <w:sz w:val="28"/>
                      <w:szCs w:val="28"/>
                    </w:rPr>
                    <w:t>12</w:t>
                  </w:r>
                  <w:r w:rsidRPr="00E225A9">
                    <w:rPr>
                      <w:b/>
                      <w:sz w:val="28"/>
                      <w:szCs w:val="28"/>
                    </w:rPr>
                    <w:t xml:space="preserve">:  </w:t>
                  </w:r>
                  <w:r>
                    <w:rPr>
                      <w:b/>
                      <w:sz w:val="28"/>
                      <w:szCs w:val="28"/>
                    </w:rPr>
                    <w:t>Lewis Structures</w:t>
                  </w:r>
                </w:p>
              </w:txbxContent>
            </v:textbox>
            <w10:wrap anchorx="margin"/>
          </v:shape>
        </w:pict>
      </w:r>
    </w:p>
    <w:p w:rsidR="00AF3A17" w:rsidRPr="00CD4F14" w:rsidRDefault="00AF3A17" w:rsidP="00AF3A17"/>
    <w:p w:rsidR="00AF3A17" w:rsidRPr="00CD4F14" w:rsidRDefault="00AF3A17" w:rsidP="00AF3A17"/>
    <w:p w:rsidR="00AF3A17" w:rsidRPr="00CD4F14" w:rsidRDefault="00AF3A17" w:rsidP="00AF3A17"/>
    <w:p w:rsidR="00AF3A17" w:rsidRDefault="00AF3A17" w:rsidP="00AF3A17">
      <w:pPr>
        <w:spacing w:line="480" w:lineRule="auto"/>
        <w:rPr>
          <w:b/>
          <w:i/>
        </w:rPr>
      </w:pPr>
      <w:r w:rsidRPr="0055225C">
        <w:rPr>
          <w:b/>
          <w:i/>
        </w:rPr>
        <w:t>Learning Objectives</w:t>
      </w:r>
    </w:p>
    <w:p w:rsidR="008F6ECC" w:rsidRDefault="008F6ECC" w:rsidP="0034540F">
      <w:pPr>
        <w:tabs>
          <w:tab w:val="left" w:pos="1080"/>
        </w:tabs>
        <w:spacing w:after="240" w:line="360" w:lineRule="auto"/>
        <w:ind w:left="720" w:hanging="720"/>
        <w:rPr>
          <w:i/>
        </w:rPr>
      </w:pPr>
      <w:r w:rsidRPr="006B68A4">
        <w:rPr>
          <w:i/>
          <w:u w:val="single"/>
        </w:rPr>
        <w:t>Part 1</w:t>
      </w:r>
      <w:r>
        <w:tab/>
      </w:r>
      <w:r>
        <w:rPr>
          <w:i/>
        </w:rPr>
        <w:t>Establish</w:t>
      </w:r>
      <w:r w:rsidRPr="006B68A4">
        <w:rPr>
          <w:i/>
        </w:rPr>
        <w:t xml:space="preserve"> the relationship between the number of valence electrons present in the </w:t>
      </w:r>
      <w:r>
        <w:rPr>
          <w:i/>
        </w:rPr>
        <w:t>period 1</w:t>
      </w:r>
      <w:r w:rsidR="00EF7E86">
        <w:rPr>
          <w:i/>
        </w:rPr>
        <w:t>–</w:t>
      </w:r>
      <w:r>
        <w:rPr>
          <w:i/>
        </w:rPr>
        <w:t>3 nonmetals and</w:t>
      </w:r>
      <w:r w:rsidRPr="006B68A4">
        <w:rPr>
          <w:i/>
        </w:rPr>
        <w:t xml:space="preserve"> number of bonds </w:t>
      </w:r>
      <w:r>
        <w:rPr>
          <w:i/>
        </w:rPr>
        <w:t>that the</w:t>
      </w:r>
      <w:r w:rsidRPr="006B68A4">
        <w:rPr>
          <w:i/>
        </w:rPr>
        <w:t xml:space="preserve"> atom typically makes in a molecule</w:t>
      </w:r>
    </w:p>
    <w:p w:rsidR="008F6ECC" w:rsidRDefault="008F6ECC" w:rsidP="0034540F">
      <w:pPr>
        <w:tabs>
          <w:tab w:val="left" w:pos="1080"/>
        </w:tabs>
        <w:spacing w:line="360" w:lineRule="auto"/>
        <w:ind w:left="720" w:hanging="720"/>
        <w:rPr>
          <w:b/>
        </w:rPr>
      </w:pPr>
      <w:proofErr w:type="gramStart"/>
      <w:r w:rsidRPr="006B68A4">
        <w:rPr>
          <w:i/>
          <w:u w:val="single"/>
        </w:rPr>
        <w:t>Part 2</w:t>
      </w:r>
      <w:r>
        <w:rPr>
          <w:i/>
        </w:rPr>
        <w:tab/>
        <w:t>Draw Lewis structures for covalent compounds containing C, O, N</w:t>
      </w:r>
      <w:r w:rsidR="00EF7E86">
        <w:rPr>
          <w:i/>
        </w:rPr>
        <w:t>,</w:t>
      </w:r>
      <w:r>
        <w:rPr>
          <w:i/>
        </w:rPr>
        <w:t xml:space="preserve"> and/or halogens.</w:t>
      </w:r>
      <w:proofErr w:type="gramEnd"/>
    </w:p>
    <w:p w:rsidR="008F6ECC" w:rsidRDefault="0053108F" w:rsidP="008F6ECC">
      <w:pPr>
        <w:tabs>
          <w:tab w:val="left" w:pos="1080"/>
        </w:tabs>
        <w:rPr>
          <w:b/>
        </w:rPr>
      </w:pPr>
      <w:r w:rsidRPr="0053108F">
        <w:rPr>
          <w:b/>
        </w:rPr>
        <w:pict>
          <v:rect id="_x0000_i1025" style="width:0;height:1.5pt" o:hralign="center" o:hrstd="t" o:hr="t" fillcolor="gray" stroked="f"/>
        </w:pict>
      </w:r>
    </w:p>
    <w:p w:rsidR="00D91C24" w:rsidRDefault="00D91C24" w:rsidP="00745537"/>
    <w:p w:rsidR="00D91C24" w:rsidRDefault="00D91C24" w:rsidP="00D91C24">
      <w:pPr>
        <w:tabs>
          <w:tab w:val="center" w:pos="-2790"/>
          <w:tab w:val="left" w:pos="270"/>
        </w:tabs>
        <w:rPr>
          <w:b/>
        </w:rPr>
      </w:pPr>
      <w:r>
        <w:rPr>
          <w:b/>
        </w:rPr>
        <w:t>Estimated Completion Time</w:t>
      </w:r>
      <w:r>
        <w:rPr>
          <w:b/>
        </w:rPr>
        <w:tab/>
      </w:r>
      <w:r>
        <w:t>45</w:t>
      </w:r>
      <w:r w:rsidR="00EF7E86">
        <w:t>–</w:t>
      </w:r>
      <w:r w:rsidR="00325A10">
        <w:t>60</w:t>
      </w:r>
      <w:r>
        <w:t xml:space="preserve"> </w:t>
      </w:r>
      <w:r w:rsidRPr="00E2304E">
        <w:t xml:space="preserve"> Minutes</w:t>
      </w:r>
    </w:p>
    <w:p w:rsidR="00D91C24" w:rsidRDefault="00D91C24" w:rsidP="00745537"/>
    <w:p w:rsidR="00D91C24" w:rsidRDefault="00D91C24" w:rsidP="00D91C24">
      <w:pPr>
        <w:tabs>
          <w:tab w:val="center" w:pos="-2790"/>
          <w:tab w:val="left" w:pos="270"/>
        </w:tabs>
        <w:rPr>
          <w:b/>
        </w:rPr>
      </w:pPr>
      <w:r>
        <w:rPr>
          <w:b/>
        </w:rPr>
        <w:t>Instructor Information</w:t>
      </w:r>
    </w:p>
    <w:p w:rsidR="00D91C24" w:rsidRDefault="00D91C24" w:rsidP="00745537"/>
    <w:p w:rsidR="00D91C24" w:rsidRPr="00554FD9" w:rsidRDefault="00D91C24" w:rsidP="00D91C24">
      <w:pPr>
        <w:tabs>
          <w:tab w:val="center" w:pos="-2790"/>
          <w:tab w:val="left" w:pos="270"/>
        </w:tabs>
      </w:pPr>
      <w:r w:rsidRPr="00554FD9">
        <w:t>The</w:t>
      </w:r>
      <w:r>
        <w:t xml:space="preserve"> Lewis structures developed here are for neutral molecules with the exception of ammonium ion</w:t>
      </w:r>
      <w:r w:rsidR="00EF7E86">
        <w:t>,</w:t>
      </w:r>
      <w:r>
        <w:t xml:space="preserve"> which is introduced in the Skill Development.  This structure and the structure of the functional groups protonated amine and carboxylate will be seen later.  It is useful to assign the charge to the N atom </w:t>
      </w:r>
      <w:r w:rsidR="00EF7E86">
        <w:t xml:space="preserve">versus </w:t>
      </w:r>
      <w:r>
        <w:t>using a bracket notation due to the later context.</w:t>
      </w:r>
    </w:p>
    <w:p w:rsidR="00325A10" w:rsidRPr="00745537" w:rsidRDefault="00325A10" w:rsidP="00745537"/>
    <w:p w:rsidR="00D91C24" w:rsidRDefault="00D91C24" w:rsidP="00D91C24">
      <w:pPr>
        <w:rPr>
          <w:b/>
        </w:rPr>
      </w:pPr>
      <w:r>
        <w:rPr>
          <w:b/>
        </w:rPr>
        <w:t>ANSWERS TO QUESTIONS</w:t>
      </w:r>
    </w:p>
    <w:p w:rsidR="00D91C24" w:rsidRDefault="00D91C24" w:rsidP="00745537"/>
    <w:p w:rsidR="00D91C24" w:rsidRDefault="00D91C24" w:rsidP="00D91C24">
      <w:pPr>
        <w:rPr>
          <w:b/>
        </w:rPr>
      </w:pPr>
      <w:r w:rsidRPr="00314CC0">
        <w:rPr>
          <w:b/>
        </w:rPr>
        <w:t>Part 1.  Electron Dots and Octets</w:t>
      </w:r>
    </w:p>
    <w:p w:rsidR="00D91C24" w:rsidRDefault="00D91C24" w:rsidP="00D91C24">
      <w:pPr>
        <w:rPr>
          <w:b/>
        </w:rPr>
      </w:pPr>
    </w:p>
    <w:p w:rsidR="00AC0F64" w:rsidRDefault="00AC0F64" w:rsidP="00076B73">
      <w:pPr>
        <w:ind w:left="360" w:hanging="360"/>
      </w:pPr>
      <w:r>
        <w:t>1.</w:t>
      </w:r>
      <w:r w:rsidR="00076B73">
        <w:tab/>
      </w:r>
      <w:r>
        <w:t>Each dot represents an electron.</w:t>
      </w:r>
    </w:p>
    <w:p w:rsidR="00325A10" w:rsidRDefault="00325A10" w:rsidP="00D91C24"/>
    <w:p w:rsidR="00AC0F64" w:rsidRDefault="00AC0F64" w:rsidP="00DA3F1A">
      <w:pPr>
        <w:ind w:left="360" w:hanging="360"/>
      </w:pPr>
      <w:r>
        <w:t>2.</w:t>
      </w:r>
      <w:r w:rsidR="00DA3F1A">
        <w:tab/>
      </w:r>
      <w:r w:rsidR="00DA3F1A" w:rsidRPr="00DA3F1A">
        <w:rPr>
          <w:noProof/>
        </w:rPr>
        <w:drawing>
          <wp:anchor distT="0" distB="0" distL="114300" distR="114300" simplePos="0" relativeHeight="251662336" behindDoc="0" locked="0" layoutInCell="1" allowOverlap="1">
            <wp:simplePos x="0" y="0"/>
            <wp:positionH relativeFrom="column">
              <wp:posOffset>228600</wp:posOffset>
            </wp:positionH>
            <wp:positionV relativeFrom="paragraph">
              <wp:posOffset>-3810</wp:posOffset>
            </wp:positionV>
            <wp:extent cx="2009775" cy="409575"/>
            <wp:effectExtent l="1905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dotsCNOH.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09775" cy="409575"/>
                    </a:xfrm>
                    <a:prstGeom prst="rect">
                      <a:avLst/>
                    </a:prstGeom>
                  </pic:spPr>
                </pic:pic>
              </a:graphicData>
            </a:graphic>
          </wp:anchor>
        </w:drawing>
      </w:r>
    </w:p>
    <w:p w:rsidR="00AC0F64" w:rsidRDefault="00AC0F64" w:rsidP="00DA3F1A">
      <w:pPr>
        <w:ind w:left="360" w:hanging="360"/>
      </w:pPr>
    </w:p>
    <w:p w:rsidR="001E6BD0" w:rsidRDefault="001E6BD0" w:rsidP="00D91C24"/>
    <w:p w:rsidR="001E6BD0" w:rsidRDefault="001E6BD0" w:rsidP="00076B73">
      <w:pPr>
        <w:ind w:left="360" w:hanging="360"/>
      </w:pPr>
      <w:r>
        <w:t>3.</w:t>
      </w:r>
      <w:r w:rsidR="00076B73">
        <w:tab/>
      </w:r>
      <w:r>
        <w:t xml:space="preserve">Each chlorine shares </w:t>
      </w:r>
      <w:r w:rsidR="00EF7E86">
        <w:t>one</w:t>
      </w:r>
      <w:r>
        <w:t xml:space="preserve"> of its electrons in the bond.</w:t>
      </w:r>
    </w:p>
    <w:p w:rsidR="00325A10" w:rsidRDefault="00325A10" w:rsidP="00D91C24"/>
    <w:p w:rsidR="00AC0F64" w:rsidRDefault="001E6BD0" w:rsidP="00076B73">
      <w:pPr>
        <w:ind w:left="360" w:hanging="360"/>
      </w:pPr>
      <w:r>
        <w:t>4</w:t>
      </w:r>
      <w:r w:rsidR="00AC0F64">
        <w:t>.</w:t>
      </w:r>
      <w:r w:rsidR="00527ABE">
        <w:tab/>
      </w:r>
      <w:r w:rsidR="00AC0F64">
        <w:t xml:space="preserve">A covalent bond </w:t>
      </w:r>
      <w:r w:rsidR="00EF7E86">
        <w:t xml:space="preserve">is </w:t>
      </w:r>
      <w:r w:rsidR="00AC0F64">
        <w:t>made up of two electrons.</w:t>
      </w:r>
    </w:p>
    <w:p w:rsidR="00325A10" w:rsidRDefault="00325A10" w:rsidP="00325A10"/>
    <w:p w:rsidR="00DA3F1A" w:rsidRDefault="00DA3F1A">
      <w:pPr>
        <w:spacing w:after="200"/>
      </w:pPr>
      <w:r>
        <w:br w:type="page"/>
      </w:r>
    </w:p>
    <w:p w:rsidR="00325A10" w:rsidRDefault="00325A10" w:rsidP="00325A10">
      <w:r>
        <w:lastRenderedPageBreak/>
        <w:t>5.</w:t>
      </w:r>
    </w:p>
    <w:p w:rsidR="00DA3F1A" w:rsidRDefault="00DA3F1A" w:rsidP="00325A10"/>
    <w:tbl>
      <w:tblPr>
        <w:tblStyle w:val="TableGrid"/>
        <w:tblW w:w="8820" w:type="dxa"/>
        <w:jc w:val="center"/>
        <w:tblInd w:w="108" w:type="dxa"/>
        <w:tblLayout w:type="fixed"/>
        <w:tblLook w:val="04A0"/>
      </w:tblPr>
      <w:tblGrid>
        <w:gridCol w:w="1348"/>
        <w:gridCol w:w="1398"/>
        <w:gridCol w:w="1398"/>
        <w:gridCol w:w="1172"/>
        <w:gridCol w:w="1202"/>
        <w:gridCol w:w="1136"/>
        <w:gridCol w:w="1166"/>
      </w:tblGrid>
      <w:tr w:rsidR="00325A10" w:rsidTr="00D50D39">
        <w:trPr>
          <w:jc w:val="center"/>
        </w:trPr>
        <w:tc>
          <w:tcPr>
            <w:tcW w:w="1348" w:type="dxa"/>
          </w:tcPr>
          <w:p w:rsidR="00325A10" w:rsidRPr="00325A10" w:rsidRDefault="00325A10" w:rsidP="00BD39F1">
            <w:pPr>
              <w:spacing w:before="60" w:after="60" w:line="276" w:lineRule="auto"/>
              <w:rPr>
                <w:b/>
              </w:rPr>
            </w:pPr>
            <w:r w:rsidRPr="00325A10">
              <w:rPr>
                <w:b/>
              </w:rPr>
              <w:t>Element</w:t>
            </w:r>
          </w:p>
        </w:tc>
        <w:tc>
          <w:tcPr>
            <w:tcW w:w="1398" w:type="dxa"/>
          </w:tcPr>
          <w:p w:rsidR="00325A10" w:rsidRPr="00325A10" w:rsidRDefault="00EF7E86" w:rsidP="00BD39F1">
            <w:pPr>
              <w:spacing w:before="60" w:after="60" w:line="276" w:lineRule="auto"/>
              <w:rPr>
                <w:b/>
              </w:rPr>
            </w:pPr>
            <w:r>
              <w:rPr>
                <w:b/>
              </w:rPr>
              <w:t>No.</w:t>
            </w:r>
            <w:r w:rsidR="00325A10" w:rsidRPr="00325A10">
              <w:rPr>
                <w:b/>
              </w:rPr>
              <w:t xml:space="preserve"> of </w:t>
            </w:r>
            <w:r>
              <w:rPr>
                <w:b/>
              </w:rPr>
              <w:t>V</w:t>
            </w:r>
            <w:r w:rsidR="00325A10" w:rsidRPr="00325A10">
              <w:rPr>
                <w:b/>
              </w:rPr>
              <w:t xml:space="preserve">alence </w:t>
            </w:r>
            <w:r>
              <w:rPr>
                <w:b/>
              </w:rPr>
              <w:t>E</w:t>
            </w:r>
            <w:r w:rsidR="00325A10" w:rsidRPr="00325A10">
              <w:rPr>
                <w:b/>
              </w:rPr>
              <w:t xml:space="preserve">lectrons in the </w:t>
            </w:r>
            <w:r>
              <w:rPr>
                <w:b/>
              </w:rPr>
              <w:t>A</w:t>
            </w:r>
            <w:r w:rsidR="00325A10" w:rsidRPr="00325A10">
              <w:rPr>
                <w:b/>
              </w:rPr>
              <w:t>tom</w:t>
            </w:r>
          </w:p>
        </w:tc>
        <w:tc>
          <w:tcPr>
            <w:tcW w:w="1398" w:type="dxa"/>
          </w:tcPr>
          <w:p w:rsidR="00325A10" w:rsidRPr="00325A10" w:rsidRDefault="00EF7E86" w:rsidP="00BD39F1">
            <w:pPr>
              <w:spacing w:before="60" w:after="60" w:line="276" w:lineRule="auto"/>
              <w:rPr>
                <w:b/>
              </w:rPr>
            </w:pPr>
            <w:r>
              <w:rPr>
                <w:b/>
              </w:rPr>
              <w:t>No. of</w:t>
            </w:r>
            <w:r w:rsidR="00325A10" w:rsidRPr="00325A10">
              <w:rPr>
                <w:b/>
              </w:rPr>
              <w:t xml:space="preserve"> </w:t>
            </w:r>
            <w:r>
              <w:rPr>
                <w:b/>
              </w:rPr>
              <w:t>E</w:t>
            </w:r>
            <w:r w:rsidR="00325A10" w:rsidRPr="00325A10">
              <w:rPr>
                <w:b/>
              </w:rPr>
              <w:t xml:space="preserve">lectrons </w:t>
            </w:r>
            <w:r>
              <w:rPr>
                <w:b/>
              </w:rPr>
              <w:t>N</w:t>
            </w:r>
            <w:r w:rsidR="00325A10" w:rsidRPr="00325A10">
              <w:rPr>
                <w:b/>
              </w:rPr>
              <w:t xml:space="preserve">eeded to </w:t>
            </w:r>
            <w:r>
              <w:rPr>
                <w:b/>
              </w:rPr>
              <w:t>F</w:t>
            </w:r>
            <w:r w:rsidR="00325A10" w:rsidRPr="00325A10">
              <w:rPr>
                <w:b/>
              </w:rPr>
              <w:t xml:space="preserve">orm </w:t>
            </w:r>
            <w:r>
              <w:rPr>
                <w:b/>
              </w:rPr>
              <w:t>O</w:t>
            </w:r>
            <w:r w:rsidR="00325A10" w:rsidRPr="00325A10">
              <w:rPr>
                <w:b/>
              </w:rPr>
              <w:t>ctet</w:t>
            </w:r>
          </w:p>
        </w:tc>
        <w:tc>
          <w:tcPr>
            <w:tcW w:w="1172" w:type="dxa"/>
          </w:tcPr>
          <w:p w:rsidR="00325A10" w:rsidRPr="00325A10" w:rsidRDefault="00EF7E86" w:rsidP="00BD39F1">
            <w:pPr>
              <w:spacing w:before="60" w:after="60" w:line="276" w:lineRule="auto"/>
              <w:rPr>
                <w:b/>
              </w:rPr>
            </w:pPr>
            <w:r>
              <w:rPr>
                <w:b/>
              </w:rPr>
              <w:t>No. of</w:t>
            </w:r>
            <w:r w:rsidR="00325A10" w:rsidRPr="00325A10">
              <w:rPr>
                <w:b/>
              </w:rPr>
              <w:t xml:space="preserve"> </w:t>
            </w:r>
            <w:r>
              <w:rPr>
                <w:b/>
              </w:rPr>
              <w:t>B</w:t>
            </w:r>
            <w:r w:rsidR="00325A10" w:rsidRPr="00325A10">
              <w:rPr>
                <w:b/>
              </w:rPr>
              <w:t xml:space="preserve">onds </w:t>
            </w:r>
            <w:r>
              <w:rPr>
                <w:b/>
              </w:rPr>
              <w:t>F</w:t>
            </w:r>
            <w:r w:rsidR="00325A10" w:rsidRPr="00325A10">
              <w:rPr>
                <w:b/>
              </w:rPr>
              <w:t xml:space="preserve">ormed to </w:t>
            </w:r>
            <w:r>
              <w:rPr>
                <w:b/>
              </w:rPr>
              <w:t>F</w:t>
            </w:r>
            <w:r w:rsidR="00325A10" w:rsidRPr="00325A10">
              <w:rPr>
                <w:b/>
              </w:rPr>
              <w:t xml:space="preserve">orm </w:t>
            </w:r>
            <w:r>
              <w:rPr>
                <w:b/>
              </w:rPr>
              <w:t>O</w:t>
            </w:r>
            <w:r w:rsidR="00325A10" w:rsidRPr="00325A10">
              <w:rPr>
                <w:b/>
              </w:rPr>
              <w:t>ctet</w:t>
            </w:r>
          </w:p>
        </w:tc>
        <w:tc>
          <w:tcPr>
            <w:tcW w:w="1202" w:type="dxa"/>
          </w:tcPr>
          <w:p w:rsidR="00325A10" w:rsidRPr="00325A10" w:rsidRDefault="00EF7E86" w:rsidP="00BD39F1">
            <w:pPr>
              <w:spacing w:before="60" w:after="60" w:line="276" w:lineRule="auto"/>
              <w:rPr>
                <w:b/>
              </w:rPr>
            </w:pPr>
            <w:r>
              <w:rPr>
                <w:b/>
              </w:rPr>
              <w:t>No. of</w:t>
            </w:r>
            <w:r w:rsidR="00325A10" w:rsidRPr="00325A10">
              <w:rPr>
                <w:b/>
              </w:rPr>
              <w:t xml:space="preserve"> </w:t>
            </w:r>
            <w:r>
              <w:rPr>
                <w:b/>
              </w:rPr>
              <w:t>B</w:t>
            </w:r>
            <w:r w:rsidR="00325A10" w:rsidRPr="00325A10">
              <w:rPr>
                <w:b/>
              </w:rPr>
              <w:t xml:space="preserve">onded </w:t>
            </w:r>
            <w:r>
              <w:rPr>
                <w:b/>
              </w:rPr>
              <w:t>E</w:t>
            </w:r>
            <w:r w:rsidR="00325A10" w:rsidRPr="00325A10">
              <w:rPr>
                <w:b/>
              </w:rPr>
              <w:t xml:space="preserve">lectrons in </w:t>
            </w:r>
            <w:r>
              <w:rPr>
                <w:b/>
              </w:rPr>
              <w:t>M</w:t>
            </w:r>
            <w:r w:rsidR="00325A10" w:rsidRPr="00325A10">
              <w:rPr>
                <w:b/>
              </w:rPr>
              <w:t>olecule</w:t>
            </w:r>
          </w:p>
        </w:tc>
        <w:tc>
          <w:tcPr>
            <w:tcW w:w="1136" w:type="dxa"/>
          </w:tcPr>
          <w:p w:rsidR="00325A10" w:rsidRPr="00325A10" w:rsidRDefault="00EF7E86" w:rsidP="00BD39F1">
            <w:pPr>
              <w:spacing w:before="60" w:after="60" w:line="276" w:lineRule="auto"/>
              <w:rPr>
                <w:b/>
              </w:rPr>
            </w:pPr>
            <w:r>
              <w:rPr>
                <w:b/>
              </w:rPr>
              <w:t>No. of</w:t>
            </w:r>
            <w:r w:rsidR="00325A10" w:rsidRPr="00325A10">
              <w:rPr>
                <w:b/>
              </w:rPr>
              <w:t xml:space="preserve"> </w:t>
            </w:r>
            <w:r>
              <w:rPr>
                <w:b/>
              </w:rPr>
              <w:t>L</w:t>
            </w:r>
            <w:r w:rsidR="00325A10" w:rsidRPr="00325A10">
              <w:rPr>
                <w:b/>
              </w:rPr>
              <w:t xml:space="preserve">one </w:t>
            </w:r>
            <w:r>
              <w:rPr>
                <w:b/>
              </w:rPr>
              <w:t>P</w:t>
            </w:r>
            <w:r w:rsidR="00325A10" w:rsidRPr="00325A10">
              <w:rPr>
                <w:b/>
              </w:rPr>
              <w:t xml:space="preserve">air </w:t>
            </w:r>
            <w:r>
              <w:rPr>
                <w:b/>
              </w:rPr>
              <w:t>of E</w:t>
            </w:r>
            <w:r w:rsidR="00325A10" w:rsidRPr="00325A10">
              <w:rPr>
                <w:b/>
              </w:rPr>
              <w:t xml:space="preserve">lectrons in </w:t>
            </w:r>
            <w:r>
              <w:rPr>
                <w:b/>
              </w:rPr>
              <w:t>M</w:t>
            </w:r>
            <w:r w:rsidR="00325A10" w:rsidRPr="00325A10">
              <w:rPr>
                <w:b/>
              </w:rPr>
              <w:t>olecule</w:t>
            </w:r>
          </w:p>
        </w:tc>
        <w:tc>
          <w:tcPr>
            <w:tcW w:w="1166" w:type="dxa"/>
          </w:tcPr>
          <w:p w:rsidR="00325A10" w:rsidRPr="00325A10" w:rsidRDefault="00325A10" w:rsidP="00BD39F1">
            <w:pPr>
              <w:spacing w:before="60" w:after="60" w:line="276" w:lineRule="auto"/>
              <w:rPr>
                <w:b/>
              </w:rPr>
            </w:pPr>
            <w:r w:rsidRPr="00325A10">
              <w:rPr>
                <w:b/>
              </w:rPr>
              <w:t xml:space="preserve">Total </w:t>
            </w:r>
            <w:r w:rsidR="00EF7E86">
              <w:rPr>
                <w:b/>
              </w:rPr>
              <w:t xml:space="preserve">No. </w:t>
            </w:r>
            <w:r w:rsidRPr="00325A10">
              <w:rPr>
                <w:b/>
              </w:rPr>
              <w:t xml:space="preserve"> of </w:t>
            </w:r>
            <w:r w:rsidR="00EF7E86">
              <w:rPr>
                <w:b/>
              </w:rPr>
              <w:t>E</w:t>
            </w:r>
            <w:r w:rsidRPr="00325A10">
              <w:rPr>
                <w:b/>
              </w:rPr>
              <w:t xml:space="preserve">lectrons in </w:t>
            </w:r>
            <w:r w:rsidR="00EF7E86">
              <w:rPr>
                <w:b/>
              </w:rPr>
              <w:t>V</w:t>
            </w:r>
            <w:r w:rsidRPr="00325A10">
              <w:rPr>
                <w:b/>
              </w:rPr>
              <w:t xml:space="preserve">alence </w:t>
            </w:r>
            <w:r w:rsidR="00EF7E86">
              <w:rPr>
                <w:b/>
              </w:rPr>
              <w:t>S</w:t>
            </w:r>
            <w:r w:rsidRPr="00325A10">
              <w:rPr>
                <w:b/>
              </w:rPr>
              <w:t xml:space="preserve">hell in </w:t>
            </w:r>
            <w:r w:rsidR="00EF7E86">
              <w:rPr>
                <w:b/>
              </w:rPr>
              <w:t>M</w:t>
            </w:r>
            <w:r w:rsidRPr="00325A10">
              <w:rPr>
                <w:b/>
              </w:rPr>
              <w:t>olecule</w:t>
            </w:r>
          </w:p>
        </w:tc>
      </w:tr>
      <w:tr w:rsidR="00325A10" w:rsidTr="00D50D39">
        <w:trPr>
          <w:trHeight w:val="432"/>
          <w:jc w:val="center"/>
        </w:trPr>
        <w:tc>
          <w:tcPr>
            <w:tcW w:w="1348" w:type="dxa"/>
          </w:tcPr>
          <w:p w:rsidR="00325A10" w:rsidRPr="00325A10" w:rsidRDefault="00325A10" w:rsidP="00900492">
            <w:pPr>
              <w:spacing w:line="276" w:lineRule="auto"/>
            </w:pPr>
            <w:r w:rsidRPr="00325A10">
              <w:t>H*</w:t>
            </w:r>
          </w:p>
        </w:tc>
        <w:tc>
          <w:tcPr>
            <w:tcW w:w="1398" w:type="dxa"/>
          </w:tcPr>
          <w:p w:rsidR="00325A10" w:rsidRPr="00325A10" w:rsidRDefault="00325A10" w:rsidP="00900492">
            <w:pPr>
              <w:spacing w:line="276" w:lineRule="auto"/>
            </w:pPr>
            <w:r w:rsidRPr="00325A10">
              <w:t>1</w:t>
            </w:r>
          </w:p>
        </w:tc>
        <w:tc>
          <w:tcPr>
            <w:tcW w:w="1398" w:type="dxa"/>
          </w:tcPr>
          <w:p w:rsidR="00325A10" w:rsidRPr="00325A10" w:rsidRDefault="00325A10" w:rsidP="00900492">
            <w:pPr>
              <w:spacing w:line="276" w:lineRule="auto"/>
            </w:pPr>
            <w:r w:rsidRPr="00325A10">
              <w:t>1</w:t>
            </w:r>
          </w:p>
        </w:tc>
        <w:tc>
          <w:tcPr>
            <w:tcW w:w="1172" w:type="dxa"/>
          </w:tcPr>
          <w:p w:rsidR="00325A10" w:rsidRPr="00325A10" w:rsidRDefault="00325A10" w:rsidP="00900492">
            <w:pPr>
              <w:spacing w:line="276" w:lineRule="auto"/>
            </w:pPr>
            <w:r w:rsidRPr="00325A10">
              <w:t>1</w:t>
            </w:r>
          </w:p>
        </w:tc>
        <w:tc>
          <w:tcPr>
            <w:tcW w:w="1202" w:type="dxa"/>
          </w:tcPr>
          <w:p w:rsidR="00325A10" w:rsidRPr="00325A10" w:rsidRDefault="00325A10" w:rsidP="00900492">
            <w:pPr>
              <w:spacing w:line="276" w:lineRule="auto"/>
            </w:pPr>
            <w:r w:rsidRPr="00325A10">
              <w:t>2</w:t>
            </w:r>
          </w:p>
        </w:tc>
        <w:tc>
          <w:tcPr>
            <w:tcW w:w="1136" w:type="dxa"/>
          </w:tcPr>
          <w:p w:rsidR="00325A10" w:rsidRPr="00325A10" w:rsidRDefault="00325A10" w:rsidP="00900492">
            <w:pPr>
              <w:spacing w:line="276" w:lineRule="auto"/>
            </w:pPr>
            <w:r w:rsidRPr="00325A10">
              <w:t>0</w:t>
            </w:r>
          </w:p>
        </w:tc>
        <w:tc>
          <w:tcPr>
            <w:tcW w:w="1166" w:type="dxa"/>
          </w:tcPr>
          <w:p w:rsidR="00325A10" w:rsidRPr="00325A10" w:rsidRDefault="00325A10" w:rsidP="00900492">
            <w:pPr>
              <w:spacing w:line="276" w:lineRule="auto"/>
            </w:pPr>
            <w:r w:rsidRPr="00325A10">
              <w:t>2</w:t>
            </w:r>
          </w:p>
        </w:tc>
      </w:tr>
      <w:tr w:rsidR="00325A10" w:rsidTr="00D50D39">
        <w:trPr>
          <w:trHeight w:val="432"/>
          <w:jc w:val="center"/>
        </w:trPr>
        <w:tc>
          <w:tcPr>
            <w:tcW w:w="1348" w:type="dxa"/>
          </w:tcPr>
          <w:p w:rsidR="00325A10" w:rsidRPr="00325A10" w:rsidRDefault="00325A10" w:rsidP="00900492">
            <w:pPr>
              <w:spacing w:line="276" w:lineRule="auto"/>
            </w:pPr>
            <w:r w:rsidRPr="00325A10">
              <w:t>Cl</w:t>
            </w:r>
          </w:p>
        </w:tc>
        <w:tc>
          <w:tcPr>
            <w:tcW w:w="1398" w:type="dxa"/>
          </w:tcPr>
          <w:p w:rsidR="00325A10" w:rsidRPr="00325A10" w:rsidRDefault="00325A10" w:rsidP="00900492">
            <w:pPr>
              <w:spacing w:line="276" w:lineRule="auto"/>
            </w:pPr>
            <w:r w:rsidRPr="00325A10">
              <w:t>7</w:t>
            </w:r>
          </w:p>
        </w:tc>
        <w:tc>
          <w:tcPr>
            <w:tcW w:w="1398" w:type="dxa"/>
          </w:tcPr>
          <w:p w:rsidR="00325A10" w:rsidRPr="00325A10" w:rsidRDefault="00325A10" w:rsidP="00900492">
            <w:pPr>
              <w:spacing w:line="276" w:lineRule="auto"/>
            </w:pPr>
            <w:r w:rsidRPr="00325A10">
              <w:t>1</w:t>
            </w:r>
          </w:p>
        </w:tc>
        <w:tc>
          <w:tcPr>
            <w:tcW w:w="1172" w:type="dxa"/>
          </w:tcPr>
          <w:p w:rsidR="00325A10" w:rsidRPr="00325A10" w:rsidRDefault="00325A10" w:rsidP="00900492">
            <w:pPr>
              <w:spacing w:line="276" w:lineRule="auto"/>
            </w:pPr>
            <w:r w:rsidRPr="00325A10">
              <w:t>1</w:t>
            </w:r>
          </w:p>
        </w:tc>
        <w:tc>
          <w:tcPr>
            <w:tcW w:w="1202" w:type="dxa"/>
          </w:tcPr>
          <w:p w:rsidR="00325A10" w:rsidRPr="00325A10" w:rsidRDefault="00325A10" w:rsidP="00900492">
            <w:pPr>
              <w:spacing w:line="276" w:lineRule="auto"/>
            </w:pPr>
            <w:r w:rsidRPr="00325A10">
              <w:t>2</w:t>
            </w:r>
          </w:p>
        </w:tc>
        <w:tc>
          <w:tcPr>
            <w:tcW w:w="1136" w:type="dxa"/>
          </w:tcPr>
          <w:p w:rsidR="00325A10" w:rsidRPr="00325A10" w:rsidRDefault="00325A10" w:rsidP="00900492">
            <w:pPr>
              <w:spacing w:line="276" w:lineRule="auto"/>
            </w:pPr>
            <w:r w:rsidRPr="00325A10">
              <w:t>6</w:t>
            </w:r>
          </w:p>
        </w:tc>
        <w:tc>
          <w:tcPr>
            <w:tcW w:w="1166" w:type="dxa"/>
          </w:tcPr>
          <w:p w:rsidR="00325A10" w:rsidRPr="00325A10" w:rsidRDefault="00325A10" w:rsidP="00900492">
            <w:pPr>
              <w:spacing w:line="276" w:lineRule="auto"/>
            </w:pPr>
            <w:r w:rsidRPr="00325A10">
              <w:t>8</w:t>
            </w:r>
          </w:p>
        </w:tc>
      </w:tr>
      <w:tr w:rsidR="00325A10" w:rsidTr="00D50D39">
        <w:trPr>
          <w:trHeight w:val="432"/>
          <w:jc w:val="center"/>
        </w:trPr>
        <w:tc>
          <w:tcPr>
            <w:tcW w:w="1348" w:type="dxa"/>
          </w:tcPr>
          <w:p w:rsidR="00325A10" w:rsidRPr="00325A10" w:rsidRDefault="00325A10" w:rsidP="00900492">
            <w:pPr>
              <w:spacing w:line="276" w:lineRule="auto"/>
            </w:pPr>
            <w:r w:rsidRPr="00325A10">
              <w:t>C</w:t>
            </w:r>
          </w:p>
        </w:tc>
        <w:tc>
          <w:tcPr>
            <w:tcW w:w="1398" w:type="dxa"/>
          </w:tcPr>
          <w:p w:rsidR="00325A10" w:rsidRPr="00325A10" w:rsidRDefault="00325A10" w:rsidP="00900492">
            <w:pPr>
              <w:spacing w:line="276" w:lineRule="auto"/>
              <w:rPr>
                <w:b/>
              </w:rPr>
            </w:pPr>
            <w:r w:rsidRPr="00325A10">
              <w:rPr>
                <w:b/>
              </w:rPr>
              <w:t>4</w:t>
            </w:r>
          </w:p>
        </w:tc>
        <w:tc>
          <w:tcPr>
            <w:tcW w:w="1398" w:type="dxa"/>
          </w:tcPr>
          <w:p w:rsidR="00325A10" w:rsidRPr="00325A10" w:rsidRDefault="00325A10" w:rsidP="00900492">
            <w:pPr>
              <w:spacing w:line="276" w:lineRule="auto"/>
              <w:rPr>
                <w:b/>
              </w:rPr>
            </w:pPr>
            <w:r w:rsidRPr="00325A10">
              <w:rPr>
                <w:b/>
              </w:rPr>
              <w:t>4</w:t>
            </w:r>
          </w:p>
        </w:tc>
        <w:tc>
          <w:tcPr>
            <w:tcW w:w="1172" w:type="dxa"/>
          </w:tcPr>
          <w:p w:rsidR="00325A10" w:rsidRPr="00325A10" w:rsidRDefault="00325A10" w:rsidP="00900492">
            <w:pPr>
              <w:spacing w:line="276" w:lineRule="auto"/>
              <w:rPr>
                <w:b/>
              </w:rPr>
            </w:pPr>
            <w:r w:rsidRPr="00325A10">
              <w:rPr>
                <w:b/>
              </w:rPr>
              <w:t>4</w:t>
            </w:r>
          </w:p>
        </w:tc>
        <w:tc>
          <w:tcPr>
            <w:tcW w:w="1202" w:type="dxa"/>
          </w:tcPr>
          <w:p w:rsidR="00325A10" w:rsidRPr="00325A10" w:rsidRDefault="00325A10" w:rsidP="00900492">
            <w:pPr>
              <w:spacing w:line="276" w:lineRule="auto"/>
              <w:rPr>
                <w:b/>
              </w:rPr>
            </w:pPr>
            <w:r w:rsidRPr="00325A10">
              <w:rPr>
                <w:b/>
              </w:rPr>
              <w:t>8</w:t>
            </w:r>
          </w:p>
        </w:tc>
        <w:tc>
          <w:tcPr>
            <w:tcW w:w="1136" w:type="dxa"/>
          </w:tcPr>
          <w:p w:rsidR="00325A10" w:rsidRPr="00325A10" w:rsidRDefault="00325A10" w:rsidP="00900492">
            <w:pPr>
              <w:spacing w:line="276" w:lineRule="auto"/>
              <w:rPr>
                <w:b/>
              </w:rPr>
            </w:pPr>
            <w:r w:rsidRPr="00325A10">
              <w:rPr>
                <w:b/>
              </w:rPr>
              <w:t>0</w:t>
            </w:r>
          </w:p>
        </w:tc>
        <w:tc>
          <w:tcPr>
            <w:tcW w:w="1166" w:type="dxa"/>
          </w:tcPr>
          <w:p w:rsidR="00325A10" w:rsidRPr="00325A10" w:rsidRDefault="00325A10" w:rsidP="00900492">
            <w:pPr>
              <w:spacing w:line="276" w:lineRule="auto"/>
              <w:rPr>
                <w:b/>
              </w:rPr>
            </w:pPr>
            <w:r w:rsidRPr="00325A10">
              <w:rPr>
                <w:b/>
              </w:rPr>
              <w:t>8</w:t>
            </w:r>
          </w:p>
        </w:tc>
      </w:tr>
      <w:tr w:rsidR="00325A10" w:rsidTr="00D50D39">
        <w:trPr>
          <w:trHeight w:val="432"/>
          <w:jc w:val="center"/>
        </w:trPr>
        <w:tc>
          <w:tcPr>
            <w:tcW w:w="1348" w:type="dxa"/>
          </w:tcPr>
          <w:p w:rsidR="00325A10" w:rsidRPr="00325A10" w:rsidRDefault="00325A10" w:rsidP="00900492">
            <w:pPr>
              <w:spacing w:line="276" w:lineRule="auto"/>
            </w:pPr>
            <w:r w:rsidRPr="00325A10">
              <w:t>N</w:t>
            </w:r>
          </w:p>
        </w:tc>
        <w:tc>
          <w:tcPr>
            <w:tcW w:w="1398" w:type="dxa"/>
          </w:tcPr>
          <w:p w:rsidR="00325A10" w:rsidRPr="00325A10" w:rsidRDefault="00325A10" w:rsidP="00900492">
            <w:pPr>
              <w:spacing w:line="276" w:lineRule="auto"/>
              <w:rPr>
                <w:b/>
              </w:rPr>
            </w:pPr>
            <w:r w:rsidRPr="00325A10">
              <w:rPr>
                <w:b/>
              </w:rPr>
              <w:t>5</w:t>
            </w:r>
          </w:p>
        </w:tc>
        <w:tc>
          <w:tcPr>
            <w:tcW w:w="1398" w:type="dxa"/>
          </w:tcPr>
          <w:p w:rsidR="00325A10" w:rsidRPr="00325A10" w:rsidRDefault="00325A10" w:rsidP="00900492">
            <w:pPr>
              <w:spacing w:line="276" w:lineRule="auto"/>
              <w:rPr>
                <w:b/>
              </w:rPr>
            </w:pPr>
            <w:r w:rsidRPr="00325A10">
              <w:rPr>
                <w:b/>
              </w:rPr>
              <w:t>3</w:t>
            </w:r>
          </w:p>
        </w:tc>
        <w:tc>
          <w:tcPr>
            <w:tcW w:w="1172" w:type="dxa"/>
          </w:tcPr>
          <w:p w:rsidR="00325A10" w:rsidRPr="00325A10" w:rsidRDefault="00325A10" w:rsidP="00900492">
            <w:pPr>
              <w:spacing w:line="276" w:lineRule="auto"/>
              <w:rPr>
                <w:b/>
              </w:rPr>
            </w:pPr>
            <w:r w:rsidRPr="00325A10">
              <w:rPr>
                <w:b/>
              </w:rPr>
              <w:t>3</w:t>
            </w:r>
          </w:p>
        </w:tc>
        <w:tc>
          <w:tcPr>
            <w:tcW w:w="1202" w:type="dxa"/>
          </w:tcPr>
          <w:p w:rsidR="00325A10" w:rsidRPr="00325A10" w:rsidRDefault="00325A10" w:rsidP="00900492">
            <w:pPr>
              <w:spacing w:line="276" w:lineRule="auto"/>
              <w:rPr>
                <w:b/>
              </w:rPr>
            </w:pPr>
            <w:r w:rsidRPr="00325A10">
              <w:rPr>
                <w:b/>
              </w:rPr>
              <w:t>6</w:t>
            </w:r>
          </w:p>
        </w:tc>
        <w:tc>
          <w:tcPr>
            <w:tcW w:w="1136" w:type="dxa"/>
          </w:tcPr>
          <w:p w:rsidR="00325A10" w:rsidRPr="00325A10" w:rsidRDefault="00325A10" w:rsidP="00900492">
            <w:pPr>
              <w:spacing w:line="276" w:lineRule="auto"/>
              <w:rPr>
                <w:b/>
              </w:rPr>
            </w:pPr>
            <w:r w:rsidRPr="00325A10">
              <w:rPr>
                <w:b/>
              </w:rPr>
              <w:t>2</w:t>
            </w:r>
          </w:p>
        </w:tc>
        <w:tc>
          <w:tcPr>
            <w:tcW w:w="1166" w:type="dxa"/>
          </w:tcPr>
          <w:p w:rsidR="00325A10" w:rsidRPr="00325A10" w:rsidRDefault="00325A10" w:rsidP="00900492">
            <w:pPr>
              <w:spacing w:line="276" w:lineRule="auto"/>
              <w:rPr>
                <w:b/>
              </w:rPr>
            </w:pPr>
            <w:r w:rsidRPr="00325A10">
              <w:rPr>
                <w:b/>
              </w:rPr>
              <w:t>8</w:t>
            </w:r>
          </w:p>
        </w:tc>
      </w:tr>
      <w:tr w:rsidR="00325A10" w:rsidTr="00D50D39">
        <w:trPr>
          <w:trHeight w:val="432"/>
          <w:jc w:val="center"/>
        </w:trPr>
        <w:tc>
          <w:tcPr>
            <w:tcW w:w="1348" w:type="dxa"/>
          </w:tcPr>
          <w:p w:rsidR="00325A10" w:rsidRPr="00325A10" w:rsidRDefault="00325A10" w:rsidP="00900492">
            <w:pPr>
              <w:spacing w:line="276" w:lineRule="auto"/>
            </w:pPr>
            <w:r w:rsidRPr="00325A10">
              <w:t>O</w:t>
            </w:r>
          </w:p>
        </w:tc>
        <w:tc>
          <w:tcPr>
            <w:tcW w:w="1398" w:type="dxa"/>
          </w:tcPr>
          <w:p w:rsidR="00325A10" w:rsidRPr="00325A10" w:rsidRDefault="00325A10" w:rsidP="00900492">
            <w:pPr>
              <w:spacing w:line="276" w:lineRule="auto"/>
              <w:rPr>
                <w:b/>
              </w:rPr>
            </w:pPr>
            <w:r w:rsidRPr="00325A10">
              <w:rPr>
                <w:b/>
              </w:rPr>
              <w:t>6</w:t>
            </w:r>
          </w:p>
        </w:tc>
        <w:tc>
          <w:tcPr>
            <w:tcW w:w="1398" w:type="dxa"/>
          </w:tcPr>
          <w:p w:rsidR="00325A10" w:rsidRPr="00325A10" w:rsidRDefault="00325A10" w:rsidP="00900492">
            <w:pPr>
              <w:spacing w:line="276" w:lineRule="auto"/>
              <w:rPr>
                <w:b/>
              </w:rPr>
            </w:pPr>
            <w:r w:rsidRPr="00325A10">
              <w:rPr>
                <w:b/>
              </w:rPr>
              <w:t>2</w:t>
            </w:r>
          </w:p>
        </w:tc>
        <w:tc>
          <w:tcPr>
            <w:tcW w:w="1172" w:type="dxa"/>
          </w:tcPr>
          <w:p w:rsidR="00325A10" w:rsidRPr="00325A10" w:rsidRDefault="00325A10" w:rsidP="00900492">
            <w:pPr>
              <w:spacing w:line="276" w:lineRule="auto"/>
              <w:rPr>
                <w:b/>
              </w:rPr>
            </w:pPr>
            <w:r w:rsidRPr="00325A10">
              <w:rPr>
                <w:b/>
              </w:rPr>
              <w:t>2</w:t>
            </w:r>
          </w:p>
        </w:tc>
        <w:tc>
          <w:tcPr>
            <w:tcW w:w="1202" w:type="dxa"/>
          </w:tcPr>
          <w:p w:rsidR="00325A10" w:rsidRPr="00325A10" w:rsidRDefault="00325A10" w:rsidP="00900492">
            <w:pPr>
              <w:spacing w:line="276" w:lineRule="auto"/>
              <w:rPr>
                <w:b/>
              </w:rPr>
            </w:pPr>
            <w:r w:rsidRPr="00325A10">
              <w:rPr>
                <w:b/>
              </w:rPr>
              <w:t>4</w:t>
            </w:r>
          </w:p>
        </w:tc>
        <w:tc>
          <w:tcPr>
            <w:tcW w:w="1136" w:type="dxa"/>
          </w:tcPr>
          <w:p w:rsidR="00325A10" w:rsidRPr="00325A10" w:rsidRDefault="00325A10" w:rsidP="00900492">
            <w:pPr>
              <w:spacing w:line="276" w:lineRule="auto"/>
              <w:rPr>
                <w:b/>
              </w:rPr>
            </w:pPr>
            <w:r w:rsidRPr="00325A10">
              <w:rPr>
                <w:b/>
              </w:rPr>
              <w:t>4</w:t>
            </w:r>
          </w:p>
        </w:tc>
        <w:tc>
          <w:tcPr>
            <w:tcW w:w="1166" w:type="dxa"/>
          </w:tcPr>
          <w:p w:rsidR="00325A10" w:rsidRPr="00325A10" w:rsidRDefault="00325A10" w:rsidP="00900492">
            <w:pPr>
              <w:spacing w:line="276" w:lineRule="auto"/>
              <w:rPr>
                <w:b/>
              </w:rPr>
            </w:pPr>
            <w:r w:rsidRPr="00325A10">
              <w:rPr>
                <w:b/>
              </w:rPr>
              <w:t>8</w:t>
            </w:r>
          </w:p>
        </w:tc>
      </w:tr>
    </w:tbl>
    <w:p w:rsidR="00325A10" w:rsidRPr="00216FFC" w:rsidRDefault="00325A10" w:rsidP="0017573A">
      <w:pPr>
        <w:spacing w:before="40"/>
        <w:rPr>
          <w:sz w:val="20"/>
          <w:szCs w:val="20"/>
        </w:rPr>
      </w:pPr>
      <w:r w:rsidRPr="00216FFC">
        <w:rPr>
          <w:sz w:val="20"/>
          <w:szCs w:val="20"/>
        </w:rPr>
        <w:t>*Note</w:t>
      </w:r>
      <w:r w:rsidR="00EF7E86">
        <w:rPr>
          <w:sz w:val="20"/>
          <w:szCs w:val="20"/>
        </w:rPr>
        <w:t>:</w:t>
      </w:r>
      <w:r w:rsidRPr="00216FFC">
        <w:rPr>
          <w:sz w:val="20"/>
          <w:szCs w:val="20"/>
        </w:rPr>
        <w:t xml:space="preserve"> Hydrogen accommodates only </w:t>
      </w:r>
      <w:r w:rsidR="00EF7E86">
        <w:rPr>
          <w:sz w:val="20"/>
          <w:szCs w:val="20"/>
        </w:rPr>
        <w:t>two</w:t>
      </w:r>
      <w:r w:rsidRPr="00216FFC">
        <w:rPr>
          <w:sz w:val="20"/>
          <w:szCs w:val="20"/>
        </w:rPr>
        <w:t xml:space="preserve"> electrons in its valence shell due to its position on the periodic table.</w:t>
      </w:r>
    </w:p>
    <w:p w:rsidR="00325A10" w:rsidRDefault="00325A10" w:rsidP="00D91C24"/>
    <w:p w:rsidR="00325A10" w:rsidRDefault="00325A10" w:rsidP="00076B73">
      <w:pPr>
        <w:ind w:left="360" w:hanging="360"/>
      </w:pPr>
      <w:r>
        <w:t>6.</w:t>
      </w:r>
      <w:r w:rsidR="00745537">
        <w:tab/>
      </w:r>
      <w:r>
        <w:t>C, N, and O can form double bonds. C and N can form triple bonds.</w:t>
      </w:r>
    </w:p>
    <w:p w:rsidR="00325A10" w:rsidRDefault="00325A10" w:rsidP="00D91C24"/>
    <w:p w:rsidR="00D91C24" w:rsidRPr="00314CC0" w:rsidRDefault="00325A10" w:rsidP="00076B73">
      <w:pPr>
        <w:ind w:left="360" w:hanging="360"/>
      </w:pPr>
      <w:r>
        <w:t>7</w:t>
      </w:r>
      <w:r w:rsidR="00D91C24" w:rsidRPr="00314CC0">
        <w:t>.</w:t>
      </w:r>
      <w:r w:rsidR="00745537">
        <w:tab/>
      </w:r>
      <w:r w:rsidR="00D91C24">
        <w:t>The number of valence electrons in the atom plus the number of bonds formed by the element in a molecule equals the stable number of 8. (Shell 1 is an exception with stability at 2.)</w:t>
      </w:r>
    </w:p>
    <w:p w:rsidR="00D91C24" w:rsidRPr="00C63894" w:rsidRDefault="00D91C24" w:rsidP="00C63894"/>
    <w:p w:rsidR="00D91C24" w:rsidRPr="00C63894" w:rsidRDefault="00D91C24" w:rsidP="00C63894"/>
    <w:p w:rsidR="00D91C24" w:rsidRPr="00D91C24" w:rsidRDefault="00D91C24" w:rsidP="00D91C24">
      <w:pPr>
        <w:pBdr>
          <w:bottom w:val="single" w:sz="4" w:space="1" w:color="auto"/>
        </w:pBdr>
        <w:rPr>
          <w:b/>
        </w:rPr>
      </w:pPr>
      <w:r w:rsidRPr="00D91C24">
        <w:rPr>
          <w:b/>
        </w:rPr>
        <w:t>Activity 12:  Skill Development</w:t>
      </w:r>
      <w:r w:rsidR="00EF7E86">
        <w:rPr>
          <w:b/>
        </w:rPr>
        <w:t>—</w:t>
      </w:r>
      <w:r w:rsidRPr="00D91C24">
        <w:rPr>
          <w:b/>
        </w:rPr>
        <w:t>Electron Dots and Octets</w:t>
      </w:r>
    </w:p>
    <w:p w:rsidR="00D91C24" w:rsidRPr="00566DD2" w:rsidRDefault="00D91C24" w:rsidP="00366D8F"/>
    <w:p w:rsidR="00D91C24" w:rsidRPr="00314CC0" w:rsidRDefault="00D91C24" w:rsidP="008D36BE">
      <w:pPr>
        <w:pStyle w:val="NL1"/>
        <w:tabs>
          <w:tab w:val="left" w:pos="720"/>
          <w:tab w:val="left" w:pos="1776"/>
          <w:tab w:val="left" w:pos="2172"/>
          <w:tab w:val="left" w:pos="3120"/>
          <w:tab w:val="left" w:pos="3480"/>
          <w:tab w:val="left" w:pos="3600"/>
          <w:tab w:val="left" w:pos="5028"/>
          <w:tab w:val="left" w:pos="5436"/>
          <w:tab w:val="left" w:pos="6720"/>
          <w:tab w:val="left" w:pos="7080"/>
        </w:tabs>
      </w:pPr>
      <w:r w:rsidRPr="00314CC0">
        <w:t>1.</w:t>
      </w:r>
      <w:r w:rsidR="00745537">
        <w:tab/>
      </w:r>
      <w:r>
        <w:t>a.</w:t>
      </w:r>
      <w:r w:rsidR="00527ABE">
        <w:tab/>
      </w:r>
      <w:r>
        <w:t>4</w:t>
      </w:r>
      <w:r>
        <w:tab/>
        <w:t>b.</w:t>
      </w:r>
      <w:r w:rsidR="00527ABE">
        <w:tab/>
      </w:r>
      <w:r>
        <w:t>1</w:t>
      </w:r>
      <w:r>
        <w:tab/>
        <w:t>c.</w:t>
      </w:r>
      <w:r w:rsidR="00527ABE">
        <w:tab/>
      </w:r>
      <w:r>
        <w:t>3 (note, can extend octet)</w:t>
      </w:r>
      <w:r>
        <w:tab/>
        <w:t>d.</w:t>
      </w:r>
      <w:r w:rsidR="00527ABE">
        <w:tab/>
      </w:r>
      <w:r>
        <w:t>2</w:t>
      </w:r>
    </w:p>
    <w:p w:rsidR="00D91C24" w:rsidRPr="00314CC0" w:rsidRDefault="00D91C24" w:rsidP="00366D8F"/>
    <w:p w:rsidR="00D91C24" w:rsidRPr="00314CC0" w:rsidRDefault="00D91C24" w:rsidP="008D36BE">
      <w:pPr>
        <w:pStyle w:val="NL1"/>
        <w:tabs>
          <w:tab w:val="left" w:pos="720"/>
          <w:tab w:val="left" w:pos="1776"/>
          <w:tab w:val="left" w:pos="2172"/>
          <w:tab w:val="left" w:pos="3120"/>
          <w:tab w:val="left" w:pos="3480"/>
          <w:tab w:val="left" w:pos="3600"/>
          <w:tab w:val="left" w:pos="5028"/>
          <w:tab w:val="left" w:pos="5436"/>
          <w:tab w:val="left" w:pos="6720"/>
          <w:tab w:val="left" w:pos="7080"/>
        </w:tabs>
      </w:pPr>
      <w:r w:rsidRPr="00314CC0">
        <w:t>2.</w:t>
      </w:r>
      <w:r w:rsidR="00527ABE">
        <w:tab/>
      </w:r>
      <w:r w:rsidRPr="00314CC0">
        <w:t>a.</w:t>
      </w:r>
      <w:r w:rsidR="00527ABE">
        <w:tab/>
      </w:r>
      <w:r>
        <w:t>1</w:t>
      </w:r>
      <w:r>
        <w:tab/>
      </w:r>
      <w:r w:rsidRPr="00314CC0">
        <w:t>b.</w:t>
      </w:r>
      <w:r w:rsidR="00527ABE">
        <w:tab/>
      </w:r>
      <w:r>
        <w:t>4</w:t>
      </w:r>
      <w:r w:rsidRPr="00314CC0">
        <w:tab/>
        <w:t>c.</w:t>
      </w:r>
      <w:r w:rsidR="00527ABE">
        <w:tab/>
      </w:r>
      <w:r>
        <w:t>2 (note can extend octet)</w:t>
      </w:r>
      <w:r w:rsidRPr="00314CC0">
        <w:rPr>
          <w:vertAlign w:val="subscript"/>
        </w:rPr>
        <w:tab/>
      </w:r>
      <w:r w:rsidRPr="00314CC0">
        <w:t>d.</w:t>
      </w:r>
      <w:r w:rsidR="00527ABE">
        <w:tab/>
      </w:r>
      <w:r>
        <w:t>3</w:t>
      </w:r>
    </w:p>
    <w:p w:rsidR="00D91C24" w:rsidRPr="00366D8F" w:rsidRDefault="00D91C24" w:rsidP="00366D8F"/>
    <w:p w:rsidR="00D91C24" w:rsidRPr="00366D8F" w:rsidRDefault="00D91C24" w:rsidP="00366D8F"/>
    <w:p w:rsidR="00D91C24" w:rsidRDefault="00D91C24" w:rsidP="00D91C24">
      <w:pPr>
        <w:rPr>
          <w:b/>
        </w:rPr>
      </w:pPr>
      <w:r w:rsidRPr="004523C5">
        <w:rPr>
          <w:b/>
        </w:rPr>
        <w:t xml:space="preserve">Part 2.  Drawing Lewis Structures </w:t>
      </w:r>
    </w:p>
    <w:p w:rsidR="00D91C24" w:rsidRDefault="00D91C24" w:rsidP="00366D8F"/>
    <w:p w:rsidR="00D91C24" w:rsidRPr="004523C5" w:rsidRDefault="00D91C24" w:rsidP="00076B73">
      <w:pPr>
        <w:ind w:left="360" w:hanging="360"/>
      </w:pPr>
      <w:r w:rsidRPr="004523C5">
        <w:t>1.</w:t>
      </w:r>
      <w:r w:rsidR="00745537">
        <w:tab/>
      </w:r>
      <w:r>
        <w:t>8</w:t>
      </w:r>
    </w:p>
    <w:p w:rsidR="00366D8F" w:rsidRPr="00366D8F" w:rsidRDefault="00366D8F" w:rsidP="00366D8F"/>
    <w:p w:rsidR="00D91C24" w:rsidRPr="004523C5" w:rsidRDefault="00D91C24" w:rsidP="00076B73">
      <w:pPr>
        <w:ind w:left="360" w:hanging="360"/>
      </w:pPr>
      <w:r w:rsidRPr="004523C5">
        <w:t>2.</w:t>
      </w:r>
      <w:r w:rsidR="00745537">
        <w:tab/>
      </w:r>
      <w:r>
        <w:t>8</w:t>
      </w:r>
    </w:p>
    <w:p w:rsidR="00366D8F" w:rsidRDefault="00366D8F" w:rsidP="00366D8F"/>
    <w:p w:rsidR="00736857" w:rsidRDefault="00736857">
      <w:pPr>
        <w:spacing w:after="200"/>
      </w:pPr>
      <w:r>
        <w:br w:type="page"/>
      </w:r>
    </w:p>
    <w:p w:rsidR="00D91C24" w:rsidRDefault="00D91C24" w:rsidP="00076B73">
      <w:pPr>
        <w:ind w:left="360" w:hanging="360"/>
      </w:pPr>
      <w:r w:rsidRPr="004523C5">
        <w:lastRenderedPageBreak/>
        <w:t>3.</w:t>
      </w:r>
      <w:r w:rsidR="00745537">
        <w:tab/>
      </w:r>
    </w:p>
    <w:p w:rsidR="00D91C24" w:rsidRPr="004523C5" w:rsidRDefault="00D91C24" w:rsidP="003F2EA8">
      <w:pPr>
        <w:ind w:left="720" w:hanging="360"/>
        <w:jc w:val="center"/>
      </w:pPr>
      <w:r>
        <w:object w:dxaOrig="1459" w:dyaOrig="6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6pt;height:30.6pt" o:ole="">
            <v:imagedata r:id="rId8" o:title=""/>
          </v:shape>
          <o:OLEObject Type="Embed" ProgID="ChemDraw.Document.6.0" ShapeID="_x0000_i1026" DrawAspect="Content" ObjectID="_1519824130" r:id="rId9"/>
        </w:object>
      </w:r>
    </w:p>
    <w:p w:rsidR="00736857" w:rsidRDefault="00736857" w:rsidP="00736857"/>
    <w:p w:rsidR="00D91C24" w:rsidRDefault="00D91C24" w:rsidP="00076B73">
      <w:pPr>
        <w:ind w:left="360" w:hanging="360"/>
      </w:pPr>
      <w:r w:rsidRPr="004523C5">
        <w:t>4.</w:t>
      </w:r>
      <w:r w:rsidR="00745537">
        <w:tab/>
      </w:r>
    </w:p>
    <w:p w:rsidR="00D91C24" w:rsidRDefault="00D91C24" w:rsidP="003F2EA8">
      <w:pPr>
        <w:ind w:left="270" w:firstLine="90"/>
        <w:jc w:val="center"/>
      </w:pPr>
      <w:r>
        <w:object w:dxaOrig="2059" w:dyaOrig="1473">
          <v:shape id="_x0000_i1027" type="#_x0000_t75" style="width:102.6pt;height:75pt" o:ole="">
            <v:imagedata r:id="rId10" o:title=""/>
          </v:shape>
          <o:OLEObject Type="Embed" ProgID="ChemDraw.Document.6.0" ShapeID="_x0000_i1027" DrawAspect="Content" ObjectID="_1519824131" r:id="rId11"/>
        </w:object>
      </w:r>
    </w:p>
    <w:p w:rsidR="00D91C24" w:rsidRDefault="00D91C24" w:rsidP="000B11BF"/>
    <w:p w:rsidR="00D91C24" w:rsidRDefault="00D91C24" w:rsidP="00076B73">
      <w:pPr>
        <w:ind w:left="360" w:hanging="360"/>
      </w:pPr>
      <w:r w:rsidRPr="00D16C4D">
        <w:t>5.</w:t>
      </w:r>
      <w:r w:rsidR="00745537">
        <w:tab/>
      </w:r>
    </w:p>
    <w:p w:rsidR="00D91C24" w:rsidRDefault="00D91C24" w:rsidP="003F2EA8">
      <w:pPr>
        <w:ind w:left="270" w:firstLine="90"/>
        <w:jc w:val="center"/>
      </w:pPr>
      <w:r>
        <w:object w:dxaOrig="1599" w:dyaOrig="598">
          <v:shape id="_x0000_i1028" type="#_x0000_t75" style="width:79.2pt;height:30.6pt" o:ole="">
            <v:imagedata r:id="rId12" o:title=""/>
          </v:shape>
          <o:OLEObject Type="Embed" ProgID="ChemDraw.Document.6.0" ShapeID="_x0000_i1028" DrawAspect="Content" ObjectID="_1519824132" r:id="rId13"/>
        </w:object>
      </w:r>
    </w:p>
    <w:p w:rsidR="00D91C24" w:rsidRDefault="00D91C24" w:rsidP="00D91C24">
      <w:pPr>
        <w:tabs>
          <w:tab w:val="left" w:pos="0"/>
        </w:tabs>
      </w:pPr>
    </w:p>
    <w:p w:rsidR="00D91C24" w:rsidRDefault="00D91C24" w:rsidP="00076B73">
      <w:pPr>
        <w:ind w:left="360" w:hanging="360"/>
      </w:pPr>
      <w:r w:rsidRPr="00D16C4D">
        <w:t>6.</w:t>
      </w:r>
      <w:r w:rsidR="00745537">
        <w:tab/>
      </w:r>
      <w:r>
        <w:t>Answers will vary</w:t>
      </w:r>
      <w:r w:rsidR="00EF7E86">
        <w:t>;</w:t>
      </w:r>
      <w:r>
        <w:t xml:space="preserve"> however, students should start to recognize that C, N, O</w:t>
      </w:r>
      <w:r w:rsidR="00EF7E86">
        <w:t>,</w:t>
      </w:r>
      <w:r>
        <w:t xml:space="preserve"> and halogens are going to obey the octet rule and that H can only form one bond.  In addition, neutral molecules will have no lone pairs on C, one lone pair on N, </w:t>
      </w:r>
      <w:r w:rsidR="00EF7E86">
        <w:t>two</w:t>
      </w:r>
      <w:r>
        <w:t xml:space="preserve"> lone pairs on O, and </w:t>
      </w:r>
      <w:r w:rsidR="00EF7E86">
        <w:t>three</w:t>
      </w:r>
      <w:r>
        <w:t xml:space="preserve"> lone pairs on halogens.</w:t>
      </w:r>
    </w:p>
    <w:p w:rsidR="00D91C24" w:rsidRDefault="00D91C24" w:rsidP="002B4CCF"/>
    <w:p w:rsidR="000B11BF" w:rsidRDefault="000B11BF" w:rsidP="002B4CCF"/>
    <w:p w:rsidR="00D91C24" w:rsidRDefault="00D91C24" w:rsidP="00D91C24">
      <w:pPr>
        <w:pBdr>
          <w:bottom w:val="single" w:sz="4" w:space="1" w:color="auto"/>
        </w:pBdr>
        <w:rPr>
          <w:b/>
        </w:rPr>
      </w:pPr>
      <w:r>
        <w:rPr>
          <w:b/>
        </w:rPr>
        <w:t>Activity 12</w:t>
      </w:r>
      <w:r w:rsidRPr="00D16C4D">
        <w:rPr>
          <w:b/>
        </w:rPr>
        <w:t>:  Skill Development</w:t>
      </w:r>
      <w:r w:rsidR="00EF7E86">
        <w:rPr>
          <w:b/>
        </w:rPr>
        <w:t>—</w:t>
      </w:r>
      <w:r w:rsidRPr="00D16C4D">
        <w:rPr>
          <w:b/>
        </w:rPr>
        <w:t>Drawing Lewis Structures</w:t>
      </w:r>
    </w:p>
    <w:p w:rsidR="00D91C24" w:rsidRDefault="00D91C24" w:rsidP="002B4CCF"/>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480"/>
        <w:gridCol w:w="3480"/>
        <w:gridCol w:w="600"/>
        <w:gridCol w:w="3828"/>
      </w:tblGrid>
      <w:tr w:rsidR="00DA3F1A" w:rsidTr="003F2EA8">
        <w:trPr>
          <w:jc w:val="center"/>
        </w:trPr>
        <w:tc>
          <w:tcPr>
            <w:tcW w:w="468" w:type="dxa"/>
          </w:tcPr>
          <w:p w:rsidR="00DA3F1A" w:rsidRDefault="00DA3F1A" w:rsidP="00DA3F1A">
            <w:pPr>
              <w:spacing w:before="120" w:after="120"/>
            </w:pPr>
            <w:r>
              <w:t>1.</w:t>
            </w:r>
          </w:p>
        </w:tc>
        <w:tc>
          <w:tcPr>
            <w:tcW w:w="480" w:type="dxa"/>
          </w:tcPr>
          <w:p w:rsidR="00DA3F1A" w:rsidRDefault="00DA3F1A" w:rsidP="00DA3F1A">
            <w:pPr>
              <w:spacing w:before="120" w:after="120"/>
            </w:pPr>
            <w:r>
              <w:t>a.</w:t>
            </w:r>
          </w:p>
        </w:tc>
        <w:tc>
          <w:tcPr>
            <w:tcW w:w="3480" w:type="dxa"/>
          </w:tcPr>
          <w:p w:rsidR="00DA3F1A" w:rsidRDefault="00DA3F1A" w:rsidP="00DA3F1A">
            <w:pPr>
              <w:spacing w:before="120" w:after="120"/>
            </w:pPr>
            <w:r w:rsidRPr="00F960A3">
              <w:rPr>
                <w:sz w:val="24"/>
                <w:szCs w:val="24"/>
              </w:rPr>
              <w:object w:dxaOrig="981" w:dyaOrig="447">
                <v:shape id="_x0000_i1029" type="#_x0000_t75" style="width:48.6pt;height:21.6pt" o:ole="">
                  <v:imagedata r:id="rId14" o:title=""/>
                </v:shape>
                <o:OLEObject Type="Embed" ProgID="ChemDraw.Document.6.0" ShapeID="_x0000_i1029" DrawAspect="Content" ObjectID="_1519824133" r:id="rId15"/>
              </w:object>
            </w:r>
          </w:p>
        </w:tc>
        <w:tc>
          <w:tcPr>
            <w:tcW w:w="600" w:type="dxa"/>
          </w:tcPr>
          <w:p w:rsidR="00DA3F1A" w:rsidRDefault="00DA3F1A" w:rsidP="00DA3F1A">
            <w:pPr>
              <w:spacing w:before="120" w:after="120"/>
            </w:pPr>
            <w:r>
              <w:t>b.</w:t>
            </w:r>
          </w:p>
        </w:tc>
        <w:tc>
          <w:tcPr>
            <w:tcW w:w="3828" w:type="dxa"/>
          </w:tcPr>
          <w:p w:rsidR="00DA3F1A" w:rsidRDefault="00DA3F1A" w:rsidP="00DA3F1A">
            <w:pPr>
              <w:spacing w:before="120" w:after="120"/>
            </w:pPr>
            <w:r w:rsidRPr="00F960A3">
              <w:rPr>
                <w:sz w:val="24"/>
                <w:szCs w:val="24"/>
              </w:rPr>
              <w:object w:dxaOrig="1748" w:dyaOrig="1822">
                <v:shape id="_x0000_i1030" type="#_x0000_t75" style="width:87pt;height:91.2pt" o:ole="">
                  <v:imagedata r:id="rId16" o:title=""/>
                </v:shape>
                <o:OLEObject Type="Embed" ProgID="ChemDraw.Document.6.0" ShapeID="_x0000_i1030" DrawAspect="Content" ObjectID="_1519824134" r:id="rId17"/>
              </w:object>
            </w:r>
          </w:p>
        </w:tc>
      </w:tr>
      <w:tr w:rsidR="00DA3F1A" w:rsidTr="003F2EA8">
        <w:trPr>
          <w:jc w:val="center"/>
        </w:trPr>
        <w:tc>
          <w:tcPr>
            <w:tcW w:w="468" w:type="dxa"/>
          </w:tcPr>
          <w:p w:rsidR="00DA3F1A" w:rsidRDefault="00DA3F1A" w:rsidP="00DA3F1A">
            <w:pPr>
              <w:spacing w:before="120" w:after="120"/>
            </w:pPr>
          </w:p>
        </w:tc>
        <w:tc>
          <w:tcPr>
            <w:tcW w:w="480" w:type="dxa"/>
          </w:tcPr>
          <w:p w:rsidR="00DA3F1A" w:rsidRDefault="00DA3F1A" w:rsidP="00DA3F1A">
            <w:pPr>
              <w:spacing w:before="120" w:after="120"/>
            </w:pPr>
            <w:r>
              <w:t>c.</w:t>
            </w:r>
          </w:p>
        </w:tc>
        <w:tc>
          <w:tcPr>
            <w:tcW w:w="3480" w:type="dxa"/>
          </w:tcPr>
          <w:p w:rsidR="00DA3F1A" w:rsidRDefault="00DA3F1A" w:rsidP="00DA3F1A">
            <w:pPr>
              <w:spacing w:before="120" w:after="120"/>
            </w:pPr>
            <w:r w:rsidRPr="00526700">
              <w:rPr>
                <w:sz w:val="24"/>
                <w:szCs w:val="24"/>
              </w:rPr>
              <w:object w:dxaOrig="1594" w:dyaOrig="396">
                <v:shape id="_x0000_i1031" type="#_x0000_t75" style="width:79.2pt;height:19.8pt" o:ole="">
                  <v:imagedata r:id="rId18" o:title=""/>
                </v:shape>
                <o:OLEObject Type="Embed" ProgID="ChemDraw.Document.6.0" ShapeID="_x0000_i1031" DrawAspect="Content" ObjectID="_1519824135" r:id="rId19"/>
              </w:object>
            </w:r>
          </w:p>
        </w:tc>
        <w:tc>
          <w:tcPr>
            <w:tcW w:w="600" w:type="dxa"/>
          </w:tcPr>
          <w:p w:rsidR="00DA3F1A" w:rsidRDefault="00DA3F1A" w:rsidP="00DA3F1A">
            <w:pPr>
              <w:spacing w:before="120" w:after="120"/>
            </w:pPr>
            <w:r>
              <w:t>d.</w:t>
            </w:r>
          </w:p>
        </w:tc>
        <w:tc>
          <w:tcPr>
            <w:tcW w:w="3828" w:type="dxa"/>
          </w:tcPr>
          <w:p w:rsidR="00DA3F1A" w:rsidRDefault="00DA3F1A" w:rsidP="00DA3F1A">
            <w:pPr>
              <w:spacing w:before="120" w:after="120"/>
            </w:pPr>
            <w:r w:rsidRPr="00F960A3">
              <w:rPr>
                <w:sz w:val="24"/>
                <w:szCs w:val="24"/>
              </w:rPr>
              <w:object w:dxaOrig="1459" w:dyaOrig="1473">
                <v:shape id="_x0000_i1032" type="#_x0000_t75" style="width:72.6pt;height:75pt" o:ole="">
                  <v:imagedata r:id="rId20" o:title=""/>
                </v:shape>
                <o:OLEObject Type="Embed" ProgID="ChemDraw.Document.6.0" ShapeID="_x0000_i1032" DrawAspect="Content" ObjectID="_1519824136" r:id="rId21"/>
              </w:object>
            </w:r>
          </w:p>
        </w:tc>
      </w:tr>
      <w:tr w:rsidR="00DA3F1A" w:rsidTr="003F2EA8">
        <w:trPr>
          <w:jc w:val="center"/>
        </w:trPr>
        <w:tc>
          <w:tcPr>
            <w:tcW w:w="468" w:type="dxa"/>
          </w:tcPr>
          <w:p w:rsidR="00DA3F1A" w:rsidRDefault="00DA3F1A" w:rsidP="00DA3F1A">
            <w:pPr>
              <w:spacing w:before="120" w:after="120"/>
            </w:pPr>
          </w:p>
        </w:tc>
        <w:tc>
          <w:tcPr>
            <w:tcW w:w="480" w:type="dxa"/>
          </w:tcPr>
          <w:p w:rsidR="00DA3F1A" w:rsidRDefault="00DA3F1A" w:rsidP="00DA3F1A">
            <w:pPr>
              <w:spacing w:before="120" w:after="120"/>
            </w:pPr>
            <w:r>
              <w:t>e.</w:t>
            </w:r>
          </w:p>
        </w:tc>
        <w:tc>
          <w:tcPr>
            <w:tcW w:w="3480" w:type="dxa"/>
          </w:tcPr>
          <w:p w:rsidR="00DA3F1A" w:rsidRDefault="00DA3F1A" w:rsidP="00DA3F1A">
            <w:pPr>
              <w:spacing w:before="120" w:after="120"/>
            </w:pPr>
            <w:r w:rsidRPr="00F960A3">
              <w:rPr>
                <w:sz w:val="24"/>
                <w:szCs w:val="24"/>
              </w:rPr>
              <w:object w:dxaOrig="1744" w:dyaOrig="1233">
                <v:shape id="_x0000_i1033" type="#_x0000_t75" style="width:87pt;height:62.4pt" o:ole="">
                  <v:imagedata r:id="rId22" o:title=""/>
                </v:shape>
                <o:OLEObject Type="Embed" ProgID="ChemDraw.Document.6.0" ShapeID="_x0000_i1033" DrawAspect="Content" ObjectID="_1519824137" r:id="rId23"/>
              </w:object>
            </w:r>
          </w:p>
        </w:tc>
        <w:tc>
          <w:tcPr>
            <w:tcW w:w="600" w:type="dxa"/>
          </w:tcPr>
          <w:p w:rsidR="00DA3F1A" w:rsidRDefault="00DA3F1A" w:rsidP="00DA3F1A">
            <w:pPr>
              <w:spacing w:before="120" w:after="120"/>
            </w:pPr>
            <w:r>
              <w:t>f.</w:t>
            </w:r>
          </w:p>
        </w:tc>
        <w:tc>
          <w:tcPr>
            <w:tcW w:w="3828" w:type="dxa"/>
          </w:tcPr>
          <w:p w:rsidR="00DA3F1A" w:rsidRDefault="00DA3F1A" w:rsidP="00DA3F1A">
            <w:pPr>
              <w:spacing w:before="120" w:after="120"/>
            </w:pPr>
            <w:r w:rsidRPr="00F960A3">
              <w:rPr>
                <w:sz w:val="24"/>
                <w:szCs w:val="24"/>
              </w:rPr>
              <w:object w:dxaOrig="1999" w:dyaOrig="319">
                <v:shape id="_x0000_i1034" type="#_x0000_t75" style="width:100.8pt;height:16.2pt" o:ole="">
                  <v:imagedata r:id="rId24" o:title=""/>
                </v:shape>
                <o:OLEObject Type="Embed" ProgID="ChemDraw.Document.6.0" ShapeID="_x0000_i1034" DrawAspect="Content" ObjectID="_1519824138" r:id="rId25"/>
              </w:object>
            </w:r>
          </w:p>
        </w:tc>
      </w:tr>
      <w:tr w:rsidR="00DA3F1A" w:rsidTr="003F2EA8">
        <w:trPr>
          <w:jc w:val="center"/>
        </w:trPr>
        <w:tc>
          <w:tcPr>
            <w:tcW w:w="468" w:type="dxa"/>
          </w:tcPr>
          <w:p w:rsidR="00DA3F1A" w:rsidRDefault="00DA3F1A" w:rsidP="00DA3F1A">
            <w:pPr>
              <w:spacing w:before="120" w:after="120"/>
            </w:pPr>
          </w:p>
        </w:tc>
        <w:tc>
          <w:tcPr>
            <w:tcW w:w="480" w:type="dxa"/>
          </w:tcPr>
          <w:p w:rsidR="00DA3F1A" w:rsidRDefault="00DA3F1A" w:rsidP="00DA3F1A">
            <w:pPr>
              <w:spacing w:before="120" w:after="120"/>
            </w:pPr>
            <w:r>
              <w:t>g.</w:t>
            </w:r>
          </w:p>
        </w:tc>
        <w:tc>
          <w:tcPr>
            <w:tcW w:w="3480" w:type="dxa"/>
          </w:tcPr>
          <w:p w:rsidR="00DA3F1A" w:rsidRDefault="00DA3F1A" w:rsidP="00DA3F1A">
            <w:pPr>
              <w:spacing w:before="120" w:after="120"/>
            </w:pPr>
            <w:r w:rsidRPr="00F960A3">
              <w:rPr>
                <w:sz w:val="24"/>
                <w:szCs w:val="24"/>
              </w:rPr>
              <w:object w:dxaOrig="1459" w:dyaOrig="1668">
                <v:shape id="_x0000_i1035" type="#_x0000_t75" style="width:72.6pt;height:81.6pt" o:ole="">
                  <v:imagedata r:id="rId26" o:title=""/>
                </v:shape>
                <o:OLEObject Type="Embed" ProgID="ChemDraw.Document.6.0" ShapeID="_x0000_i1035" DrawAspect="Content" ObjectID="_1519824139" r:id="rId27"/>
              </w:object>
            </w:r>
          </w:p>
        </w:tc>
        <w:tc>
          <w:tcPr>
            <w:tcW w:w="600" w:type="dxa"/>
          </w:tcPr>
          <w:p w:rsidR="00DA3F1A" w:rsidRDefault="00DA3F1A" w:rsidP="00DA3F1A">
            <w:pPr>
              <w:spacing w:before="120" w:after="120"/>
            </w:pPr>
            <w:r>
              <w:t>h.</w:t>
            </w:r>
          </w:p>
        </w:tc>
        <w:tc>
          <w:tcPr>
            <w:tcW w:w="3828" w:type="dxa"/>
          </w:tcPr>
          <w:p w:rsidR="00DA3F1A" w:rsidRDefault="00DA3F1A" w:rsidP="00DA3F1A">
            <w:pPr>
              <w:spacing w:before="120" w:after="120"/>
            </w:pPr>
            <w:r w:rsidRPr="00F960A3">
              <w:rPr>
                <w:sz w:val="24"/>
                <w:szCs w:val="24"/>
              </w:rPr>
              <w:object w:dxaOrig="2059" w:dyaOrig="1473">
                <v:shape id="_x0000_i1036" type="#_x0000_t75" style="width:102.6pt;height:75pt" o:ole="">
                  <v:imagedata r:id="rId28" o:title=""/>
                </v:shape>
                <o:OLEObject Type="Embed" ProgID="ChemDraw.Document.6.0" ShapeID="_x0000_i1036" DrawAspect="Content" ObjectID="_1519824140" r:id="rId29"/>
              </w:object>
            </w:r>
          </w:p>
        </w:tc>
      </w:tr>
      <w:tr w:rsidR="00DA3F1A" w:rsidTr="003F2EA8">
        <w:trPr>
          <w:jc w:val="center"/>
        </w:trPr>
        <w:tc>
          <w:tcPr>
            <w:tcW w:w="468" w:type="dxa"/>
          </w:tcPr>
          <w:p w:rsidR="00DA3F1A" w:rsidRDefault="00DA3F1A" w:rsidP="00DA3F1A">
            <w:pPr>
              <w:spacing w:before="120" w:after="120"/>
            </w:pPr>
          </w:p>
        </w:tc>
        <w:tc>
          <w:tcPr>
            <w:tcW w:w="480" w:type="dxa"/>
          </w:tcPr>
          <w:p w:rsidR="00DA3F1A" w:rsidRDefault="00DA3F1A" w:rsidP="00DA3F1A">
            <w:pPr>
              <w:spacing w:before="120" w:after="120"/>
            </w:pPr>
            <w:r>
              <w:t>i.</w:t>
            </w:r>
          </w:p>
        </w:tc>
        <w:tc>
          <w:tcPr>
            <w:tcW w:w="3480" w:type="dxa"/>
          </w:tcPr>
          <w:p w:rsidR="00DA3F1A" w:rsidRDefault="00DA3F1A" w:rsidP="00DA3F1A">
            <w:pPr>
              <w:spacing w:before="120" w:after="120"/>
            </w:pPr>
            <w:r w:rsidRPr="00F960A3">
              <w:rPr>
                <w:sz w:val="24"/>
                <w:szCs w:val="24"/>
              </w:rPr>
              <w:object w:dxaOrig="2059" w:dyaOrig="1473">
                <v:shape id="_x0000_i1037" type="#_x0000_t75" style="width:102.6pt;height:75pt" o:ole="">
                  <v:imagedata r:id="rId30" o:title=""/>
                </v:shape>
                <o:OLEObject Type="Embed" ProgID="ChemDraw.Document.6.0" ShapeID="_x0000_i1037" DrawAspect="Content" ObjectID="_1519824141" r:id="rId31"/>
              </w:object>
            </w:r>
          </w:p>
        </w:tc>
        <w:tc>
          <w:tcPr>
            <w:tcW w:w="600" w:type="dxa"/>
          </w:tcPr>
          <w:p w:rsidR="00DA3F1A" w:rsidRDefault="00DA3F1A" w:rsidP="00DA3F1A">
            <w:pPr>
              <w:spacing w:before="120" w:after="120"/>
            </w:pPr>
            <w:r>
              <w:t>j.</w:t>
            </w:r>
          </w:p>
        </w:tc>
        <w:tc>
          <w:tcPr>
            <w:tcW w:w="3828" w:type="dxa"/>
          </w:tcPr>
          <w:p w:rsidR="00DA3F1A" w:rsidRDefault="00DA3F1A" w:rsidP="00DA3F1A">
            <w:pPr>
              <w:spacing w:before="120" w:after="120"/>
            </w:pPr>
            <w:r w:rsidRPr="00F960A3">
              <w:rPr>
                <w:sz w:val="24"/>
                <w:szCs w:val="24"/>
              </w:rPr>
              <w:object w:dxaOrig="2659" w:dyaOrig="1558">
                <v:shape id="_x0000_i1038" type="#_x0000_t75" style="width:133.2pt;height:78.6pt" o:ole="">
                  <v:imagedata r:id="rId32" o:title=""/>
                </v:shape>
                <o:OLEObject Type="Embed" ProgID="ChemDraw.Document.6.0" ShapeID="_x0000_i1038" DrawAspect="Content" ObjectID="_1519824142" r:id="rId33"/>
              </w:object>
            </w:r>
          </w:p>
        </w:tc>
      </w:tr>
      <w:tr w:rsidR="00DA3F1A" w:rsidTr="003F2EA8">
        <w:trPr>
          <w:jc w:val="center"/>
        </w:trPr>
        <w:tc>
          <w:tcPr>
            <w:tcW w:w="468" w:type="dxa"/>
          </w:tcPr>
          <w:p w:rsidR="00DA3F1A" w:rsidRDefault="00DA3F1A" w:rsidP="00DA3F1A">
            <w:pPr>
              <w:spacing w:before="120" w:after="120"/>
            </w:pPr>
          </w:p>
        </w:tc>
        <w:tc>
          <w:tcPr>
            <w:tcW w:w="480" w:type="dxa"/>
          </w:tcPr>
          <w:p w:rsidR="00DA3F1A" w:rsidRDefault="00DA3F1A" w:rsidP="00DA3F1A">
            <w:pPr>
              <w:spacing w:before="120" w:after="120"/>
            </w:pPr>
            <w:r>
              <w:t>k.</w:t>
            </w:r>
          </w:p>
        </w:tc>
        <w:tc>
          <w:tcPr>
            <w:tcW w:w="3480" w:type="dxa"/>
          </w:tcPr>
          <w:p w:rsidR="00DA3F1A" w:rsidRDefault="00DA3F1A" w:rsidP="00DA3F1A">
            <w:pPr>
              <w:spacing w:before="120" w:after="120"/>
            </w:pPr>
            <w:r w:rsidRPr="00F960A3">
              <w:rPr>
                <w:sz w:val="24"/>
                <w:szCs w:val="24"/>
              </w:rPr>
              <w:object w:dxaOrig="2059" w:dyaOrig="1473">
                <v:shape id="_x0000_i1039" type="#_x0000_t75" style="width:102.6pt;height:75pt" o:ole="">
                  <v:imagedata r:id="rId34" o:title=""/>
                </v:shape>
                <o:OLEObject Type="Embed" ProgID="ChemDraw.Document.6.0" ShapeID="_x0000_i1039" DrawAspect="Content" ObjectID="_1519824143" r:id="rId35"/>
              </w:object>
            </w:r>
          </w:p>
        </w:tc>
        <w:tc>
          <w:tcPr>
            <w:tcW w:w="600" w:type="dxa"/>
          </w:tcPr>
          <w:p w:rsidR="00DA3F1A" w:rsidRDefault="00DA3F1A" w:rsidP="00DA3F1A">
            <w:pPr>
              <w:spacing w:before="120" w:after="120"/>
            </w:pPr>
            <w:r>
              <w:t>l.</w:t>
            </w:r>
          </w:p>
        </w:tc>
        <w:tc>
          <w:tcPr>
            <w:tcW w:w="3828" w:type="dxa"/>
          </w:tcPr>
          <w:p w:rsidR="00DA3F1A" w:rsidRDefault="00A5210D" w:rsidP="00DA3F1A">
            <w:pPr>
              <w:spacing w:before="120" w:after="120"/>
            </w:pPr>
            <w:r>
              <w:rPr>
                <w:noProof/>
              </w:rPr>
              <w:drawing>
                <wp:inline distT="0" distB="0" distL="0" distR="0">
                  <wp:extent cx="1072896" cy="1021080"/>
                  <wp:effectExtent l="19050" t="0" r="0" b="0"/>
                  <wp:docPr id="1" name="Picture 0" descr="Fig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01.tif"/>
                          <pic:cNvPicPr/>
                        </pic:nvPicPr>
                        <pic:blipFill>
                          <a:blip r:embed="rId36" cstate="print"/>
                          <a:stretch>
                            <a:fillRect/>
                          </a:stretch>
                        </pic:blipFill>
                        <pic:spPr>
                          <a:xfrm>
                            <a:off x="0" y="0"/>
                            <a:ext cx="1072896" cy="1021080"/>
                          </a:xfrm>
                          <a:prstGeom prst="rect">
                            <a:avLst/>
                          </a:prstGeom>
                        </pic:spPr>
                      </pic:pic>
                    </a:graphicData>
                  </a:graphic>
                </wp:inline>
              </w:drawing>
            </w:r>
          </w:p>
        </w:tc>
      </w:tr>
    </w:tbl>
    <w:p w:rsidR="00DA3F1A" w:rsidRDefault="00DA3F1A" w:rsidP="000B11BF"/>
    <w:sectPr w:rsidR="00DA3F1A" w:rsidSect="00D8339D">
      <w:headerReference w:type="default" r:id="rId37"/>
      <w:footerReference w:type="default" r:id="rId38"/>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AF8" w:rsidRDefault="00155AF8" w:rsidP="008F6ECC">
      <w:r>
        <w:separator/>
      </w:r>
    </w:p>
  </w:endnote>
  <w:endnote w:type="continuationSeparator" w:id="0">
    <w:p w:rsidR="00155AF8" w:rsidRDefault="00155AF8" w:rsidP="008F6ECC">
      <w:r>
        <w:continuationSeparator/>
      </w:r>
    </w:p>
  </w:endnote>
</w:endnotes>
</file>

<file path=word/fontTable.xml><?xml version="1.0" encoding="utf-8"?>
<w:fonts xmlns:r="http://schemas.openxmlformats.org/officeDocument/2006/relationships" xmlns:w="http://schemas.openxmlformats.org/wordprocessingml/2006/main">
  <w:font w:name="Arial Rounded MT Bold">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DF3" w:rsidRPr="009B0566" w:rsidRDefault="00494DF3" w:rsidP="00494DF3">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494DF3" w:rsidRPr="0055023F" w:rsidRDefault="0053108F" w:rsidP="00494DF3">
    <w:pPr>
      <w:pStyle w:val="Footer"/>
      <w:jc w:val="center"/>
      <w:rPr>
        <w:sz w:val="18"/>
        <w:szCs w:val="18"/>
      </w:rPr>
    </w:pPr>
    <w:r w:rsidRPr="009B66D6">
      <w:rPr>
        <w:rStyle w:val="PageNumber"/>
        <w:sz w:val="18"/>
        <w:szCs w:val="18"/>
      </w:rPr>
      <w:fldChar w:fldCharType="begin"/>
    </w:r>
    <w:r w:rsidR="00494DF3" w:rsidRPr="009B66D6">
      <w:rPr>
        <w:rStyle w:val="PageNumber"/>
        <w:sz w:val="18"/>
        <w:szCs w:val="18"/>
      </w:rPr>
      <w:instrText xml:space="preserve"> PAGE </w:instrText>
    </w:r>
    <w:r w:rsidRPr="009B66D6">
      <w:rPr>
        <w:rStyle w:val="PageNumber"/>
        <w:sz w:val="18"/>
        <w:szCs w:val="18"/>
      </w:rPr>
      <w:fldChar w:fldCharType="separate"/>
    </w:r>
    <w:r w:rsidR="00DF6A8F">
      <w:rPr>
        <w:rStyle w:val="PageNumber"/>
        <w:noProof/>
        <w:sz w:val="18"/>
        <w:szCs w:val="18"/>
      </w:rPr>
      <w:t>4</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AF8" w:rsidRDefault="00155AF8" w:rsidP="008F6ECC">
      <w:r>
        <w:separator/>
      </w:r>
    </w:p>
  </w:footnote>
  <w:footnote w:type="continuationSeparator" w:id="0">
    <w:p w:rsidR="00155AF8" w:rsidRDefault="00155AF8" w:rsidP="008F6E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68B" w:rsidRPr="00AA25B0" w:rsidRDefault="00DF6A8F" w:rsidP="0091718E">
    <w:pPr>
      <w:pStyle w:val="Header"/>
      <w:jc w:val="right"/>
      <w:rPr>
        <w:rFonts w:ascii="Arial" w:hAnsi="Arial" w:cs="Arial"/>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A4923"/>
    <w:multiLevelType w:val="hybridMultilevel"/>
    <w:tmpl w:val="ED6CEE26"/>
    <w:lvl w:ilvl="0" w:tplc="DA464EAA">
      <w:start w:val="1"/>
      <w:numFmt w:val="bullet"/>
      <w:lvlText w:val="•"/>
      <w:lvlJc w:val="left"/>
      <w:pPr>
        <w:tabs>
          <w:tab w:val="num" w:pos="720"/>
        </w:tabs>
        <w:ind w:left="720" w:hanging="360"/>
      </w:pPr>
      <w:rPr>
        <w:rFonts w:ascii="Arial Rounded MT Bold" w:hAnsi="Arial Rounded MT Bold" w:hint="default"/>
      </w:rPr>
    </w:lvl>
    <w:lvl w:ilvl="1" w:tplc="36165E2C">
      <w:start w:val="165"/>
      <w:numFmt w:val="bullet"/>
      <w:lvlText w:val="–"/>
      <w:lvlJc w:val="left"/>
      <w:pPr>
        <w:tabs>
          <w:tab w:val="num" w:pos="1440"/>
        </w:tabs>
        <w:ind w:left="1440" w:hanging="360"/>
      </w:pPr>
      <w:rPr>
        <w:rFonts w:ascii="Arial Rounded MT Bold" w:hAnsi="Arial Rounded MT Bold" w:hint="default"/>
      </w:rPr>
    </w:lvl>
    <w:lvl w:ilvl="2" w:tplc="4C18B77A" w:tentative="1">
      <w:start w:val="1"/>
      <w:numFmt w:val="bullet"/>
      <w:lvlText w:val="•"/>
      <w:lvlJc w:val="left"/>
      <w:pPr>
        <w:tabs>
          <w:tab w:val="num" w:pos="2160"/>
        </w:tabs>
        <w:ind w:left="2160" w:hanging="360"/>
      </w:pPr>
      <w:rPr>
        <w:rFonts w:ascii="Arial Rounded MT Bold" w:hAnsi="Arial Rounded MT Bold" w:hint="default"/>
      </w:rPr>
    </w:lvl>
    <w:lvl w:ilvl="3" w:tplc="36E2E33C" w:tentative="1">
      <w:start w:val="1"/>
      <w:numFmt w:val="bullet"/>
      <w:lvlText w:val="•"/>
      <w:lvlJc w:val="left"/>
      <w:pPr>
        <w:tabs>
          <w:tab w:val="num" w:pos="2880"/>
        </w:tabs>
        <w:ind w:left="2880" w:hanging="360"/>
      </w:pPr>
      <w:rPr>
        <w:rFonts w:ascii="Arial Rounded MT Bold" w:hAnsi="Arial Rounded MT Bold" w:hint="default"/>
      </w:rPr>
    </w:lvl>
    <w:lvl w:ilvl="4" w:tplc="FFA2B83C" w:tentative="1">
      <w:start w:val="1"/>
      <w:numFmt w:val="bullet"/>
      <w:lvlText w:val="•"/>
      <w:lvlJc w:val="left"/>
      <w:pPr>
        <w:tabs>
          <w:tab w:val="num" w:pos="3600"/>
        </w:tabs>
        <w:ind w:left="3600" w:hanging="360"/>
      </w:pPr>
      <w:rPr>
        <w:rFonts w:ascii="Arial Rounded MT Bold" w:hAnsi="Arial Rounded MT Bold" w:hint="default"/>
      </w:rPr>
    </w:lvl>
    <w:lvl w:ilvl="5" w:tplc="48AE8F9E" w:tentative="1">
      <w:start w:val="1"/>
      <w:numFmt w:val="bullet"/>
      <w:lvlText w:val="•"/>
      <w:lvlJc w:val="left"/>
      <w:pPr>
        <w:tabs>
          <w:tab w:val="num" w:pos="4320"/>
        </w:tabs>
        <w:ind w:left="4320" w:hanging="360"/>
      </w:pPr>
      <w:rPr>
        <w:rFonts w:ascii="Arial Rounded MT Bold" w:hAnsi="Arial Rounded MT Bold" w:hint="default"/>
      </w:rPr>
    </w:lvl>
    <w:lvl w:ilvl="6" w:tplc="44C8FF3A" w:tentative="1">
      <w:start w:val="1"/>
      <w:numFmt w:val="bullet"/>
      <w:lvlText w:val="•"/>
      <w:lvlJc w:val="left"/>
      <w:pPr>
        <w:tabs>
          <w:tab w:val="num" w:pos="5040"/>
        </w:tabs>
        <w:ind w:left="5040" w:hanging="360"/>
      </w:pPr>
      <w:rPr>
        <w:rFonts w:ascii="Arial Rounded MT Bold" w:hAnsi="Arial Rounded MT Bold" w:hint="default"/>
      </w:rPr>
    </w:lvl>
    <w:lvl w:ilvl="7" w:tplc="EF9E4A78" w:tentative="1">
      <w:start w:val="1"/>
      <w:numFmt w:val="bullet"/>
      <w:lvlText w:val="•"/>
      <w:lvlJc w:val="left"/>
      <w:pPr>
        <w:tabs>
          <w:tab w:val="num" w:pos="5760"/>
        </w:tabs>
        <w:ind w:left="5760" w:hanging="360"/>
      </w:pPr>
      <w:rPr>
        <w:rFonts w:ascii="Arial Rounded MT Bold" w:hAnsi="Arial Rounded MT Bold" w:hint="default"/>
      </w:rPr>
    </w:lvl>
    <w:lvl w:ilvl="8" w:tplc="38EC45EE" w:tentative="1">
      <w:start w:val="1"/>
      <w:numFmt w:val="bullet"/>
      <w:lvlText w:val="•"/>
      <w:lvlJc w:val="left"/>
      <w:pPr>
        <w:tabs>
          <w:tab w:val="num" w:pos="6480"/>
        </w:tabs>
        <w:ind w:left="6480" w:hanging="360"/>
      </w:pPr>
      <w:rPr>
        <w:rFonts w:ascii="Arial Rounded MT Bold" w:hAnsi="Arial Rounded MT Bold" w:hint="default"/>
      </w:rPr>
    </w:lvl>
  </w:abstractNum>
  <w:abstractNum w:abstractNumId="1">
    <w:nsid w:val="5AE07C0A"/>
    <w:multiLevelType w:val="hybridMultilevel"/>
    <w:tmpl w:val="4E465A80"/>
    <w:lvl w:ilvl="0" w:tplc="9350FF00">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ost, Dr. Laura">
    <w15:presenceInfo w15:providerId="AD" w15:userId="S-1-5-21-2136284941-1607561220-102967255-2280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trackedChanges" w:enforcement="0"/>
  <w:defaultTabStop w:val="720"/>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rsids>
    <w:rsidRoot w:val="008F6ECC"/>
    <w:rsid w:val="00063FEB"/>
    <w:rsid w:val="00076B73"/>
    <w:rsid w:val="00086DF3"/>
    <w:rsid w:val="000A53D0"/>
    <w:rsid w:val="000B11BF"/>
    <w:rsid w:val="00155AF8"/>
    <w:rsid w:val="0017573A"/>
    <w:rsid w:val="001B0DE3"/>
    <w:rsid w:val="001E4A76"/>
    <w:rsid w:val="001E6BD0"/>
    <w:rsid w:val="00255D24"/>
    <w:rsid w:val="00272065"/>
    <w:rsid w:val="002B4CCF"/>
    <w:rsid w:val="00304CBC"/>
    <w:rsid w:val="00325A10"/>
    <w:rsid w:val="00343AFA"/>
    <w:rsid w:val="0034540F"/>
    <w:rsid w:val="00366D8F"/>
    <w:rsid w:val="003C1AC6"/>
    <w:rsid w:val="003F2EA8"/>
    <w:rsid w:val="004274A7"/>
    <w:rsid w:val="00494DF3"/>
    <w:rsid w:val="00496C2F"/>
    <w:rsid w:val="00507B3E"/>
    <w:rsid w:val="00527ABE"/>
    <w:rsid w:val="0053108F"/>
    <w:rsid w:val="0068264F"/>
    <w:rsid w:val="00684C47"/>
    <w:rsid w:val="00736857"/>
    <w:rsid w:val="00745537"/>
    <w:rsid w:val="007F087E"/>
    <w:rsid w:val="0089649C"/>
    <w:rsid w:val="008B06D5"/>
    <w:rsid w:val="008C0788"/>
    <w:rsid w:val="008C7579"/>
    <w:rsid w:val="008D36BE"/>
    <w:rsid w:val="008F6ECC"/>
    <w:rsid w:val="0097403D"/>
    <w:rsid w:val="009C211D"/>
    <w:rsid w:val="00A24162"/>
    <w:rsid w:val="00A5210D"/>
    <w:rsid w:val="00A70A60"/>
    <w:rsid w:val="00AC0F64"/>
    <w:rsid w:val="00AC53E8"/>
    <w:rsid w:val="00AF3A17"/>
    <w:rsid w:val="00BC558E"/>
    <w:rsid w:val="00BD39F1"/>
    <w:rsid w:val="00C23FAB"/>
    <w:rsid w:val="00C5421D"/>
    <w:rsid w:val="00C63894"/>
    <w:rsid w:val="00CB0A7F"/>
    <w:rsid w:val="00D25EBE"/>
    <w:rsid w:val="00D50D39"/>
    <w:rsid w:val="00D8339D"/>
    <w:rsid w:val="00D91C24"/>
    <w:rsid w:val="00DA3F1A"/>
    <w:rsid w:val="00DF6A8F"/>
    <w:rsid w:val="00E26B98"/>
    <w:rsid w:val="00EE5D6E"/>
    <w:rsid w:val="00EF7E86"/>
    <w:rsid w:val="00F017F4"/>
    <w:rsid w:val="00F84071"/>
    <w:rsid w:val="00F960A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39D"/>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F6ECC"/>
    <w:pPr>
      <w:tabs>
        <w:tab w:val="center" w:pos="4320"/>
        <w:tab w:val="right" w:pos="8640"/>
      </w:tabs>
    </w:pPr>
    <w:rPr>
      <w:rFonts w:eastAsia="Times New Roman"/>
    </w:rPr>
  </w:style>
  <w:style w:type="character" w:customStyle="1" w:styleId="HeaderChar">
    <w:name w:val="Header Char"/>
    <w:basedOn w:val="DefaultParagraphFont"/>
    <w:link w:val="Header"/>
    <w:rsid w:val="008F6EC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F6ECC"/>
    <w:rPr>
      <w:rFonts w:ascii="Tahoma" w:hAnsi="Tahoma" w:cs="Tahoma"/>
      <w:sz w:val="16"/>
      <w:szCs w:val="16"/>
    </w:rPr>
  </w:style>
  <w:style w:type="character" w:customStyle="1" w:styleId="BalloonTextChar">
    <w:name w:val="Balloon Text Char"/>
    <w:basedOn w:val="DefaultParagraphFont"/>
    <w:link w:val="BalloonText"/>
    <w:uiPriority w:val="99"/>
    <w:semiHidden/>
    <w:rsid w:val="008F6ECC"/>
    <w:rPr>
      <w:rFonts w:ascii="Tahoma" w:hAnsi="Tahoma" w:cs="Tahoma"/>
      <w:sz w:val="16"/>
      <w:szCs w:val="16"/>
    </w:rPr>
  </w:style>
  <w:style w:type="paragraph" w:styleId="Footer">
    <w:name w:val="footer"/>
    <w:basedOn w:val="Normal"/>
    <w:link w:val="FooterChar"/>
    <w:unhideWhenUsed/>
    <w:rsid w:val="008F6ECC"/>
    <w:pPr>
      <w:tabs>
        <w:tab w:val="center" w:pos="4680"/>
        <w:tab w:val="right" w:pos="9360"/>
      </w:tabs>
    </w:pPr>
  </w:style>
  <w:style w:type="character" w:customStyle="1" w:styleId="FooterChar">
    <w:name w:val="Footer Char"/>
    <w:basedOn w:val="DefaultParagraphFont"/>
    <w:link w:val="Footer"/>
    <w:uiPriority w:val="99"/>
    <w:rsid w:val="008F6ECC"/>
    <w:rPr>
      <w:rFonts w:ascii="Times New Roman" w:hAnsi="Times New Roman" w:cs="Times New Roman"/>
      <w:sz w:val="24"/>
      <w:szCs w:val="24"/>
    </w:rPr>
  </w:style>
  <w:style w:type="table" w:styleId="TableGrid">
    <w:name w:val="Table Grid"/>
    <w:basedOn w:val="TableNormal"/>
    <w:uiPriority w:val="59"/>
    <w:rsid w:val="00325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5537"/>
    <w:pPr>
      <w:ind w:left="720"/>
      <w:contextualSpacing/>
    </w:pPr>
  </w:style>
  <w:style w:type="paragraph" w:customStyle="1" w:styleId="NL1">
    <w:name w:val="NL_1"/>
    <w:basedOn w:val="Normal"/>
    <w:qFormat/>
    <w:rsid w:val="00527ABE"/>
    <w:pPr>
      <w:suppressAutoHyphens/>
      <w:autoSpaceDE w:val="0"/>
      <w:autoSpaceDN w:val="0"/>
      <w:adjustRightInd w:val="0"/>
      <w:ind w:left="360" w:hanging="360"/>
    </w:pPr>
    <w:rPr>
      <w:rFonts w:eastAsia="Times New Roman"/>
      <w:iCs/>
      <w:szCs w:val="22"/>
    </w:rPr>
  </w:style>
  <w:style w:type="character" w:customStyle="1" w:styleId="FooterChar1">
    <w:name w:val="Footer Char1"/>
    <w:semiHidden/>
    <w:locked/>
    <w:rsid w:val="00494DF3"/>
    <w:rPr>
      <w:rFonts w:ascii="Helvetica" w:hAnsi="Helvetica" w:cs="Times New Roman"/>
      <w:color w:val="000000"/>
      <w:sz w:val="24"/>
    </w:rPr>
  </w:style>
  <w:style w:type="character" w:styleId="PageNumber">
    <w:name w:val="page number"/>
    <w:rsid w:val="00494DF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EC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F6ECC"/>
    <w:pPr>
      <w:tabs>
        <w:tab w:val="center" w:pos="4320"/>
        <w:tab w:val="right" w:pos="8640"/>
      </w:tabs>
    </w:pPr>
    <w:rPr>
      <w:rFonts w:eastAsia="Times New Roman"/>
    </w:rPr>
  </w:style>
  <w:style w:type="character" w:customStyle="1" w:styleId="HeaderChar">
    <w:name w:val="Header Char"/>
    <w:basedOn w:val="DefaultParagraphFont"/>
    <w:link w:val="Header"/>
    <w:rsid w:val="008F6EC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F6ECC"/>
    <w:rPr>
      <w:rFonts w:ascii="Tahoma" w:hAnsi="Tahoma" w:cs="Tahoma"/>
      <w:sz w:val="16"/>
      <w:szCs w:val="16"/>
    </w:rPr>
  </w:style>
  <w:style w:type="character" w:customStyle="1" w:styleId="BalloonTextChar">
    <w:name w:val="Balloon Text Char"/>
    <w:basedOn w:val="DefaultParagraphFont"/>
    <w:link w:val="BalloonText"/>
    <w:uiPriority w:val="99"/>
    <w:semiHidden/>
    <w:rsid w:val="008F6ECC"/>
    <w:rPr>
      <w:rFonts w:ascii="Tahoma" w:hAnsi="Tahoma" w:cs="Tahoma"/>
      <w:sz w:val="16"/>
      <w:szCs w:val="16"/>
    </w:rPr>
  </w:style>
  <w:style w:type="paragraph" w:styleId="Footer">
    <w:name w:val="footer"/>
    <w:basedOn w:val="Normal"/>
    <w:link w:val="FooterChar"/>
    <w:uiPriority w:val="99"/>
    <w:unhideWhenUsed/>
    <w:rsid w:val="008F6ECC"/>
    <w:pPr>
      <w:tabs>
        <w:tab w:val="center" w:pos="4680"/>
        <w:tab w:val="right" w:pos="9360"/>
      </w:tabs>
    </w:pPr>
  </w:style>
  <w:style w:type="character" w:customStyle="1" w:styleId="FooterChar">
    <w:name w:val="Footer Char"/>
    <w:basedOn w:val="DefaultParagraphFont"/>
    <w:link w:val="Footer"/>
    <w:uiPriority w:val="99"/>
    <w:rsid w:val="008F6ECC"/>
    <w:rPr>
      <w:rFonts w:ascii="Times New Roman" w:hAnsi="Times New Roman" w:cs="Times New Roman"/>
      <w:sz w:val="24"/>
      <w:szCs w:val="24"/>
    </w:rPr>
  </w:style>
  <w:style w:type="table" w:styleId="TableGrid">
    <w:name w:val="Table Grid"/>
    <w:basedOn w:val="TableNormal"/>
    <w:uiPriority w:val="59"/>
    <w:rsid w:val="00325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18" Type="http://schemas.openxmlformats.org/officeDocument/2006/relationships/image" Target="media/image7.emf"/><Relationship Id="rId26" Type="http://schemas.openxmlformats.org/officeDocument/2006/relationships/image" Target="media/image11.em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5.emf"/><Relationship Id="rId42"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4.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emf"/><Relationship Id="rId32" Type="http://schemas.openxmlformats.org/officeDocument/2006/relationships/image" Target="media/image14.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emf"/><Relationship Id="rId36" Type="http://schemas.openxmlformats.org/officeDocument/2006/relationships/image" Target="media/image16.tiff"/><Relationship Id="rId10" Type="http://schemas.openxmlformats.org/officeDocument/2006/relationships/image" Target="media/image3.e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oleObject" Target="embeddings/oleObject10.bin"/><Relationship Id="rId30" Type="http://schemas.openxmlformats.org/officeDocument/2006/relationships/image" Target="media/image13.emf"/><Relationship Id="rId35" Type="http://schemas.openxmlformats.org/officeDocument/2006/relationships/oleObject" Target="embeddings/oleObject14.bin"/><Relationship Id="rId43"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Frost, Dr. Laura</dc:creator>
  <cp:lastModifiedBy>Nishu Tyagi</cp:lastModifiedBy>
  <cp:revision>60</cp:revision>
  <cp:lastPrinted>2012-12-28T00:13:00Z</cp:lastPrinted>
  <dcterms:created xsi:type="dcterms:W3CDTF">2016-03-12T05:05:00Z</dcterms:created>
  <dcterms:modified xsi:type="dcterms:W3CDTF">2016-03-18T11:00:00Z</dcterms:modified>
</cp:coreProperties>
</file>