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E4D319" w14:textId="77777777" w:rsidR="00904E32" w:rsidRDefault="00617778" w:rsidP="00F65D07">
      <w:pPr>
        <w:pStyle w:val="CHAPNUM"/>
        <w:widowControl/>
        <w:spacing w:before="0" w:after="0" w:line="240" w:lineRule="auto"/>
        <w:rPr>
          <w:rFonts w:ascii="Times New Roman" w:hAnsi="Times New Roman"/>
          <w:sz w:val="22"/>
          <w:szCs w:val="22"/>
        </w:rPr>
      </w:pPr>
      <w:r w:rsidRPr="00917B0C">
        <w:rPr>
          <w:rFonts w:ascii="Times New Roman" w:hAnsi="Times New Roman"/>
          <w:sz w:val="22"/>
          <w:szCs w:val="22"/>
        </w:rPr>
        <w:t>Chapter</w:t>
      </w:r>
      <w:r w:rsidR="004D02A5" w:rsidRPr="00917B0C">
        <w:rPr>
          <w:rFonts w:ascii="Times New Roman" w:hAnsi="Times New Roman"/>
          <w:sz w:val="22"/>
          <w:szCs w:val="22"/>
        </w:rPr>
        <w:t xml:space="preserve"> 1</w:t>
      </w:r>
    </w:p>
    <w:p w14:paraId="000444C5" w14:textId="77777777" w:rsidR="00917B0C" w:rsidRPr="00917B0C" w:rsidRDefault="00917B0C" w:rsidP="00844EC6">
      <w:pPr>
        <w:pStyle w:val="CHAPNUM"/>
        <w:widowControl/>
        <w:spacing w:before="0" w:after="0" w:line="240" w:lineRule="auto"/>
        <w:rPr>
          <w:rFonts w:ascii="Times New Roman" w:hAnsi="Times New Roman"/>
          <w:sz w:val="22"/>
          <w:szCs w:val="22"/>
        </w:rPr>
      </w:pPr>
    </w:p>
    <w:p w14:paraId="0A834C4A" w14:textId="77777777" w:rsidR="004872DA" w:rsidRPr="00917B0C" w:rsidRDefault="004872DA" w:rsidP="00844EC6">
      <w:pPr>
        <w:pStyle w:val="CHAPTTL"/>
        <w:widowControl/>
        <w:spacing w:before="0" w:after="0" w:line="240" w:lineRule="auto"/>
        <w:rPr>
          <w:rFonts w:ascii="Times New Roman" w:hAnsi="Times New Roman"/>
          <w:sz w:val="22"/>
          <w:szCs w:val="22"/>
        </w:rPr>
      </w:pPr>
      <w:r w:rsidRPr="00917B0C">
        <w:rPr>
          <w:rFonts w:ascii="Times New Roman" w:hAnsi="Times New Roman"/>
          <w:sz w:val="22"/>
          <w:szCs w:val="22"/>
        </w:rPr>
        <w:t>World Regions in Global Context</w:t>
      </w:r>
    </w:p>
    <w:p w14:paraId="3ECEE15B" w14:textId="77777777" w:rsidR="00917B0C" w:rsidRDefault="00917B0C" w:rsidP="00C76A4A">
      <w:pPr>
        <w:pStyle w:val="CHAPINTROSUPTTL"/>
        <w:suppressAutoHyphens/>
        <w:spacing w:before="0" w:after="0" w:line="240" w:lineRule="auto"/>
        <w:rPr>
          <w:rFonts w:ascii="Times New Roman" w:hAnsi="Times New Roman"/>
          <w:sz w:val="22"/>
          <w:szCs w:val="22"/>
        </w:rPr>
      </w:pPr>
    </w:p>
    <w:p w14:paraId="21A824D9" w14:textId="77777777" w:rsidR="00917B0C" w:rsidRDefault="00917B0C" w:rsidP="00C76A4A">
      <w:pPr>
        <w:pStyle w:val="CHAPINTROSUPTTL"/>
        <w:suppressAutoHyphens/>
        <w:spacing w:before="0" w:after="0" w:line="240" w:lineRule="auto"/>
        <w:rPr>
          <w:rFonts w:ascii="Times New Roman" w:hAnsi="Times New Roman"/>
          <w:sz w:val="22"/>
          <w:szCs w:val="22"/>
        </w:rPr>
      </w:pPr>
    </w:p>
    <w:p w14:paraId="6A127411" w14:textId="77777777" w:rsidR="004872DA" w:rsidRPr="00917B0C" w:rsidRDefault="00C94773" w:rsidP="00C76A4A">
      <w:pPr>
        <w:pStyle w:val="CHAPINTROSUPTTL"/>
        <w:suppressAutoHyphens/>
        <w:spacing w:before="0" w:after="0" w:line="240" w:lineRule="auto"/>
        <w:rPr>
          <w:rFonts w:ascii="Times New Roman" w:hAnsi="Times New Roman"/>
          <w:sz w:val="22"/>
          <w:szCs w:val="22"/>
        </w:rPr>
      </w:pPr>
      <w:r w:rsidRPr="00917B0C">
        <w:rPr>
          <w:rFonts w:ascii="Times New Roman" w:hAnsi="Times New Roman"/>
          <w:sz w:val="22"/>
          <w:szCs w:val="22"/>
        </w:rPr>
        <w:t>Overview</w:t>
      </w:r>
    </w:p>
    <w:p w14:paraId="60FBB16D" w14:textId="77777777" w:rsidR="002A5C0D" w:rsidRPr="00917B0C" w:rsidRDefault="002A5C0D" w:rsidP="00C76A4A">
      <w:pPr>
        <w:pStyle w:val="CHAPINTROFIRST"/>
        <w:widowControl/>
        <w:spacing w:before="0" w:after="0" w:line="240" w:lineRule="auto"/>
        <w:jc w:val="left"/>
        <w:rPr>
          <w:sz w:val="22"/>
          <w:szCs w:val="22"/>
        </w:rPr>
      </w:pPr>
    </w:p>
    <w:p w14:paraId="32D2891A" w14:textId="77777777" w:rsidR="00E84BB3" w:rsidRPr="00917B0C" w:rsidRDefault="00FC44EE" w:rsidP="00C76A4A">
      <w:pPr>
        <w:pStyle w:val="CHAPINTROFIRST"/>
        <w:widowControl/>
        <w:spacing w:before="0" w:after="0" w:line="240" w:lineRule="auto"/>
        <w:jc w:val="left"/>
        <w:rPr>
          <w:sz w:val="22"/>
          <w:szCs w:val="22"/>
        </w:rPr>
      </w:pPr>
      <w:r w:rsidRPr="00917B0C">
        <w:rPr>
          <w:sz w:val="22"/>
          <w:szCs w:val="22"/>
        </w:rPr>
        <w:t>The purpose of this chapter</w:t>
      </w:r>
      <w:r w:rsidR="004872DA" w:rsidRPr="00917B0C">
        <w:rPr>
          <w:sz w:val="22"/>
          <w:szCs w:val="22"/>
        </w:rPr>
        <w:t xml:space="preserve"> is to present and discuss geographic concepts that will</w:t>
      </w:r>
      <w:r w:rsidR="00763C68" w:rsidRPr="00917B0C">
        <w:rPr>
          <w:sz w:val="22"/>
          <w:szCs w:val="22"/>
        </w:rPr>
        <w:t xml:space="preserve"> function as the framework for studying world regions.</w:t>
      </w:r>
      <w:r w:rsidR="00B66766" w:rsidRPr="00917B0C">
        <w:rPr>
          <w:sz w:val="22"/>
          <w:szCs w:val="22"/>
        </w:rPr>
        <w:t xml:space="preserve"> </w:t>
      </w:r>
      <w:r w:rsidR="00763C68" w:rsidRPr="00917B0C">
        <w:rPr>
          <w:sz w:val="22"/>
          <w:szCs w:val="22"/>
        </w:rPr>
        <w:t xml:space="preserve">If there is one </w:t>
      </w:r>
      <w:r w:rsidRPr="00917B0C">
        <w:rPr>
          <w:sz w:val="22"/>
          <w:szCs w:val="22"/>
        </w:rPr>
        <w:t xml:space="preserve">central </w:t>
      </w:r>
      <w:r w:rsidR="00763C68" w:rsidRPr="00917B0C">
        <w:rPr>
          <w:sz w:val="22"/>
          <w:szCs w:val="22"/>
        </w:rPr>
        <w:t>concept guiding this textbook, it is the notion that the key global physical and human geographic processes</w:t>
      </w:r>
      <w:r w:rsidR="00A02983" w:rsidRPr="00917B0C">
        <w:rPr>
          <w:sz w:val="22"/>
          <w:szCs w:val="22"/>
        </w:rPr>
        <w:t>—for example</w:t>
      </w:r>
      <w:r w:rsidR="00763C68" w:rsidRPr="00917B0C">
        <w:rPr>
          <w:sz w:val="22"/>
          <w:szCs w:val="22"/>
        </w:rPr>
        <w:t>, climate, economy, politics</w:t>
      </w:r>
      <w:r w:rsidR="00A02983" w:rsidRPr="00917B0C">
        <w:rPr>
          <w:sz w:val="22"/>
          <w:szCs w:val="22"/>
        </w:rPr>
        <w:t>—</w:t>
      </w:r>
      <w:r w:rsidR="00763C68" w:rsidRPr="00917B0C">
        <w:rPr>
          <w:sz w:val="22"/>
          <w:szCs w:val="22"/>
        </w:rPr>
        <w:t>connecting regions are also the same processes that make regions distinct from one another. In the relationship between globalization and regionalization (p. 6), places manage the environment and mediate the flow of goods and information to produce a global map of difference.</w:t>
      </w:r>
      <w:r w:rsidR="00B66766" w:rsidRPr="00917B0C">
        <w:rPr>
          <w:sz w:val="22"/>
          <w:szCs w:val="22"/>
        </w:rPr>
        <w:t xml:space="preserve"> </w:t>
      </w:r>
      <w:r w:rsidRPr="00917B0C">
        <w:rPr>
          <w:sz w:val="22"/>
          <w:szCs w:val="22"/>
        </w:rPr>
        <w:t>More broadly, this</w:t>
      </w:r>
      <w:r w:rsidR="00763C68" w:rsidRPr="00917B0C">
        <w:rPr>
          <w:sz w:val="22"/>
          <w:szCs w:val="22"/>
        </w:rPr>
        <w:t xml:space="preserve"> chapter provides readers with a general, widely</w:t>
      </w:r>
      <w:r w:rsidR="00FF7627" w:rsidRPr="00917B0C">
        <w:rPr>
          <w:sz w:val="22"/>
          <w:szCs w:val="22"/>
        </w:rPr>
        <w:t xml:space="preserve"> </w:t>
      </w:r>
      <w:r w:rsidR="00763C68" w:rsidRPr="00917B0C">
        <w:rPr>
          <w:sz w:val="22"/>
          <w:szCs w:val="22"/>
        </w:rPr>
        <w:t xml:space="preserve">applicable discussion of the core geographic concepts that </w:t>
      </w:r>
      <w:r w:rsidR="004872DA" w:rsidRPr="00917B0C">
        <w:rPr>
          <w:sz w:val="22"/>
          <w:szCs w:val="22"/>
        </w:rPr>
        <w:t xml:space="preserve">continually resurface </w:t>
      </w:r>
      <w:r w:rsidRPr="00917B0C">
        <w:rPr>
          <w:sz w:val="22"/>
          <w:szCs w:val="22"/>
        </w:rPr>
        <w:t>throughout the</w:t>
      </w:r>
      <w:r w:rsidR="00856686" w:rsidRPr="00917B0C">
        <w:rPr>
          <w:sz w:val="22"/>
          <w:szCs w:val="22"/>
        </w:rPr>
        <w:t xml:space="preserve"> chapters </w:t>
      </w:r>
      <w:r w:rsidR="004872DA" w:rsidRPr="00917B0C">
        <w:rPr>
          <w:sz w:val="22"/>
          <w:szCs w:val="22"/>
        </w:rPr>
        <w:t>of the text.</w:t>
      </w:r>
      <w:r w:rsidR="00B66766" w:rsidRPr="00917B0C">
        <w:rPr>
          <w:sz w:val="22"/>
          <w:szCs w:val="22"/>
        </w:rPr>
        <w:t xml:space="preserve"> </w:t>
      </w:r>
      <w:r w:rsidR="00856686" w:rsidRPr="00917B0C">
        <w:rPr>
          <w:sz w:val="22"/>
          <w:szCs w:val="22"/>
        </w:rPr>
        <w:t>T</w:t>
      </w:r>
      <w:r w:rsidRPr="00917B0C">
        <w:rPr>
          <w:sz w:val="22"/>
          <w:szCs w:val="22"/>
        </w:rPr>
        <w:t>his</w:t>
      </w:r>
      <w:r w:rsidR="00856686" w:rsidRPr="00917B0C">
        <w:rPr>
          <w:sz w:val="22"/>
          <w:szCs w:val="22"/>
        </w:rPr>
        <w:t xml:space="preserve"> chapter concludes with a discussion of future geographies in the context of emerging spaces of conflict, consumption,</w:t>
      </w:r>
      <w:r w:rsidRPr="00917B0C">
        <w:rPr>
          <w:sz w:val="22"/>
          <w:szCs w:val="22"/>
        </w:rPr>
        <w:t xml:space="preserve"> </w:t>
      </w:r>
      <w:r w:rsidR="00856686" w:rsidRPr="00917B0C">
        <w:rPr>
          <w:sz w:val="22"/>
          <w:szCs w:val="22"/>
        </w:rPr>
        <w:t>governance</w:t>
      </w:r>
      <w:r w:rsidRPr="00917B0C">
        <w:rPr>
          <w:sz w:val="22"/>
          <w:szCs w:val="22"/>
        </w:rPr>
        <w:t>, and sustainability</w:t>
      </w:r>
      <w:r w:rsidR="00856686" w:rsidRPr="00917B0C">
        <w:rPr>
          <w:sz w:val="22"/>
          <w:szCs w:val="22"/>
        </w:rPr>
        <w:t>.</w:t>
      </w:r>
    </w:p>
    <w:p w14:paraId="51E27081" w14:textId="1B25304A" w:rsidR="00FC44EE" w:rsidRPr="00917B0C" w:rsidRDefault="00E84BB3" w:rsidP="00C76A4A">
      <w:pPr>
        <w:pStyle w:val="CHAPINTRO"/>
        <w:widowControl/>
        <w:spacing w:before="0" w:after="0" w:line="240" w:lineRule="auto"/>
        <w:jc w:val="left"/>
        <w:rPr>
          <w:sz w:val="22"/>
          <w:szCs w:val="22"/>
        </w:rPr>
      </w:pPr>
      <w:r w:rsidRPr="00917B0C">
        <w:rPr>
          <w:sz w:val="22"/>
          <w:szCs w:val="22"/>
        </w:rPr>
        <w:t xml:space="preserve">After completing this chapter, students should recognize that world regions are dynamic processes and that regional geographic analysis unites the physical and human aspects of the discipline. Significant areas of inquiry in </w:t>
      </w:r>
      <w:r w:rsidR="00F37745" w:rsidRPr="00917B0C">
        <w:rPr>
          <w:sz w:val="22"/>
          <w:szCs w:val="22"/>
        </w:rPr>
        <w:t xml:space="preserve">this </w:t>
      </w:r>
      <w:r w:rsidRPr="00917B0C">
        <w:rPr>
          <w:sz w:val="22"/>
          <w:szCs w:val="22"/>
        </w:rPr>
        <w:t>chapter include the processes of Earth</w:t>
      </w:r>
      <w:r w:rsidR="008D39B4">
        <w:rPr>
          <w:sz w:val="22"/>
          <w:szCs w:val="22"/>
        </w:rPr>
        <w:t>’</w:t>
      </w:r>
      <w:r w:rsidRPr="00917B0C">
        <w:rPr>
          <w:sz w:val="22"/>
          <w:szCs w:val="22"/>
        </w:rPr>
        <w:t>s physical systems</w:t>
      </w:r>
      <w:r w:rsidR="00F37745" w:rsidRPr="00917B0C">
        <w:rPr>
          <w:sz w:val="22"/>
          <w:szCs w:val="22"/>
        </w:rPr>
        <w:t>;</w:t>
      </w:r>
      <w:r w:rsidRPr="00917B0C">
        <w:rPr>
          <w:sz w:val="22"/>
          <w:szCs w:val="22"/>
        </w:rPr>
        <w:t xml:space="preserve"> the historical organization of the world into distinct places (urban and rural, global north and global south)</w:t>
      </w:r>
      <w:r w:rsidR="00F37745" w:rsidRPr="00917B0C">
        <w:rPr>
          <w:sz w:val="22"/>
          <w:szCs w:val="22"/>
        </w:rPr>
        <w:t>;</w:t>
      </w:r>
      <w:r w:rsidRPr="00917B0C">
        <w:rPr>
          <w:sz w:val="22"/>
          <w:szCs w:val="22"/>
        </w:rPr>
        <w:t xml:space="preserve"> the complex relationship between geography, culture, and populations</w:t>
      </w:r>
      <w:r w:rsidR="00F37745" w:rsidRPr="00917B0C">
        <w:rPr>
          <w:sz w:val="22"/>
          <w:szCs w:val="22"/>
        </w:rPr>
        <w:t>;</w:t>
      </w:r>
      <w:r w:rsidRPr="00917B0C">
        <w:rPr>
          <w:sz w:val="22"/>
          <w:szCs w:val="22"/>
        </w:rPr>
        <w:t xml:space="preserve"> as well as some broad global concerns that may alter the orientation of world regions in the future. </w:t>
      </w:r>
      <w:r w:rsidR="00960C83" w:rsidRPr="00917B0C">
        <w:rPr>
          <w:sz w:val="22"/>
          <w:szCs w:val="22"/>
        </w:rPr>
        <w:t>S</w:t>
      </w:r>
      <w:r w:rsidRPr="00917B0C">
        <w:rPr>
          <w:sz w:val="22"/>
          <w:szCs w:val="22"/>
        </w:rPr>
        <w:t xml:space="preserve">tudents are introduced to </w:t>
      </w:r>
      <w:r w:rsidR="00960C83" w:rsidRPr="00917B0C">
        <w:rPr>
          <w:sz w:val="22"/>
          <w:szCs w:val="22"/>
        </w:rPr>
        <w:t>the fundamental</w:t>
      </w:r>
      <w:r w:rsidRPr="00917B0C">
        <w:rPr>
          <w:sz w:val="22"/>
          <w:szCs w:val="22"/>
        </w:rPr>
        <w:t xml:space="preserve"> terms </w:t>
      </w:r>
      <w:r w:rsidR="00960C83" w:rsidRPr="00917B0C">
        <w:rPr>
          <w:sz w:val="22"/>
          <w:szCs w:val="22"/>
        </w:rPr>
        <w:t>of</w:t>
      </w:r>
      <w:r w:rsidRPr="00917B0C">
        <w:rPr>
          <w:sz w:val="22"/>
          <w:szCs w:val="22"/>
        </w:rPr>
        <w:t xml:space="preserve"> </w:t>
      </w:r>
      <w:r w:rsidR="00960C83" w:rsidRPr="00917B0C">
        <w:rPr>
          <w:sz w:val="22"/>
          <w:szCs w:val="22"/>
        </w:rPr>
        <w:t xml:space="preserve">globalization, regionalization, </w:t>
      </w:r>
      <w:r w:rsidRPr="00917B0C">
        <w:rPr>
          <w:sz w:val="22"/>
          <w:szCs w:val="22"/>
        </w:rPr>
        <w:t xml:space="preserve">climate change, plate tectonics, imperialism, colonialism, division of labor, territory, demography, culture, and exploitation. At the end of this chapter, students should be able to recognize how </w:t>
      </w:r>
      <w:r w:rsidR="00960C83" w:rsidRPr="00917B0C">
        <w:rPr>
          <w:sz w:val="22"/>
          <w:szCs w:val="22"/>
        </w:rPr>
        <w:t>numerous</w:t>
      </w:r>
      <w:r w:rsidRPr="00917B0C">
        <w:rPr>
          <w:sz w:val="22"/>
          <w:szCs w:val="22"/>
        </w:rPr>
        <w:t xml:space="preserve"> physical and human processes can be organized into different regional maps at the global level.</w:t>
      </w:r>
    </w:p>
    <w:p w14:paraId="7702D855" w14:textId="01EEA399" w:rsidR="00763C68" w:rsidRPr="00917B0C" w:rsidRDefault="00FC44EE" w:rsidP="00C76A4A">
      <w:pPr>
        <w:pStyle w:val="CHAPINTRO"/>
        <w:widowControl/>
        <w:spacing w:before="0" w:after="0" w:line="240" w:lineRule="auto"/>
        <w:jc w:val="left"/>
        <w:rPr>
          <w:sz w:val="22"/>
          <w:szCs w:val="22"/>
        </w:rPr>
      </w:pPr>
      <w:r w:rsidRPr="00917B0C">
        <w:rPr>
          <w:sz w:val="22"/>
          <w:szCs w:val="22"/>
        </w:rPr>
        <w:t xml:space="preserve">This chapter relies on defining and describing core concepts to build a global geography framework. This chapter also offers a discussion of the relationship between global geography and world history, which allows the instructor to </w:t>
      </w:r>
      <w:r w:rsidR="00470F82" w:rsidRPr="00917B0C">
        <w:rPr>
          <w:sz w:val="22"/>
          <w:szCs w:val="22"/>
        </w:rPr>
        <w:t>emphasize</w:t>
      </w:r>
      <w:r w:rsidRPr="00917B0C">
        <w:rPr>
          <w:sz w:val="22"/>
          <w:szCs w:val="22"/>
        </w:rPr>
        <w:t xml:space="preserve"> European narratives of colonialism (and development). Instructors can use this chapter to teach the core concepts of geography as well as challenge the more traditional reading of global connection, which is often theorized as something that </w:t>
      </w:r>
      <w:r w:rsidR="009627B8" w:rsidRPr="00917B0C">
        <w:rPr>
          <w:sz w:val="22"/>
          <w:szCs w:val="22"/>
        </w:rPr>
        <w:t xml:space="preserve">took </w:t>
      </w:r>
      <w:r w:rsidRPr="00917B0C">
        <w:rPr>
          <w:sz w:val="22"/>
          <w:szCs w:val="22"/>
        </w:rPr>
        <w:t xml:space="preserve">place after 1492. Moreover, by integrating a discussion of </w:t>
      </w:r>
      <w:r w:rsidR="008D39B4">
        <w:rPr>
          <w:sz w:val="22"/>
          <w:szCs w:val="22"/>
        </w:rPr>
        <w:t>“</w:t>
      </w:r>
      <w:r w:rsidRPr="00917B0C">
        <w:rPr>
          <w:sz w:val="22"/>
          <w:szCs w:val="22"/>
        </w:rPr>
        <w:t>Future Geographies</w:t>
      </w:r>
      <w:r w:rsidR="008D39B4">
        <w:rPr>
          <w:sz w:val="22"/>
          <w:szCs w:val="22"/>
        </w:rPr>
        <w:t>”</w:t>
      </w:r>
      <w:r w:rsidRPr="00917B0C">
        <w:rPr>
          <w:sz w:val="22"/>
          <w:szCs w:val="22"/>
        </w:rPr>
        <w:t xml:space="preserve"> in this introductory chapter, instructors can also provide a third layer of complexity to their discussion of world regions in a global context, one that suggests that world regions are not static but dynamic and changing over time.</w:t>
      </w:r>
    </w:p>
    <w:p w14:paraId="43321C0E" w14:textId="77777777" w:rsidR="002A5C0D" w:rsidRPr="00917B0C" w:rsidRDefault="002A5C0D" w:rsidP="00C76A4A">
      <w:pPr>
        <w:pStyle w:val="CFOBJSETSUPTTL"/>
        <w:widowControl/>
        <w:spacing w:before="0" w:after="0" w:line="240" w:lineRule="auto"/>
        <w:rPr>
          <w:rFonts w:ascii="Times New Roman" w:hAnsi="Times New Roman"/>
          <w:sz w:val="22"/>
          <w:szCs w:val="22"/>
        </w:rPr>
      </w:pPr>
    </w:p>
    <w:p w14:paraId="746B2391" w14:textId="77777777" w:rsidR="00273379" w:rsidRPr="00917B0C" w:rsidRDefault="009F771D" w:rsidP="00C76A4A">
      <w:pPr>
        <w:pStyle w:val="CFOBJSETSUPTTL"/>
        <w:widowControl/>
        <w:spacing w:before="0" w:after="0" w:line="240" w:lineRule="auto"/>
        <w:rPr>
          <w:rFonts w:ascii="Times New Roman" w:hAnsi="Times New Roman"/>
          <w:sz w:val="22"/>
          <w:szCs w:val="22"/>
        </w:rPr>
      </w:pPr>
      <w:r w:rsidRPr="00917B0C">
        <w:rPr>
          <w:rFonts w:ascii="Times New Roman" w:hAnsi="Times New Roman"/>
          <w:sz w:val="22"/>
          <w:szCs w:val="22"/>
        </w:rPr>
        <w:t>Learning Outcomes</w:t>
      </w:r>
    </w:p>
    <w:p w14:paraId="4D4073C0" w14:textId="77777777" w:rsidR="002A5C0D" w:rsidRPr="00917B0C" w:rsidRDefault="002A5C0D" w:rsidP="00C76A4A">
      <w:pPr>
        <w:pStyle w:val="CFOBJSET"/>
        <w:widowControl/>
        <w:spacing w:before="0" w:after="0" w:line="240" w:lineRule="auto"/>
        <w:rPr>
          <w:sz w:val="22"/>
          <w:szCs w:val="22"/>
        </w:rPr>
      </w:pPr>
    </w:p>
    <w:p w14:paraId="3CA5732D" w14:textId="77777777" w:rsidR="00763C68" w:rsidRPr="00917B0C" w:rsidRDefault="00763C68" w:rsidP="00C76A4A">
      <w:pPr>
        <w:pStyle w:val="CFOBJSET"/>
        <w:widowControl/>
        <w:spacing w:before="0" w:after="0" w:line="240" w:lineRule="auto"/>
        <w:rPr>
          <w:sz w:val="22"/>
          <w:szCs w:val="22"/>
        </w:rPr>
      </w:pPr>
      <w:r w:rsidRPr="00917B0C">
        <w:rPr>
          <w:sz w:val="22"/>
          <w:szCs w:val="22"/>
        </w:rPr>
        <w:t>The learning outcomes of this chapter are:</w:t>
      </w:r>
    </w:p>
    <w:p w14:paraId="354BE1F0"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w:t>
      </w:r>
      <w:r w:rsidRPr="0049147C">
        <w:rPr>
          <w:rFonts w:ascii="Times New Roman" w:hAnsi="Times New Roman" w:cs="Times New Roman"/>
        </w:rPr>
        <w:tab/>
      </w:r>
      <w:r w:rsidRPr="0049147C">
        <w:rPr>
          <w:rFonts w:ascii="Times New Roman" w:hAnsi="Times New Roman" w:cs="Times New Roman"/>
          <w:color w:val="000000"/>
        </w:rPr>
        <w:t>Explain how world regional geography relates to physical, human, and environmental geography.</w:t>
      </w:r>
    </w:p>
    <w:p w14:paraId="3B277168"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w:t>
      </w:r>
      <w:r w:rsidRPr="0049147C">
        <w:rPr>
          <w:rFonts w:ascii="Times New Roman" w:hAnsi="Times New Roman" w:cs="Times New Roman"/>
        </w:rPr>
        <w:tab/>
      </w:r>
      <w:r w:rsidRPr="0049147C">
        <w:rPr>
          <w:rFonts w:ascii="Times New Roman" w:hAnsi="Times New Roman" w:cs="Times New Roman"/>
          <w:color w:val="000000"/>
        </w:rPr>
        <w:t>Discuss the role of place, landscape, and the geographical imagination in creating feelings of regionalism.</w:t>
      </w:r>
    </w:p>
    <w:p w14:paraId="7336659D"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1.3</w:t>
      </w:r>
      <w:r w:rsidRPr="0049147C">
        <w:rPr>
          <w:rFonts w:ascii="Times New Roman" w:hAnsi="Times New Roman" w:cs="Times New Roman"/>
        </w:rPr>
        <w:tab/>
      </w:r>
      <w:r w:rsidRPr="0049147C">
        <w:rPr>
          <w:rFonts w:ascii="Times New Roman" w:hAnsi="Times New Roman" w:cs="Times New Roman"/>
          <w:color w:val="000000"/>
        </w:rPr>
        <w:t>Explain how maps and mapping are used in the study of world regional geography.</w:t>
      </w:r>
    </w:p>
    <w:p w14:paraId="08E53924" w14:textId="77777777" w:rsidR="00844EC6" w:rsidRPr="0049147C" w:rsidRDefault="00844EC6" w:rsidP="00EB230B">
      <w:pPr>
        <w:spacing w:before="120" w:after="0" w:line="240" w:lineRule="auto"/>
        <w:ind w:left="720" w:hanging="720"/>
        <w:rPr>
          <w:rFonts w:ascii="Times New Roman" w:hAnsi="Times New Roman" w:cs="Times New Roman"/>
        </w:rPr>
      </w:pPr>
      <w:r w:rsidRPr="0049147C">
        <w:rPr>
          <w:rFonts w:ascii="Times New Roman" w:hAnsi="Times New Roman" w:cs="Times New Roman"/>
        </w:rPr>
        <w:t>1.4</w:t>
      </w:r>
      <w:r w:rsidRPr="0049147C">
        <w:rPr>
          <w:rFonts w:ascii="Times New Roman" w:hAnsi="Times New Roman" w:cs="Times New Roman"/>
        </w:rPr>
        <w:tab/>
        <w:t xml:space="preserve">Compare and contrast the concepts of globalization and regionalization. </w:t>
      </w:r>
    </w:p>
    <w:p w14:paraId="5CCDCC5B"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1.5</w:t>
      </w:r>
      <w:r w:rsidRPr="0049147C">
        <w:rPr>
          <w:rFonts w:ascii="Times New Roman" w:hAnsi="Times New Roman" w:cs="Times New Roman"/>
        </w:rPr>
        <w:tab/>
      </w:r>
      <w:r w:rsidRPr="0049147C">
        <w:rPr>
          <w:rFonts w:ascii="Times New Roman" w:hAnsi="Times New Roman" w:cs="Times New Roman"/>
          <w:color w:val="000000"/>
        </w:rPr>
        <w:t>Explain how the changing interconnections between regions give rise to emerging world regions.</w:t>
      </w:r>
    </w:p>
    <w:p w14:paraId="5E259453"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1.6</w:t>
      </w:r>
      <w:r w:rsidRPr="0049147C">
        <w:rPr>
          <w:rFonts w:ascii="Times New Roman" w:hAnsi="Times New Roman" w:cs="Times New Roman"/>
        </w:rPr>
        <w:tab/>
      </w:r>
      <w:r w:rsidRPr="0049147C">
        <w:rPr>
          <w:rFonts w:ascii="Times New Roman" w:hAnsi="Times New Roman" w:cs="Times New Roman"/>
          <w:color w:val="000000"/>
        </w:rPr>
        <w:t>Define the Anthropocene.</w:t>
      </w:r>
    </w:p>
    <w:p w14:paraId="62B8291D"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lastRenderedPageBreak/>
        <w:t>1.7</w:t>
      </w:r>
      <w:r w:rsidRPr="0049147C">
        <w:rPr>
          <w:rFonts w:ascii="Times New Roman" w:hAnsi="Times New Roman" w:cs="Times New Roman"/>
        </w:rPr>
        <w:tab/>
      </w:r>
      <w:r w:rsidRPr="0049147C">
        <w:rPr>
          <w:rFonts w:ascii="Times New Roman" w:hAnsi="Times New Roman" w:cs="Times New Roman"/>
          <w:color w:val="000000"/>
        </w:rPr>
        <w:t>Explain how the concept of environmental sustainability emerged from recognition that we live in the Anthropocene.</w:t>
      </w:r>
    </w:p>
    <w:p w14:paraId="4E0E2C21"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1.8</w:t>
      </w:r>
      <w:r w:rsidRPr="0049147C">
        <w:rPr>
          <w:rFonts w:ascii="Times New Roman" w:hAnsi="Times New Roman" w:cs="Times New Roman"/>
        </w:rPr>
        <w:tab/>
      </w:r>
      <w:r w:rsidRPr="0049147C">
        <w:rPr>
          <w:rFonts w:ascii="Times New Roman" w:hAnsi="Times New Roman" w:cs="Times New Roman"/>
          <w:color w:val="000000"/>
        </w:rPr>
        <w:t>Summarize how Earth systems interact to produce climate systems and regional climates.</w:t>
      </w:r>
    </w:p>
    <w:p w14:paraId="10BFCBBA" w14:textId="100A2556"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1.9</w:t>
      </w:r>
      <w:r w:rsidRPr="0049147C">
        <w:rPr>
          <w:rFonts w:ascii="Times New Roman" w:hAnsi="Times New Roman" w:cs="Times New Roman"/>
        </w:rPr>
        <w:tab/>
      </w:r>
      <w:r w:rsidRPr="0049147C">
        <w:rPr>
          <w:rFonts w:ascii="Times New Roman" w:hAnsi="Times New Roman" w:cs="Times New Roman"/>
          <w:color w:val="000000"/>
        </w:rPr>
        <w:t>Describe the Anthropocene</w:t>
      </w:r>
      <w:r w:rsidR="008D39B4">
        <w:rPr>
          <w:rFonts w:ascii="Times New Roman" w:hAnsi="Times New Roman" w:cs="Times New Roman"/>
          <w:color w:val="000000"/>
        </w:rPr>
        <w:t>’</w:t>
      </w:r>
      <w:r w:rsidRPr="0049147C">
        <w:rPr>
          <w:rFonts w:ascii="Times New Roman" w:hAnsi="Times New Roman" w:cs="Times New Roman"/>
          <w:color w:val="000000"/>
        </w:rPr>
        <w:t xml:space="preserve">s global impacts on earth systems, including climate change. </w:t>
      </w:r>
    </w:p>
    <w:p w14:paraId="28F75AF7" w14:textId="5A968F03"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1.10</w:t>
      </w:r>
      <w:r w:rsidRPr="0049147C">
        <w:rPr>
          <w:rFonts w:ascii="Times New Roman" w:hAnsi="Times New Roman" w:cs="Times New Roman"/>
        </w:rPr>
        <w:tab/>
      </w:r>
      <w:r w:rsidRPr="0049147C">
        <w:rPr>
          <w:rFonts w:ascii="Times New Roman" w:hAnsi="Times New Roman" w:cs="Times New Roman"/>
          <w:color w:val="000000"/>
        </w:rPr>
        <w:t xml:space="preserve">Summarize the role of plate tectonics in producing geologic resources. </w:t>
      </w:r>
    </w:p>
    <w:p w14:paraId="346978A4"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1.11</w:t>
      </w:r>
      <w:r w:rsidRPr="0049147C">
        <w:rPr>
          <w:rFonts w:ascii="Times New Roman" w:hAnsi="Times New Roman" w:cs="Times New Roman"/>
        </w:rPr>
        <w:tab/>
      </w:r>
      <w:r w:rsidRPr="0049147C">
        <w:rPr>
          <w:rFonts w:ascii="Times New Roman" w:hAnsi="Times New Roman" w:cs="Times New Roman"/>
          <w:color w:val="000000"/>
        </w:rPr>
        <w:t xml:space="preserve">Summarize the role of plate tectonics in producing hazards such as earthquakes and volcanoes. </w:t>
      </w:r>
    </w:p>
    <w:p w14:paraId="4D460D49" w14:textId="1DBD9ACA"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1.12</w:t>
      </w:r>
      <w:r w:rsidRPr="0049147C">
        <w:rPr>
          <w:rFonts w:ascii="Times New Roman" w:hAnsi="Times New Roman" w:cs="Times New Roman"/>
        </w:rPr>
        <w:tab/>
      </w:r>
      <w:r w:rsidRPr="0049147C">
        <w:rPr>
          <w:rFonts w:ascii="Times New Roman" w:hAnsi="Times New Roman" w:cs="Times New Roman"/>
          <w:color w:val="000000"/>
        </w:rPr>
        <w:t>Describe the Anthropocene</w:t>
      </w:r>
      <w:r w:rsidR="008D39B4">
        <w:rPr>
          <w:rFonts w:ascii="Times New Roman" w:hAnsi="Times New Roman" w:cs="Times New Roman"/>
          <w:color w:val="000000"/>
        </w:rPr>
        <w:t>’</w:t>
      </w:r>
      <w:r w:rsidRPr="0049147C">
        <w:rPr>
          <w:rFonts w:ascii="Times New Roman" w:hAnsi="Times New Roman" w:cs="Times New Roman"/>
          <w:color w:val="000000"/>
        </w:rPr>
        <w:t>s global impacts on Earth</w:t>
      </w:r>
      <w:r w:rsidR="008D39B4">
        <w:rPr>
          <w:rFonts w:ascii="Times New Roman" w:hAnsi="Times New Roman" w:cs="Times New Roman"/>
          <w:color w:val="000000"/>
        </w:rPr>
        <w:t>’</w:t>
      </w:r>
      <w:r w:rsidRPr="0049147C">
        <w:rPr>
          <w:rFonts w:ascii="Times New Roman" w:hAnsi="Times New Roman" w:cs="Times New Roman"/>
          <w:color w:val="000000"/>
        </w:rPr>
        <w:t xml:space="preserve">s water resources, including environmental issues such as freshwater supply and flood hazards.  </w:t>
      </w:r>
    </w:p>
    <w:p w14:paraId="13787DF7" w14:textId="7FB81726"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1.13</w:t>
      </w:r>
      <w:r w:rsidRPr="0049147C">
        <w:rPr>
          <w:rFonts w:ascii="Times New Roman" w:hAnsi="Times New Roman" w:cs="Times New Roman"/>
        </w:rPr>
        <w:tab/>
      </w:r>
      <w:r w:rsidRPr="0049147C">
        <w:rPr>
          <w:rFonts w:ascii="Times New Roman" w:hAnsi="Times New Roman" w:cs="Times New Roman"/>
          <w:color w:val="000000"/>
        </w:rPr>
        <w:t>Describe the Anthropocene</w:t>
      </w:r>
      <w:r w:rsidR="008D39B4">
        <w:rPr>
          <w:rFonts w:ascii="Times New Roman" w:hAnsi="Times New Roman" w:cs="Times New Roman"/>
          <w:color w:val="000000"/>
        </w:rPr>
        <w:t>’</w:t>
      </w:r>
      <w:r w:rsidRPr="0049147C">
        <w:rPr>
          <w:rFonts w:ascii="Times New Roman" w:hAnsi="Times New Roman" w:cs="Times New Roman"/>
          <w:color w:val="000000"/>
        </w:rPr>
        <w:t>s global impacts on Earth</w:t>
      </w:r>
      <w:r w:rsidR="008D39B4">
        <w:rPr>
          <w:rFonts w:ascii="Times New Roman" w:hAnsi="Times New Roman" w:cs="Times New Roman"/>
          <w:color w:val="000000"/>
        </w:rPr>
        <w:t>’</w:t>
      </w:r>
      <w:r w:rsidRPr="0049147C">
        <w:rPr>
          <w:rFonts w:ascii="Times New Roman" w:hAnsi="Times New Roman" w:cs="Times New Roman"/>
          <w:color w:val="000000"/>
        </w:rPr>
        <w:t xml:space="preserve">s biodiversity, including human-influenced ecologies.   </w:t>
      </w:r>
    </w:p>
    <w:p w14:paraId="10853B69"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1.14</w:t>
      </w:r>
      <w:r w:rsidRPr="0049147C">
        <w:rPr>
          <w:rFonts w:ascii="Times New Roman" w:hAnsi="Times New Roman" w:cs="Times New Roman"/>
        </w:rPr>
        <w:tab/>
      </w:r>
      <w:r w:rsidRPr="0049147C">
        <w:rPr>
          <w:rFonts w:ascii="Times New Roman" w:hAnsi="Times New Roman" w:cs="Times New Roman"/>
          <w:color w:val="000000"/>
        </w:rPr>
        <w:t xml:space="preserve">List the goals of sustainability and give examples of sustainable approaches to living and the economy. </w:t>
      </w:r>
    </w:p>
    <w:p w14:paraId="6244D3FB"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1.15</w:t>
      </w:r>
      <w:r w:rsidRPr="0049147C">
        <w:rPr>
          <w:rFonts w:ascii="Times New Roman" w:hAnsi="Times New Roman" w:cs="Times New Roman"/>
        </w:rPr>
        <w:tab/>
      </w:r>
      <w:r w:rsidRPr="0049147C">
        <w:rPr>
          <w:rFonts w:ascii="Times New Roman" w:hAnsi="Times New Roman" w:cs="Times New Roman"/>
          <w:color w:val="000000"/>
        </w:rPr>
        <w:t>Discuss the roles of colonialism, capitalism, and the Industrial Revolution in creating the modern world.</w:t>
      </w:r>
    </w:p>
    <w:p w14:paraId="05851DCD"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1.16</w:t>
      </w:r>
      <w:r w:rsidRPr="0049147C">
        <w:rPr>
          <w:rFonts w:ascii="Times New Roman" w:hAnsi="Times New Roman" w:cs="Times New Roman"/>
        </w:rPr>
        <w:tab/>
      </w:r>
      <w:r w:rsidRPr="0049147C">
        <w:rPr>
          <w:rFonts w:ascii="Times New Roman" w:hAnsi="Times New Roman" w:cs="Times New Roman"/>
          <w:color w:val="000000"/>
        </w:rPr>
        <w:t>Differentiate between capitalism and communism.</w:t>
      </w:r>
    </w:p>
    <w:p w14:paraId="5ED4FE3D"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1.17</w:t>
      </w:r>
      <w:r w:rsidRPr="0049147C">
        <w:rPr>
          <w:rFonts w:ascii="Times New Roman" w:hAnsi="Times New Roman" w:cs="Times New Roman"/>
        </w:rPr>
        <w:tab/>
      </w:r>
      <w:r w:rsidRPr="0049147C">
        <w:rPr>
          <w:rFonts w:ascii="Times New Roman" w:hAnsi="Times New Roman" w:cs="Times New Roman"/>
          <w:color w:val="000000"/>
        </w:rPr>
        <w:t>Analyze the Cold War and its significance as a factor explaining why economic systems vary around the globe.</w:t>
      </w:r>
    </w:p>
    <w:p w14:paraId="2C2A4FEA" w14:textId="77777777" w:rsidR="00844EC6" w:rsidRPr="0049147C" w:rsidRDefault="00844EC6" w:rsidP="00EB230B">
      <w:pPr>
        <w:spacing w:before="120" w:after="0" w:line="240" w:lineRule="auto"/>
        <w:ind w:left="720" w:hanging="720"/>
        <w:rPr>
          <w:rFonts w:ascii="Times New Roman" w:hAnsi="Times New Roman" w:cs="Times New Roman"/>
        </w:rPr>
      </w:pPr>
      <w:r w:rsidRPr="0049147C">
        <w:rPr>
          <w:rFonts w:ascii="Times New Roman" w:hAnsi="Times New Roman" w:cs="Times New Roman"/>
        </w:rPr>
        <w:t>1.18</w:t>
      </w:r>
      <w:r w:rsidRPr="0049147C">
        <w:rPr>
          <w:rFonts w:ascii="Times New Roman" w:hAnsi="Times New Roman" w:cs="Times New Roman"/>
        </w:rPr>
        <w:tab/>
        <w:t>Explain contemporary economic development trends, such as the shift in relative importance of economic sectors.</w:t>
      </w:r>
    </w:p>
    <w:p w14:paraId="6E48911B"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1.19</w:t>
      </w:r>
      <w:r w:rsidRPr="0049147C">
        <w:rPr>
          <w:rFonts w:ascii="Times New Roman" w:hAnsi="Times New Roman" w:cs="Times New Roman"/>
        </w:rPr>
        <w:tab/>
      </w:r>
      <w:r w:rsidRPr="0049147C">
        <w:rPr>
          <w:rFonts w:ascii="Times New Roman" w:hAnsi="Times New Roman" w:cs="Times New Roman"/>
          <w:color w:val="000000"/>
        </w:rPr>
        <w:t>Explain contemporary economic development trends, including the rise of multinational corporations, outsourcing and offshoring.</w:t>
      </w:r>
    </w:p>
    <w:p w14:paraId="70F3B57D" w14:textId="0594A9EB"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1.20</w:t>
      </w:r>
      <w:r w:rsidRPr="0049147C">
        <w:rPr>
          <w:rFonts w:ascii="Times New Roman" w:hAnsi="Times New Roman" w:cs="Times New Roman"/>
        </w:rPr>
        <w:tab/>
      </w:r>
      <w:r w:rsidRPr="0049147C">
        <w:rPr>
          <w:rFonts w:ascii="Times New Roman" w:hAnsi="Times New Roman" w:cs="Times New Roman"/>
          <w:color w:val="000000"/>
        </w:rPr>
        <w:t>Explain contemporary economic development trends, including global interconnections between places through commodity chains</w:t>
      </w:r>
      <w:r w:rsidR="008D39B4">
        <w:rPr>
          <w:rFonts w:ascii="Times New Roman" w:hAnsi="Times New Roman" w:cs="Times New Roman"/>
          <w:color w:val="000000"/>
        </w:rPr>
        <w:t>.</w:t>
      </w:r>
      <w:bookmarkStart w:id="0" w:name="_GoBack"/>
      <w:bookmarkEnd w:id="0"/>
    </w:p>
    <w:p w14:paraId="50865FD7" w14:textId="185BBCD8"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1.21</w:t>
      </w:r>
      <w:r w:rsidRPr="0049147C">
        <w:rPr>
          <w:rFonts w:ascii="Times New Roman" w:hAnsi="Times New Roman" w:cs="Times New Roman"/>
        </w:rPr>
        <w:tab/>
      </w:r>
      <w:r w:rsidRPr="0049147C">
        <w:rPr>
          <w:rFonts w:ascii="Times New Roman" w:hAnsi="Times New Roman" w:cs="Times New Roman"/>
          <w:color w:val="000000"/>
        </w:rPr>
        <w:t>Describe the main indicators of social and economic advancement, including GDP, GN</w:t>
      </w:r>
      <w:r w:rsidR="00CD74DD">
        <w:rPr>
          <w:rFonts w:ascii="Times New Roman" w:hAnsi="Times New Roman" w:cs="Times New Roman"/>
          <w:color w:val="000000"/>
        </w:rPr>
        <w:t>I</w:t>
      </w:r>
      <w:r w:rsidRPr="0049147C">
        <w:rPr>
          <w:rFonts w:ascii="Times New Roman" w:hAnsi="Times New Roman" w:cs="Times New Roman"/>
          <w:color w:val="000000"/>
        </w:rPr>
        <w:t>, PPP, and HDI.</w:t>
      </w:r>
    </w:p>
    <w:p w14:paraId="4E179671"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1.22</w:t>
      </w:r>
      <w:r w:rsidRPr="0049147C">
        <w:rPr>
          <w:rFonts w:ascii="Times New Roman" w:hAnsi="Times New Roman" w:cs="Times New Roman"/>
        </w:rPr>
        <w:tab/>
      </w:r>
      <w:r w:rsidRPr="0049147C">
        <w:rPr>
          <w:rFonts w:ascii="Times New Roman" w:hAnsi="Times New Roman" w:cs="Times New Roman"/>
          <w:color w:val="000000"/>
        </w:rPr>
        <w:t>Compare and contrast the neoliberal and alternative models of development.</w:t>
      </w:r>
    </w:p>
    <w:p w14:paraId="79F356FF"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1.23</w:t>
      </w:r>
      <w:r w:rsidRPr="0049147C">
        <w:rPr>
          <w:rFonts w:ascii="Times New Roman" w:hAnsi="Times New Roman" w:cs="Times New Roman"/>
        </w:rPr>
        <w:tab/>
      </w:r>
      <w:r w:rsidRPr="0049147C">
        <w:rPr>
          <w:rFonts w:ascii="Times New Roman" w:hAnsi="Times New Roman" w:cs="Times New Roman"/>
          <w:color w:val="000000"/>
        </w:rPr>
        <w:t>Distinguish among sovereign states, nations, nation states, and failed states.</w:t>
      </w:r>
    </w:p>
    <w:p w14:paraId="075D6EB3"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1.24</w:t>
      </w:r>
      <w:r w:rsidRPr="0049147C">
        <w:rPr>
          <w:rFonts w:ascii="Times New Roman" w:hAnsi="Times New Roman" w:cs="Times New Roman"/>
        </w:rPr>
        <w:tab/>
      </w:r>
      <w:r w:rsidRPr="0049147C">
        <w:rPr>
          <w:rFonts w:ascii="Times New Roman" w:hAnsi="Times New Roman" w:cs="Times New Roman"/>
          <w:color w:val="000000"/>
        </w:rPr>
        <w:t>Discuss the role of supranational organizations, including the United Nations, social movements, and nongovernmental organizations (NGOs) in political globalization.</w:t>
      </w:r>
    </w:p>
    <w:p w14:paraId="266C7875"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1.25</w:t>
      </w:r>
      <w:r w:rsidRPr="0049147C">
        <w:rPr>
          <w:rFonts w:ascii="Times New Roman" w:hAnsi="Times New Roman" w:cs="Times New Roman"/>
        </w:rPr>
        <w:tab/>
      </w:r>
      <w:r w:rsidRPr="0049147C">
        <w:rPr>
          <w:rFonts w:ascii="Times New Roman" w:hAnsi="Times New Roman" w:cs="Times New Roman"/>
          <w:color w:val="000000"/>
        </w:rPr>
        <w:t>Explain the implications of globalization and regionalization for world religions, including diasporas and fundamentalism.</w:t>
      </w:r>
    </w:p>
    <w:p w14:paraId="2A55F985"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1.26</w:t>
      </w:r>
      <w:r w:rsidRPr="0049147C">
        <w:rPr>
          <w:rFonts w:ascii="Times New Roman" w:hAnsi="Times New Roman" w:cs="Times New Roman"/>
        </w:rPr>
        <w:tab/>
      </w:r>
      <w:r w:rsidRPr="0049147C">
        <w:rPr>
          <w:rFonts w:ascii="Times New Roman" w:hAnsi="Times New Roman" w:cs="Times New Roman"/>
          <w:color w:val="000000"/>
        </w:rPr>
        <w:t>Explain the implications of globalization and regionalization for world languages, including lingua francas and dialects.</w:t>
      </w:r>
    </w:p>
    <w:p w14:paraId="3F523510"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1.27</w:t>
      </w:r>
      <w:r w:rsidRPr="0049147C">
        <w:rPr>
          <w:rFonts w:ascii="Times New Roman" w:hAnsi="Times New Roman" w:cs="Times New Roman"/>
        </w:rPr>
        <w:tab/>
      </w:r>
      <w:r w:rsidRPr="0049147C">
        <w:rPr>
          <w:rFonts w:ascii="Times New Roman" w:hAnsi="Times New Roman" w:cs="Times New Roman"/>
          <w:color w:val="000000"/>
        </w:rPr>
        <w:t>Provide examples of how the global distribution of languages is changing.</w:t>
      </w:r>
    </w:p>
    <w:p w14:paraId="4FCA872B" w14:textId="77777777" w:rsidR="00844EC6" w:rsidRPr="0049147C" w:rsidRDefault="00844EC6" w:rsidP="00EB230B">
      <w:pPr>
        <w:spacing w:before="120" w:after="0" w:line="240" w:lineRule="auto"/>
        <w:ind w:left="720" w:hanging="720"/>
        <w:rPr>
          <w:rFonts w:ascii="Times New Roman" w:hAnsi="Times New Roman" w:cs="Times New Roman"/>
        </w:rPr>
      </w:pPr>
      <w:r w:rsidRPr="0049147C">
        <w:rPr>
          <w:rFonts w:ascii="Times New Roman" w:hAnsi="Times New Roman" w:cs="Times New Roman"/>
        </w:rPr>
        <w:t>1.28</w:t>
      </w:r>
      <w:r w:rsidRPr="0049147C">
        <w:rPr>
          <w:rFonts w:ascii="Times New Roman" w:hAnsi="Times New Roman" w:cs="Times New Roman"/>
        </w:rPr>
        <w:tab/>
        <w:t>Provide examples of how the global distribution of religions is changing.</w:t>
      </w:r>
    </w:p>
    <w:p w14:paraId="27B06D17"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1.29</w:t>
      </w:r>
      <w:r w:rsidRPr="0049147C">
        <w:rPr>
          <w:rFonts w:ascii="Times New Roman" w:hAnsi="Times New Roman" w:cs="Times New Roman"/>
        </w:rPr>
        <w:tab/>
      </w:r>
      <w:r w:rsidRPr="0049147C">
        <w:rPr>
          <w:rFonts w:ascii="Times New Roman" w:hAnsi="Times New Roman" w:cs="Times New Roman"/>
          <w:color w:val="000000"/>
        </w:rPr>
        <w:t>Explain the implications of globalization and regionalization for cultural identity, including ethnicity and race.</w:t>
      </w:r>
    </w:p>
    <w:p w14:paraId="3655D77C" w14:textId="12687028" w:rsidR="00844EC6" w:rsidRPr="00EB230B" w:rsidRDefault="00844EC6" w:rsidP="00EB230B">
      <w:pPr>
        <w:spacing w:before="120" w:after="0" w:line="240" w:lineRule="auto"/>
        <w:ind w:left="720" w:hanging="720"/>
        <w:rPr>
          <w:rFonts w:ascii="Times New Roman" w:hAnsi="Times New Roman" w:cs="Times New Roman"/>
          <w:color w:val="000000"/>
          <w:spacing w:val="-4"/>
        </w:rPr>
      </w:pPr>
      <w:r w:rsidRPr="00EB230B">
        <w:rPr>
          <w:rFonts w:ascii="Times New Roman" w:hAnsi="Times New Roman" w:cs="Times New Roman"/>
          <w:spacing w:val="-4"/>
        </w:rPr>
        <w:t>1.30</w:t>
      </w:r>
      <w:r w:rsidRPr="00EB230B">
        <w:rPr>
          <w:rFonts w:ascii="Times New Roman" w:hAnsi="Times New Roman" w:cs="Times New Roman"/>
          <w:spacing w:val="-4"/>
        </w:rPr>
        <w:tab/>
      </w:r>
      <w:r w:rsidRPr="00EB230B">
        <w:rPr>
          <w:rFonts w:ascii="Times New Roman" w:hAnsi="Times New Roman" w:cs="Times New Roman"/>
          <w:color w:val="000000"/>
          <w:spacing w:val="-4"/>
        </w:rPr>
        <w:t>Explain the implications of globalization and regionalization for cultural identity, including gender.</w:t>
      </w:r>
    </w:p>
    <w:p w14:paraId="16387881"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1.31</w:t>
      </w:r>
      <w:r w:rsidRPr="0049147C">
        <w:rPr>
          <w:rFonts w:ascii="Times New Roman" w:hAnsi="Times New Roman" w:cs="Times New Roman"/>
        </w:rPr>
        <w:tab/>
      </w:r>
      <w:r w:rsidRPr="0049147C">
        <w:rPr>
          <w:rFonts w:ascii="Times New Roman" w:hAnsi="Times New Roman" w:cs="Times New Roman"/>
          <w:color w:val="000000"/>
        </w:rPr>
        <w:t>Explain the implications of globalization and regionalization for cultural identity, including class.</w:t>
      </w:r>
    </w:p>
    <w:p w14:paraId="0F73B925" w14:textId="77777777" w:rsidR="00844EC6" w:rsidRPr="00EB230B" w:rsidRDefault="00844EC6" w:rsidP="00EB230B">
      <w:pPr>
        <w:spacing w:before="120" w:after="0" w:line="240" w:lineRule="auto"/>
        <w:ind w:left="720" w:hanging="720"/>
        <w:rPr>
          <w:rFonts w:ascii="Times New Roman" w:hAnsi="Times New Roman" w:cs="Times New Roman"/>
          <w:color w:val="000000"/>
          <w:spacing w:val="-4"/>
        </w:rPr>
      </w:pPr>
      <w:r w:rsidRPr="00EB230B">
        <w:rPr>
          <w:rFonts w:ascii="Times New Roman" w:hAnsi="Times New Roman" w:cs="Times New Roman"/>
          <w:spacing w:val="-4"/>
        </w:rPr>
        <w:lastRenderedPageBreak/>
        <w:t>1.32</w:t>
      </w:r>
      <w:r w:rsidRPr="00EB230B">
        <w:rPr>
          <w:rFonts w:ascii="Times New Roman" w:hAnsi="Times New Roman" w:cs="Times New Roman"/>
          <w:spacing w:val="-4"/>
        </w:rPr>
        <w:tab/>
      </w:r>
      <w:r w:rsidRPr="00EB230B">
        <w:rPr>
          <w:rFonts w:ascii="Times New Roman" w:hAnsi="Times New Roman" w:cs="Times New Roman"/>
          <w:color w:val="000000"/>
          <w:spacing w:val="-4"/>
        </w:rPr>
        <w:t>Explain the implications of globalization and regionalization for cultural identity, including sexuality.</w:t>
      </w:r>
    </w:p>
    <w:p w14:paraId="65927078"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1.33</w:t>
      </w:r>
      <w:r w:rsidRPr="0049147C">
        <w:rPr>
          <w:rFonts w:ascii="Times New Roman" w:hAnsi="Times New Roman" w:cs="Times New Roman"/>
        </w:rPr>
        <w:tab/>
      </w:r>
      <w:r w:rsidRPr="0049147C">
        <w:rPr>
          <w:rFonts w:ascii="Times New Roman" w:hAnsi="Times New Roman" w:cs="Times New Roman"/>
          <w:color w:val="000000"/>
        </w:rPr>
        <w:t>Describe the global distribution of human population, including megacities.</w:t>
      </w:r>
    </w:p>
    <w:p w14:paraId="3DF195FE"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1.34</w:t>
      </w:r>
      <w:r w:rsidRPr="0049147C">
        <w:rPr>
          <w:rFonts w:ascii="Times New Roman" w:hAnsi="Times New Roman" w:cs="Times New Roman"/>
        </w:rPr>
        <w:tab/>
      </w:r>
      <w:r w:rsidRPr="0049147C">
        <w:rPr>
          <w:rFonts w:ascii="Times New Roman" w:hAnsi="Times New Roman" w:cs="Times New Roman"/>
          <w:color w:val="000000"/>
        </w:rPr>
        <w:t>Apply the demographic transition model to explain how and why regional population growth rates rise and fall.</w:t>
      </w:r>
    </w:p>
    <w:p w14:paraId="78140869" w14:textId="77777777" w:rsidR="00844EC6" w:rsidRPr="0049147C" w:rsidRDefault="00844EC6" w:rsidP="00EB230B">
      <w:pPr>
        <w:spacing w:before="120" w:after="0" w:line="240" w:lineRule="auto"/>
        <w:ind w:left="720" w:hanging="720"/>
        <w:rPr>
          <w:rFonts w:ascii="Times New Roman" w:hAnsi="Times New Roman" w:cs="Times New Roman"/>
          <w:color w:val="000000"/>
        </w:rPr>
      </w:pPr>
      <w:r w:rsidRPr="0049147C">
        <w:rPr>
          <w:rFonts w:ascii="Times New Roman" w:hAnsi="Times New Roman" w:cs="Times New Roman"/>
        </w:rPr>
        <w:t>1.35</w:t>
      </w:r>
      <w:r w:rsidRPr="0049147C">
        <w:rPr>
          <w:rFonts w:ascii="Times New Roman" w:hAnsi="Times New Roman" w:cs="Times New Roman"/>
        </w:rPr>
        <w:tab/>
      </w:r>
      <w:r w:rsidRPr="0049147C">
        <w:rPr>
          <w:rFonts w:ascii="Times New Roman" w:hAnsi="Times New Roman" w:cs="Times New Roman"/>
          <w:color w:val="000000"/>
        </w:rPr>
        <w:t>Interpret population pyramids to track and predict changes in the age structure of populations.</w:t>
      </w:r>
    </w:p>
    <w:p w14:paraId="418F6614" w14:textId="77777777" w:rsidR="00844EC6" w:rsidRPr="00917B0C" w:rsidRDefault="00844EC6" w:rsidP="00C76A4A">
      <w:pPr>
        <w:pStyle w:val="COMPINSTR"/>
        <w:widowControl/>
        <w:spacing w:before="0" w:after="0" w:line="240" w:lineRule="auto"/>
        <w:rPr>
          <w:sz w:val="22"/>
          <w:szCs w:val="22"/>
        </w:rPr>
      </w:pPr>
    </w:p>
    <w:p w14:paraId="0A17D69E" w14:textId="77777777" w:rsidR="004872DA" w:rsidRPr="00917B0C" w:rsidRDefault="00A4392C"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 xml:space="preserve">Strategies for Teaching </w:t>
      </w:r>
      <w:r w:rsidR="004872DA" w:rsidRPr="00917B0C">
        <w:rPr>
          <w:rStyle w:val="ITAL"/>
          <w:sz w:val="22"/>
          <w:szCs w:val="22"/>
        </w:rPr>
        <w:t>World Regions in Global Context</w:t>
      </w:r>
    </w:p>
    <w:p w14:paraId="1286CD59" w14:textId="77777777" w:rsidR="005609C7" w:rsidRDefault="005609C7" w:rsidP="00C76A4A">
      <w:pPr>
        <w:pStyle w:val="HEADFIRST"/>
        <w:widowControl/>
        <w:spacing w:before="0" w:after="0" w:line="240" w:lineRule="auto"/>
        <w:jc w:val="left"/>
        <w:rPr>
          <w:sz w:val="22"/>
          <w:szCs w:val="22"/>
        </w:rPr>
      </w:pPr>
    </w:p>
    <w:p w14:paraId="4F9126F7" w14:textId="5363573B" w:rsidR="00FA724D" w:rsidRPr="00917B0C" w:rsidRDefault="00FA724D" w:rsidP="00C76A4A">
      <w:pPr>
        <w:pStyle w:val="HEADFIRST"/>
        <w:widowControl/>
        <w:spacing w:before="0" w:after="0" w:line="240" w:lineRule="auto"/>
        <w:jc w:val="left"/>
        <w:rPr>
          <w:sz w:val="22"/>
          <w:szCs w:val="22"/>
        </w:rPr>
      </w:pPr>
      <w:r w:rsidRPr="00917B0C">
        <w:rPr>
          <w:sz w:val="22"/>
          <w:szCs w:val="22"/>
        </w:rPr>
        <w:t xml:space="preserve">Chapter 1 introduces students to the </w:t>
      </w:r>
      <w:r w:rsidR="00227C0B" w:rsidRPr="00917B0C">
        <w:rPr>
          <w:sz w:val="22"/>
          <w:szCs w:val="22"/>
        </w:rPr>
        <w:t>principal</w:t>
      </w:r>
      <w:r w:rsidRPr="00917B0C">
        <w:rPr>
          <w:sz w:val="22"/>
          <w:szCs w:val="22"/>
        </w:rPr>
        <w:t xml:space="preserve"> framework governing the textbook, </w:t>
      </w:r>
      <w:r w:rsidR="008D39B4">
        <w:rPr>
          <w:sz w:val="22"/>
          <w:szCs w:val="22"/>
        </w:rPr>
        <w:t>“</w:t>
      </w:r>
      <w:r w:rsidRPr="00917B0C">
        <w:rPr>
          <w:rStyle w:val="ITAL"/>
          <w:sz w:val="22"/>
          <w:szCs w:val="22"/>
        </w:rPr>
        <w:t>places are different because they are connected</w:t>
      </w:r>
      <w:r w:rsidR="008D39B4">
        <w:rPr>
          <w:sz w:val="22"/>
          <w:szCs w:val="22"/>
        </w:rPr>
        <w:t>”</w:t>
      </w:r>
      <w:r w:rsidRPr="00917B0C">
        <w:rPr>
          <w:sz w:val="22"/>
          <w:szCs w:val="22"/>
        </w:rPr>
        <w:t xml:space="preserve"> (p. 3).</w:t>
      </w:r>
      <w:r w:rsidR="00B66766" w:rsidRPr="00917B0C">
        <w:rPr>
          <w:sz w:val="22"/>
          <w:szCs w:val="22"/>
        </w:rPr>
        <w:t xml:space="preserve"> </w:t>
      </w:r>
      <w:r w:rsidRPr="00917B0C">
        <w:rPr>
          <w:sz w:val="22"/>
          <w:szCs w:val="22"/>
        </w:rPr>
        <w:t>The following teaching strategies include a series of questions that can help highlight regionalization in</w:t>
      </w:r>
      <w:r w:rsidR="00227C0B" w:rsidRPr="00917B0C">
        <w:rPr>
          <w:sz w:val="22"/>
          <w:szCs w:val="22"/>
        </w:rPr>
        <w:t xml:space="preserve"> an era of globalization and other underlying concepts of the chapter.</w:t>
      </w:r>
    </w:p>
    <w:p w14:paraId="0E90BB15" w14:textId="77777777" w:rsidR="002A5C0D" w:rsidRPr="00917B0C" w:rsidRDefault="002A5C0D" w:rsidP="00C76A4A">
      <w:pPr>
        <w:pStyle w:val="LLFIRST"/>
        <w:widowControl/>
        <w:spacing w:before="0" w:after="0" w:line="240" w:lineRule="auto"/>
        <w:rPr>
          <w:sz w:val="22"/>
          <w:szCs w:val="22"/>
        </w:rPr>
      </w:pPr>
    </w:p>
    <w:p w14:paraId="6165D6F0" w14:textId="77777777" w:rsidR="00E90465" w:rsidRPr="00917B0C" w:rsidRDefault="00FA724D" w:rsidP="00C76A4A">
      <w:pPr>
        <w:pStyle w:val="LLFIRST"/>
        <w:widowControl/>
        <w:spacing w:before="0" w:after="0" w:line="240" w:lineRule="auto"/>
        <w:rPr>
          <w:sz w:val="22"/>
          <w:szCs w:val="22"/>
        </w:rPr>
      </w:pPr>
      <w:r w:rsidRPr="00917B0C">
        <w:rPr>
          <w:sz w:val="22"/>
          <w:szCs w:val="22"/>
        </w:rPr>
        <w:t>A. Why is it important to think like a geographer?</w:t>
      </w:r>
    </w:p>
    <w:p w14:paraId="1AF3ABE0" w14:textId="77777777" w:rsidR="002A5C0D" w:rsidRPr="00917B0C" w:rsidRDefault="002A5C0D" w:rsidP="00C76A4A">
      <w:pPr>
        <w:pStyle w:val="LLFIRST"/>
        <w:widowControl/>
        <w:spacing w:before="0" w:after="0" w:line="240" w:lineRule="auto"/>
        <w:rPr>
          <w:sz w:val="22"/>
          <w:szCs w:val="22"/>
        </w:rPr>
      </w:pPr>
    </w:p>
    <w:p w14:paraId="11157F6D" w14:textId="0502FBA5" w:rsidR="00A128F0" w:rsidRDefault="00DF24C2" w:rsidP="00C76A4A">
      <w:pPr>
        <w:pStyle w:val="LLNLFIRST"/>
        <w:widowControl/>
        <w:spacing w:before="0" w:after="0" w:line="240" w:lineRule="auto"/>
        <w:jc w:val="left"/>
        <w:rPr>
          <w:sz w:val="22"/>
          <w:szCs w:val="22"/>
        </w:rPr>
      </w:pPr>
      <w:r w:rsidRPr="00917B0C">
        <w:rPr>
          <w:sz w:val="22"/>
          <w:szCs w:val="22"/>
        </w:rPr>
        <w:t>1.</w:t>
      </w:r>
      <w:r w:rsidRPr="00917B0C">
        <w:rPr>
          <w:sz w:val="22"/>
          <w:szCs w:val="22"/>
        </w:rPr>
        <w:tab/>
      </w:r>
      <w:r w:rsidR="001D3315" w:rsidRPr="00917B0C">
        <w:rPr>
          <w:sz w:val="22"/>
          <w:szCs w:val="22"/>
        </w:rPr>
        <w:t>Multidisciplinary work is often needed to answer today</w:t>
      </w:r>
      <w:r w:rsidR="008D39B4">
        <w:rPr>
          <w:sz w:val="22"/>
          <w:szCs w:val="22"/>
        </w:rPr>
        <w:t>’</w:t>
      </w:r>
      <w:r w:rsidR="001D3315" w:rsidRPr="00917B0C">
        <w:rPr>
          <w:sz w:val="22"/>
          <w:szCs w:val="22"/>
        </w:rPr>
        <w:t>s societal questions.</w:t>
      </w:r>
      <w:r w:rsidR="00B66766" w:rsidRPr="00917B0C">
        <w:rPr>
          <w:sz w:val="22"/>
          <w:szCs w:val="22"/>
        </w:rPr>
        <w:t xml:space="preserve"> </w:t>
      </w:r>
      <w:r w:rsidR="001D3315" w:rsidRPr="00917B0C">
        <w:rPr>
          <w:sz w:val="22"/>
          <w:szCs w:val="22"/>
        </w:rPr>
        <w:t>Fortunately, geographers are well-situated to be integral members of today</w:t>
      </w:r>
      <w:r w:rsidR="008D39B4">
        <w:rPr>
          <w:sz w:val="22"/>
          <w:szCs w:val="22"/>
        </w:rPr>
        <w:t>’</w:t>
      </w:r>
      <w:r w:rsidR="001D3315" w:rsidRPr="00917B0C">
        <w:rPr>
          <w:sz w:val="22"/>
          <w:szCs w:val="22"/>
        </w:rPr>
        <w:t xml:space="preserve">s discussion. Geographers map, measure, and document </w:t>
      </w:r>
      <w:r w:rsidR="00A128F0" w:rsidRPr="00917B0C">
        <w:rPr>
          <w:sz w:val="22"/>
          <w:szCs w:val="22"/>
        </w:rPr>
        <w:t>Earth</w:t>
      </w:r>
      <w:r w:rsidR="008D39B4">
        <w:rPr>
          <w:sz w:val="22"/>
          <w:szCs w:val="22"/>
        </w:rPr>
        <w:t>’</w:t>
      </w:r>
      <w:r w:rsidR="00A128F0" w:rsidRPr="00917B0C">
        <w:rPr>
          <w:sz w:val="22"/>
          <w:szCs w:val="22"/>
        </w:rPr>
        <w:t>s physical properties, human activities, and the relationship between humans and the natural and built environments in which they live.</w:t>
      </w:r>
      <w:r w:rsidR="00B66766" w:rsidRPr="00917B0C">
        <w:rPr>
          <w:sz w:val="22"/>
          <w:szCs w:val="22"/>
        </w:rPr>
        <w:t xml:space="preserve"> </w:t>
      </w:r>
      <w:r w:rsidR="00A128F0" w:rsidRPr="00917B0C">
        <w:rPr>
          <w:sz w:val="22"/>
          <w:szCs w:val="22"/>
        </w:rPr>
        <w:t>Geography, therefore, bridges many disciplines and learning to think like a geographer, and pull valuable information from a variety of disciplines, is important to understand our rapidly changing world.</w:t>
      </w:r>
    </w:p>
    <w:p w14:paraId="3CDE8525" w14:textId="77777777" w:rsidR="00716D3E" w:rsidRPr="00917B0C" w:rsidRDefault="00716D3E" w:rsidP="00C76A4A">
      <w:pPr>
        <w:pStyle w:val="LLNLFIRST"/>
        <w:widowControl/>
        <w:spacing w:before="0" w:after="0" w:line="240" w:lineRule="auto"/>
        <w:jc w:val="left"/>
        <w:rPr>
          <w:sz w:val="22"/>
          <w:szCs w:val="22"/>
        </w:rPr>
      </w:pPr>
    </w:p>
    <w:p w14:paraId="00C64448" w14:textId="6B02C3A4" w:rsidR="0093595B" w:rsidRPr="00917B0C" w:rsidRDefault="008B20BF" w:rsidP="00C76A4A">
      <w:pPr>
        <w:pStyle w:val="LLNLLAST"/>
        <w:widowControl/>
        <w:spacing w:before="0" w:after="0" w:line="240" w:lineRule="auto"/>
        <w:rPr>
          <w:sz w:val="22"/>
          <w:szCs w:val="22"/>
        </w:rPr>
      </w:pPr>
      <w:r w:rsidRPr="00917B0C">
        <w:rPr>
          <w:sz w:val="22"/>
          <w:szCs w:val="22"/>
        </w:rPr>
        <w:t>2.</w:t>
      </w:r>
      <w:r w:rsidRPr="00917B0C">
        <w:rPr>
          <w:sz w:val="22"/>
          <w:szCs w:val="22"/>
        </w:rPr>
        <w:tab/>
      </w:r>
      <w:r w:rsidR="00A128F0" w:rsidRPr="00917B0C">
        <w:rPr>
          <w:sz w:val="22"/>
          <w:szCs w:val="22"/>
        </w:rPr>
        <w:t>Geographers use many tools to examine the world, but maps have always been an integral part of the</w:t>
      </w:r>
      <w:r w:rsidR="00904D8C" w:rsidRPr="00917B0C">
        <w:rPr>
          <w:sz w:val="22"/>
          <w:szCs w:val="22"/>
        </w:rPr>
        <w:t>ir</w:t>
      </w:r>
      <w:r w:rsidR="00A128F0" w:rsidRPr="00917B0C">
        <w:rPr>
          <w:sz w:val="22"/>
          <w:szCs w:val="22"/>
        </w:rPr>
        <w:t xml:space="preserve"> analysis.</w:t>
      </w:r>
      <w:r w:rsidR="00B66766" w:rsidRPr="00917B0C">
        <w:rPr>
          <w:sz w:val="22"/>
          <w:szCs w:val="22"/>
        </w:rPr>
        <w:t xml:space="preserve"> </w:t>
      </w:r>
      <w:r w:rsidR="00904D8C" w:rsidRPr="00917B0C">
        <w:rPr>
          <w:sz w:val="22"/>
          <w:szCs w:val="22"/>
        </w:rPr>
        <w:t>Maps are used to illust</w:t>
      </w:r>
      <w:r w:rsidR="00D8037E" w:rsidRPr="00917B0C">
        <w:rPr>
          <w:sz w:val="22"/>
          <w:szCs w:val="22"/>
        </w:rPr>
        <w:t>rate patterns and processes</w:t>
      </w:r>
      <w:r w:rsidR="00196A8D" w:rsidRPr="00917B0C">
        <w:rPr>
          <w:sz w:val="22"/>
          <w:szCs w:val="22"/>
        </w:rPr>
        <w:t xml:space="preserve"> and help geographers visualize relationships between different environmental, historical, and social phenomena.</w:t>
      </w:r>
      <w:r w:rsidR="00B66766" w:rsidRPr="00917B0C">
        <w:rPr>
          <w:sz w:val="22"/>
          <w:szCs w:val="22"/>
        </w:rPr>
        <w:t xml:space="preserve"> </w:t>
      </w:r>
      <w:r w:rsidR="00196A8D" w:rsidRPr="00917B0C">
        <w:rPr>
          <w:sz w:val="22"/>
          <w:szCs w:val="22"/>
        </w:rPr>
        <w:t>Figure 1.2 demonstrates that scale and projection are important features of a map.</w:t>
      </w:r>
      <w:r w:rsidR="00B66766" w:rsidRPr="00917B0C">
        <w:rPr>
          <w:sz w:val="22"/>
          <w:szCs w:val="22"/>
        </w:rPr>
        <w:t xml:space="preserve"> </w:t>
      </w:r>
      <w:r w:rsidR="00196A8D" w:rsidRPr="00917B0C">
        <w:rPr>
          <w:sz w:val="22"/>
          <w:szCs w:val="22"/>
        </w:rPr>
        <w:t>The chapters in this textbook are replete with maps that present global and regional patterns and processes.</w:t>
      </w:r>
      <w:r w:rsidR="00B66766" w:rsidRPr="00917B0C">
        <w:rPr>
          <w:sz w:val="22"/>
          <w:szCs w:val="22"/>
        </w:rPr>
        <w:t xml:space="preserve"> </w:t>
      </w:r>
      <w:r w:rsidR="00196A8D" w:rsidRPr="00917B0C">
        <w:rPr>
          <w:sz w:val="22"/>
          <w:szCs w:val="22"/>
        </w:rPr>
        <w:t>To think like a geographer, students must become adept at extracting information from these maps.</w:t>
      </w:r>
      <w:r w:rsidR="00B66766" w:rsidRPr="00917B0C">
        <w:rPr>
          <w:sz w:val="22"/>
          <w:szCs w:val="22"/>
        </w:rPr>
        <w:t xml:space="preserve"> </w:t>
      </w:r>
      <w:r w:rsidR="00062DF6" w:rsidRPr="00917B0C">
        <w:rPr>
          <w:sz w:val="22"/>
          <w:szCs w:val="22"/>
        </w:rPr>
        <w:t>As a key to developing students</w:t>
      </w:r>
      <w:r w:rsidR="008D39B4">
        <w:rPr>
          <w:sz w:val="22"/>
          <w:szCs w:val="22"/>
        </w:rPr>
        <w:t>’</w:t>
      </w:r>
      <w:r w:rsidR="00062DF6" w:rsidRPr="00917B0C">
        <w:rPr>
          <w:sz w:val="22"/>
          <w:szCs w:val="22"/>
        </w:rPr>
        <w:t xml:space="preserve"> ability to interpret maps, you can ask: how does the projection and scale of a map affect your interpretation of the data (see Figures 1.20, 1.22, and 1.36)?</w:t>
      </w:r>
    </w:p>
    <w:p w14:paraId="0117ED36" w14:textId="77777777" w:rsidR="00EB230B" w:rsidRDefault="00EB230B" w:rsidP="00C76A4A">
      <w:pPr>
        <w:pStyle w:val="COMPINSTR"/>
        <w:widowControl/>
        <w:spacing w:before="0" w:after="0" w:line="240" w:lineRule="auto"/>
        <w:rPr>
          <w:sz w:val="22"/>
          <w:szCs w:val="22"/>
          <w:highlight w:val="yellow"/>
        </w:rPr>
      </w:pPr>
    </w:p>
    <w:p w14:paraId="51361CCD" w14:textId="0B9A8A91" w:rsidR="002A7239" w:rsidRDefault="00EB230B" w:rsidP="00EB230B">
      <w:pPr>
        <w:pStyle w:val="COMPINSTR"/>
        <w:widowControl/>
        <w:spacing w:before="0" w:after="0" w:line="240" w:lineRule="auto"/>
        <w:jc w:val="center"/>
        <w:rPr>
          <w:sz w:val="22"/>
          <w:szCs w:val="22"/>
        </w:rPr>
      </w:pPr>
      <w:r w:rsidRPr="00EB230B">
        <w:rPr>
          <w:noProof/>
          <w:sz w:val="22"/>
          <w:szCs w:val="22"/>
        </w:rPr>
        <w:drawing>
          <wp:inline distT="0" distB="0" distL="0" distR="0" wp14:anchorId="1BAF6265" wp14:editId="0FE7059D">
            <wp:extent cx="5457825" cy="2664980"/>
            <wp:effectExtent l="0" t="0" r="0" b="0"/>
            <wp:docPr id="1" name="Picture 1" descr="Z:\01-JOBS\PEARSON\PRENTICE-HALL-PH\16-0136_Martson\0000000000000_MARSTON\MARSTON_WORLD REGIONS6_SE_0000000000000\SE\MAIN\M01\IMAGES-FINAL_M01\Figure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01-JOBS\PEARSON\PRENTICE-HALL-PH\16-0136_Martson\0000000000000_MARSTON\MARSTON_WORLD REGIONS6_SE_0000000000000\SE\MAIN\M01\IMAGES-FINAL_M01\Figure 1.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61315" cy="2666684"/>
                    </a:xfrm>
                    <a:prstGeom prst="rect">
                      <a:avLst/>
                    </a:prstGeom>
                    <a:noFill/>
                    <a:ln>
                      <a:noFill/>
                    </a:ln>
                  </pic:spPr>
                </pic:pic>
              </a:graphicData>
            </a:graphic>
          </wp:inline>
        </w:drawing>
      </w:r>
    </w:p>
    <w:p w14:paraId="74360656" w14:textId="77777777" w:rsidR="00EB230B" w:rsidRDefault="00EB230B" w:rsidP="00EB230B">
      <w:pPr>
        <w:pStyle w:val="COMPINSTR"/>
        <w:widowControl/>
        <w:spacing w:before="0" w:after="0" w:line="240" w:lineRule="auto"/>
        <w:jc w:val="center"/>
        <w:rPr>
          <w:b/>
          <w:sz w:val="22"/>
          <w:szCs w:val="22"/>
        </w:rPr>
      </w:pPr>
    </w:p>
    <w:p w14:paraId="4EB5ECDC" w14:textId="344C8EE3" w:rsidR="00EB230B" w:rsidRDefault="00EB230B" w:rsidP="00EB230B">
      <w:pPr>
        <w:pStyle w:val="COMPINSTR"/>
        <w:widowControl/>
        <w:spacing w:before="0" w:after="0" w:line="240" w:lineRule="auto"/>
        <w:jc w:val="center"/>
        <w:rPr>
          <w:b/>
          <w:sz w:val="22"/>
          <w:szCs w:val="22"/>
        </w:rPr>
      </w:pPr>
      <w:r w:rsidRPr="00EB230B">
        <w:rPr>
          <w:b/>
          <w:sz w:val="22"/>
          <w:szCs w:val="22"/>
        </w:rPr>
        <w:t>Figure 1.2</w:t>
      </w:r>
    </w:p>
    <w:p w14:paraId="78126192" w14:textId="77777777" w:rsidR="00EB230B" w:rsidRPr="00EB230B" w:rsidRDefault="00EB230B" w:rsidP="00EB230B">
      <w:pPr>
        <w:pStyle w:val="COMPINSTR"/>
        <w:widowControl/>
        <w:spacing w:before="0" w:after="0" w:line="240" w:lineRule="auto"/>
        <w:jc w:val="center"/>
        <w:rPr>
          <w:b/>
          <w:sz w:val="22"/>
          <w:szCs w:val="22"/>
        </w:rPr>
      </w:pPr>
    </w:p>
    <w:p w14:paraId="23FBC97B" w14:textId="77777777" w:rsidR="00FA724D" w:rsidRDefault="00FA724D" w:rsidP="00C76A4A">
      <w:pPr>
        <w:pStyle w:val="LLMID"/>
        <w:widowControl/>
        <w:spacing w:before="0" w:after="0" w:line="240" w:lineRule="auto"/>
        <w:rPr>
          <w:sz w:val="22"/>
          <w:szCs w:val="22"/>
        </w:rPr>
      </w:pPr>
      <w:r w:rsidRPr="00917B0C">
        <w:rPr>
          <w:sz w:val="22"/>
          <w:szCs w:val="22"/>
        </w:rPr>
        <w:lastRenderedPageBreak/>
        <w:t xml:space="preserve">B. Why does this chapter </w:t>
      </w:r>
      <w:r w:rsidR="00ED03FF" w:rsidRPr="00917B0C">
        <w:rPr>
          <w:sz w:val="22"/>
          <w:szCs w:val="22"/>
        </w:rPr>
        <w:t>accentuate both the global and regional?</w:t>
      </w:r>
    </w:p>
    <w:p w14:paraId="37EED93A" w14:textId="77777777" w:rsidR="00917B0C" w:rsidRPr="00917B0C" w:rsidRDefault="00917B0C" w:rsidP="00C76A4A">
      <w:pPr>
        <w:pStyle w:val="LLMID"/>
        <w:widowControl/>
        <w:spacing w:before="0" w:after="0" w:line="240" w:lineRule="auto"/>
        <w:rPr>
          <w:sz w:val="22"/>
          <w:szCs w:val="22"/>
        </w:rPr>
      </w:pPr>
    </w:p>
    <w:p w14:paraId="0D6D2CEF" w14:textId="7539E5C2" w:rsidR="00B84D9C" w:rsidRPr="00603090" w:rsidRDefault="009A6766" w:rsidP="00C76A4A">
      <w:pPr>
        <w:pStyle w:val="LLNLFIRST"/>
        <w:widowControl/>
        <w:spacing w:before="0" w:after="0" w:line="240" w:lineRule="auto"/>
        <w:jc w:val="left"/>
        <w:rPr>
          <w:spacing w:val="-2"/>
          <w:sz w:val="22"/>
          <w:szCs w:val="22"/>
        </w:rPr>
      </w:pPr>
      <w:r w:rsidRPr="00603090">
        <w:rPr>
          <w:spacing w:val="-2"/>
          <w:sz w:val="22"/>
          <w:szCs w:val="22"/>
        </w:rPr>
        <w:t>1.</w:t>
      </w:r>
      <w:r w:rsidRPr="00603090">
        <w:rPr>
          <w:spacing w:val="-2"/>
          <w:sz w:val="22"/>
          <w:szCs w:val="22"/>
        </w:rPr>
        <w:tab/>
      </w:r>
      <w:r w:rsidR="00B84D9C" w:rsidRPr="00603090">
        <w:rPr>
          <w:spacing w:val="-2"/>
          <w:sz w:val="22"/>
          <w:szCs w:val="22"/>
        </w:rPr>
        <w:t xml:space="preserve">For this textbook to be effective, students must appreciate that world regions are not isolated geographic spaces. That is why the section titled </w:t>
      </w:r>
      <w:r w:rsidR="008D39B4">
        <w:rPr>
          <w:spacing w:val="-2"/>
          <w:sz w:val="22"/>
          <w:szCs w:val="22"/>
        </w:rPr>
        <w:t>“</w:t>
      </w:r>
      <w:r w:rsidR="00B84D9C" w:rsidRPr="00603090">
        <w:rPr>
          <w:spacing w:val="-2"/>
          <w:sz w:val="22"/>
          <w:szCs w:val="22"/>
        </w:rPr>
        <w:t>Globalization and Regionalization</w:t>
      </w:r>
      <w:r w:rsidR="008D39B4">
        <w:rPr>
          <w:spacing w:val="-2"/>
          <w:sz w:val="22"/>
          <w:szCs w:val="22"/>
        </w:rPr>
        <w:t>”</w:t>
      </w:r>
      <w:r w:rsidR="00B84D9C" w:rsidRPr="00603090">
        <w:rPr>
          <w:spacing w:val="-2"/>
          <w:sz w:val="22"/>
          <w:szCs w:val="22"/>
        </w:rPr>
        <w:t xml:space="preserve"> emphasizes up front the interconnectedness of global processes and regional mediation. The instructor must introduce students to the processes that bring the world together and that help create regional difference. This might be accomplished by beginning the class with a discussion regarding the global production chain of cell phone consumption discussed in the first page of the chapter. In general, the goal is to help students develop skills as critical thinkers. Instead of taking regions at their face value, this textbook asks why world regions are there in the first place and what brings them together. In particular, it takes into account the fact that the processes underlying globalization and regionalization work to form new spaces of coherence, </w:t>
      </w:r>
      <w:r w:rsidR="00F6510A" w:rsidRPr="00603090">
        <w:rPr>
          <w:spacing w:val="-2"/>
          <w:sz w:val="22"/>
          <w:szCs w:val="22"/>
        </w:rPr>
        <w:t>that is</w:t>
      </w:r>
      <w:r w:rsidR="00B84D9C" w:rsidRPr="00603090">
        <w:rPr>
          <w:spacing w:val="-2"/>
          <w:sz w:val="22"/>
          <w:szCs w:val="22"/>
        </w:rPr>
        <w:t>, new emerging regions.</w:t>
      </w:r>
    </w:p>
    <w:p w14:paraId="2CCF043F" w14:textId="77777777" w:rsidR="00716D3E" w:rsidRPr="00917B0C" w:rsidRDefault="00716D3E" w:rsidP="00C76A4A">
      <w:pPr>
        <w:pStyle w:val="LLNLFIRST"/>
        <w:widowControl/>
        <w:spacing w:before="0" w:after="0" w:line="240" w:lineRule="auto"/>
        <w:jc w:val="left"/>
        <w:rPr>
          <w:sz w:val="22"/>
          <w:szCs w:val="22"/>
        </w:rPr>
      </w:pPr>
    </w:p>
    <w:p w14:paraId="3061779C" w14:textId="12EE6412" w:rsidR="00B84D9C" w:rsidRDefault="00695919" w:rsidP="00C76A4A">
      <w:pPr>
        <w:pStyle w:val="LLNLMID"/>
        <w:widowControl/>
        <w:spacing w:before="0" w:after="0" w:line="240" w:lineRule="auto"/>
        <w:jc w:val="left"/>
        <w:rPr>
          <w:sz w:val="22"/>
          <w:szCs w:val="22"/>
        </w:rPr>
      </w:pPr>
      <w:r w:rsidRPr="00917B0C">
        <w:rPr>
          <w:sz w:val="22"/>
          <w:szCs w:val="22"/>
        </w:rPr>
        <w:t>2.</w:t>
      </w:r>
      <w:r w:rsidRPr="00917B0C">
        <w:rPr>
          <w:sz w:val="22"/>
          <w:szCs w:val="22"/>
        </w:rPr>
        <w:tab/>
      </w:r>
      <w:r w:rsidR="00B84D9C" w:rsidRPr="00917B0C">
        <w:rPr>
          <w:sz w:val="22"/>
          <w:szCs w:val="22"/>
        </w:rPr>
        <w:t>The bulk of the chapter is centered on a tripartite organizational structure, developed through the key areas: environment, society, and sustainability; history, economy, and territory; and culture and populations. This organizational structure should be introduced when guiding st</w:t>
      </w:r>
      <w:r w:rsidR="00216C88" w:rsidRPr="00917B0C">
        <w:rPr>
          <w:sz w:val="22"/>
          <w:szCs w:val="22"/>
        </w:rPr>
        <w:t>udents through the building of the</w:t>
      </w:r>
      <w:r w:rsidR="00B84D9C" w:rsidRPr="00917B0C">
        <w:rPr>
          <w:sz w:val="22"/>
          <w:szCs w:val="22"/>
        </w:rPr>
        <w:t xml:space="preserve"> global framework. In short, you should be explicit as to why the book is organized the way that it is. This can help in developing students</w:t>
      </w:r>
      <w:r w:rsidR="008D39B4">
        <w:rPr>
          <w:sz w:val="22"/>
          <w:szCs w:val="22"/>
        </w:rPr>
        <w:t>’</w:t>
      </w:r>
      <w:r w:rsidR="00B84D9C" w:rsidRPr="00917B0C">
        <w:rPr>
          <w:sz w:val="22"/>
          <w:szCs w:val="22"/>
        </w:rPr>
        <w:t xml:space="preserve"> appreciation for how and why the world is dynamically interconnected.</w:t>
      </w:r>
    </w:p>
    <w:p w14:paraId="1CE29ECF" w14:textId="77777777" w:rsidR="00716D3E" w:rsidRPr="00917B0C" w:rsidRDefault="00716D3E" w:rsidP="00C76A4A">
      <w:pPr>
        <w:pStyle w:val="LLNLMID"/>
        <w:widowControl/>
        <w:spacing w:before="0" w:after="0" w:line="240" w:lineRule="auto"/>
        <w:jc w:val="left"/>
        <w:rPr>
          <w:sz w:val="22"/>
          <w:szCs w:val="22"/>
        </w:rPr>
      </w:pPr>
    </w:p>
    <w:p w14:paraId="26366AA6" w14:textId="30465E1F" w:rsidR="002F1A03" w:rsidRDefault="00695919" w:rsidP="00C76A4A">
      <w:pPr>
        <w:pStyle w:val="LLNLLAST"/>
        <w:widowControl/>
        <w:spacing w:before="0" w:after="0" w:line="240" w:lineRule="auto"/>
        <w:rPr>
          <w:sz w:val="22"/>
          <w:szCs w:val="22"/>
        </w:rPr>
      </w:pPr>
      <w:r w:rsidRPr="00917B0C">
        <w:rPr>
          <w:sz w:val="22"/>
          <w:szCs w:val="22"/>
        </w:rPr>
        <w:t>3.</w:t>
      </w:r>
      <w:r w:rsidR="009A707C" w:rsidRPr="00917B0C">
        <w:rPr>
          <w:sz w:val="22"/>
          <w:szCs w:val="22"/>
        </w:rPr>
        <w:tab/>
      </w:r>
      <w:r w:rsidR="002F1A03" w:rsidRPr="00917B0C">
        <w:rPr>
          <w:sz w:val="22"/>
          <w:szCs w:val="22"/>
        </w:rPr>
        <w:t>Over the course of the chapter students are led to ask the questions: What is globalization and regionalization? And what is the relationship between them? To answer these questions, you must ask students to think about how the global processes you have traced so far have helped forge regional spaces and connections over time. As a key to developing the students</w:t>
      </w:r>
      <w:r w:rsidR="008D39B4">
        <w:rPr>
          <w:sz w:val="22"/>
          <w:szCs w:val="22"/>
        </w:rPr>
        <w:t>’</w:t>
      </w:r>
      <w:r w:rsidR="002F1A03" w:rsidRPr="00917B0C">
        <w:rPr>
          <w:sz w:val="22"/>
          <w:szCs w:val="22"/>
        </w:rPr>
        <w:t xml:space="preserve"> conceptual knowledge of a global geography, you can ask: what do you think makes East Asia a coherent geographic space? How about Australia, New Zealand, and the South Pacific? Why divide out</w:t>
      </w:r>
      <w:r w:rsidR="00642682" w:rsidRPr="00917B0C">
        <w:rPr>
          <w:sz w:val="22"/>
          <w:szCs w:val="22"/>
        </w:rPr>
        <w:t xml:space="preserve"> </w:t>
      </w:r>
      <w:r w:rsidR="002F1A03" w:rsidRPr="00917B0C">
        <w:rPr>
          <w:sz w:val="22"/>
          <w:szCs w:val="22"/>
        </w:rPr>
        <w:t xml:space="preserve">Sub-Saharan Africa from North Africa? This allows you to emphasize the concept of </w:t>
      </w:r>
      <w:r w:rsidR="008D39B4">
        <w:rPr>
          <w:sz w:val="22"/>
          <w:szCs w:val="22"/>
        </w:rPr>
        <w:t>“</w:t>
      </w:r>
      <w:r w:rsidR="002F1A03" w:rsidRPr="00917B0C">
        <w:rPr>
          <w:sz w:val="22"/>
          <w:szCs w:val="22"/>
        </w:rPr>
        <w:t>regionalization</w:t>
      </w:r>
      <w:r w:rsidR="008D39B4">
        <w:rPr>
          <w:sz w:val="22"/>
          <w:szCs w:val="22"/>
        </w:rPr>
        <w:t>”</w:t>
      </w:r>
      <w:r w:rsidR="00642682" w:rsidRPr="00917B0C">
        <w:rPr>
          <w:sz w:val="22"/>
          <w:szCs w:val="22"/>
        </w:rPr>
        <w:t xml:space="preserve"> (p. 6</w:t>
      </w:r>
      <w:r w:rsidR="002F1A03" w:rsidRPr="00917B0C">
        <w:rPr>
          <w:sz w:val="22"/>
          <w:szCs w:val="22"/>
        </w:rPr>
        <w:t>).</w:t>
      </w:r>
    </w:p>
    <w:p w14:paraId="3FCAF1B9" w14:textId="77777777" w:rsidR="003D7E0B" w:rsidRPr="00917B0C" w:rsidRDefault="003D7E0B" w:rsidP="00C76A4A">
      <w:pPr>
        <w:pStyle w:val="LLNLLAST"/>
        <w:widowControl/>
        <w:spacing w:before="0" w:after="0" w:line="240" w:lineRule="auto"/>
        <w:rPr>
          <w:sz w:val="22"/>
          <w:szCs w:val="22"/>
        </w:rPr>
      </w:pPr>
    </w:p>
    <w:p w14:paraId="10A62704" w14:textId="77777777" w:rsidR="00ED03FF" w:rsidRDefault="00ED03FF" w:rsidP="00C76A4A">
      <w:pPr>
        <w:pStyle w:val="LLMID"/>
        <w:widowControl/>
        <w:spacing w:before="0" w:after="0" w:line="240" w:lineRule="auto"/>
        <w:rPr>
          <w:sz w:val="22"/>
          <w:szCs w:val="22"/>
        </w:rPr>
      </w:pPr>
      <w:r w:rsidRPr="00917B0C">
        <w:rPr>
          <w:sz w:val="22"/>
          <w:szCs w:val="22"/>
        </w:rPr>
        <w:t>C. Why is there so much emphasis on climate change</w:t>
      </w:r>
      <w:r w:rsidR="00BC6E2E" w:rsidRPr="00917B0C">
        <w:rPr>
          <w:sz w:val="22"/>
          <w:szCs w:val="22"/>
        </w:rPr>
        <w:t>,</w:t>
      </w:r>
      <w:r w:rsidR="007864AB" w:rsidRPr="00917B0C">
        <w:rPr>
          <w:sz w:val="22"/>
          <w:szCs w:val="22"/>
        </w:rPr>
        <w:t xml:space="preserve"> the Anthropocene, and</w:t>
      </w:r>
      <w:r w:rsidR="00A62F19" w:rsidRPr="00917B0C">
        <w:rPr>
          <w:sz w:val="22"/>
          <w:szCs w:val="22"/>
        </w:rPr>
        <w:t xml:space="preserve"> sustainability</w:t>
      </w:r>
      <w:r w:rsidRPr="00917B0C">
        <w:rPr>
          <w:sz w:val="22"/>
          <w:szCs w:val="22"/>
        </w:rPr>
        <w:t>?</w:t>
      </w:r>
    </w:p>
    <w:p w14:paraId="67A82CEE" w14:textId="77777777" w:rsidR="003D7E0B" w:rsidRPr="00917B0C" w:rsidRDefault="003D7E0B" w:rsidP="00C76A4A">
      <w:pPr>
        <w:pStyle w:val="LLMID"/>
        <w:widowControl/>
        <w:spacing w:before="0" w:after="0" w:line="240" w:lineRule="auto"/>
        <w:rPr>
          <w:sz w:val="22"/>
          <w:szCs w:val="22"/>
        </w:rPr>
      </w:pPr>
    </w:p>
    <w:p w14:paraId="51338D95" w14:textId="39E54EA1" w:rsidR="007864AB" w:rsidRPr="00603090" w:rsidRDefault="00725C95" w:rsidP="00C76A4A">
      <w:pPr>
        <w:pStyle w:val="LLNLFIRST"/>
        <w:widowControl/>
        <w:spacing w:before="0" w:after="0" w:line="240" w:lineRule="auto"/>
        <w:jc w:val="left"/>
        <w:rPr>
          <w:spacing w:val="-2"/>
          <w:sz w:val="22"/>
          <w:szCs w:val="22"/>
        </w:rPr>
      </w:pPr>
      <w:r w:rsidRPr="00603090">
        <w:rPr>
          <w:spacing w:val="-2"/>
          <w:sz w:val="22"/>
          <w:szCs w:val="22"/>
        </w:rPr>
        <w:t>1.</w:t>
      </w:r>
      <w:r w:rsidRPr="00603090">
        <w:rPr>
          <w:spacing w:val="-2"/>
          <w:sz w:val="22"/>
          <w:szCs w:val="22"/>
        </w:rPr>
        <w:tab/>
      </w:r>
      <w:r w:rsidR="007864AB" w:rsidRPr="00603090">
        <w:rPr>
          <w:spacing w:val="-2"/>
          <w:sz w:val="22"/>
          <w:szCs w:val="22"/>
        </w:rPr>
        <w:t xml:space="preserve">Climate change is a natural process, however, </w:t>
      </w:r>
      <w:r w:rsidR="002F1978" w:rsidRPr="00603090">
        <w:rPr>
          <w:spacing w:val="-2"/>
          <w:sz w:val="22"/>
          <w:szCs w:val="22"/>
        </w:rPr>
        <w:t>E</w:t>
      </w:r>
      <w:r w:rsidR="003E0F60" w:rsidRPr="00603090">
        <w:rPr>
          <w:spacing w:val="-2"/>
          <w:sz w:val="22"/>
          <w:szCs w:val="22"/>
        </w:rPr>
        <w:t xml:space="preserve">arth system scientists believe that evidence from the landscape and environment shows a recent history of </w:t>
      </w:r>
      <w:r w:rsidR="007864AB" w:rsidRPr="00603090">
        <w:rPr>
          <w:spacing w:val="-2"/>
          <w:sz w:val="22"/>
          <w:szCs w:val="22"/>
        </w:rPr>
        <w:t>human-induced</w:t>
      </w:r>
      <w:r w:rsidR="003E0F60" w:rsidRPr="00603090">
        <w:rPr>
          <w:spacing w:val="-2"/>
          <w:sz w:val="22"/>
          <w:szCs w:val="22"/>
        </w:rPr>
        <w:t xml:space="preserve"> </w:t>
      </w:r>
      <w:r w:rsidR="007864AB" w:rsidRPr="00603090">
        <w:rPr>
          <w:spacing w:val="-2"/>
          <w:sz w:val="22"/>
          <w:szCs w:val="22"/>
        </w:rPr>
        <w:t>change</w:t>
      </w:r>
      <w:r w:rsidR="003E0F60" w:rsidRPr="00603090">
        <w:rPr>
          <w:spacing w:val="-2"/>
          <w:sz w:val="22"/>
          <w:szCs w:val="22"/>
        </w:rPr>
        <w:t xml:space="preserve">. The evidence comes from analysis of </w:t>
      </w:r>
      <w:r w:rsidR="007864AB" w:rsidRPr="00603090">
        <w:rPr>
          <w:spacing w:val="-2"/>
          <w:sz w:val="22"/>
          <w:szCs w:val="22"/>
        </w:rPr>
        <w:t>vegetation, landforms, sediment cores from</w:t>
      </w:r>
      <w:r w:rsidR="003E0F60" w:rsidRPr="00603090">
        <w:rPr>
          <w:spacing w:val="-2"/>
          <w:sz w:val="22"/>
          <w:szCs w:val="22"/>
        </w:rPr>
        <w:t xml:space="preserve"> lakes</w:t>
      </w:r>
      <w:r w:rsidR="007864AB" w:rsidRPr="00603090">
        <w:rPr>
          <w:spacing w:val="-2"/>
          <w:sz w:val="22"/>
          <w:szCs w:val="22"/>
        </w:rPr>
        <w:t>, and animal remains</w:t>
      </w:r>
      <w:r w:rsidR="003E0F60" w:rsidRPr="00603090">
        <w:rPr>
          <w:spacing w:val="-2"/>
          <w:sz w:val="22"/>
          <w:szCs w:val="22"/>
        </w:rPr>
        <w:t xml:space="preserve">. What is most remarkable about recent change is the retreat of glaciers at the poles and in </w:t>
      </w:r>
      <w:r w:rsidR="007864AB" w:rsidRPr="00603090">
        <w:rPr>
          <w:spacing w:val="-2"/>
          <w:sz w:val="22"/>
          <w:szCs w:val="22"/>
        </w:rPr>
        <w:t>upland</w:t>
      </w:r>
      <w:r w:rsidR="003E0F60" w:rsidRPr="00603090">
        <w:rPr>
          <w:spacing w:val="-2"/>
          <w:sz w:val="22"/>
          <w:szCs w:val="22"/>
        </w:rPr>
        <w:t xml:space="preserve"> environments. Another proxy indicator of climate change is the measure of CO</w:t>
      </w:r>
      <w:r w:rsidR="003E0F60" w:rsidRPr="00603090">
        <w:rPr>
          <w:spacing w:val="-2"/>
          <w:sz w:val="22"/>
          <w:szCs w:val="22"/>
          <w:vertAlign w:val="subscript"/>
        </w:rPr>
        <w:t>2</w:t>
      </w:r>
      <w:r w:rsidR="003E0F60" w:rsidRPr="00603090">
        <w:rPr>
          <w:spacing w:val="-2"/>
          <w:sz w:val="22"/>
          <w:szCs w:val="22"/>
        </w:rPr>
        <w:t xml:space="preserve"> in the atmosphere. Although this is not a perfect indicator of climate change, based on measures of CO</w:t>
      </w:r>
      <w:r w:rsidR="003E0F60" w:rsidRPr="00603090">
        <w:rPr>
          <w:spacing w:val="-2"/>
          <w:sz w:val="22"/>
          <w:szCs w:val="22"/>
          <w:vertAlign w:val="subscript"/>
        </w:rPr>
        <w:t>2</w:t>
      </w:r>
      <w:r w:rsidR="003E0F60" w:rsidRPr="00603090">
        <w:rPr>
          <w:spacing w:val="-2"/>
          <w:sz w:val="22"/>
          <w:szCs w:val="22"/>
        </w:rPr>
        <w:t>, scientists predict that temperatures could increase by around 3 degrees Celsius over the next 50 years.</w:t>
      </w:r>
    </w:p>
    <w:p w14:paraId="3CF32E56" w14:textId="77777777" w:rsidR="00716D3E" w:rsidRPr="00917B0C" w:rsidRDefault="00716D3E" w:rsidP="00C76A4A">
      <w:pPr>
        <w:pStyle w:val="LLNLFIRST"/>
        <w:widowControl/>
        <w:spacing w:before="0" w:after="0" w:line="240" w:lineRule="auto"/>
        <w:jc w:val="left"/>
        <w:rPr>
          <w:sz w:val="22"/>
          <w:szCs w:val="22"/>
        </w:rPr>
      </w:pPr>
    </w:p>
    <w:p w14:paraId="41CB71C2" w14:textId="7426EF04" w:rsidR="003E0F60" w:rsidRPr="00603090" w:rsidRDefault="00725C95" w:rsidP="00C76A4A">
      <w:pPr>
        <w:pStyle w:val="LLNLLAST"/>
        <w:widowControl/>
        <w:spacing w:before="0" w:after="0" w:line="240" w:lineRule="auto"/>
        <w:rPr>
          <w:spacing w:val="-2"/>
          <w:sz w:val="22"/>
          <w:szCs w:val="22"/>
        </w:rPr>
      </w:pPr>
      <w:r w:rsidRPr="00603090">
        <w:rPr>
          <w:spacing w:val="-2"/>
          <w:sz w:val="22"/>
          <w:szCs w:val="22"/>
        </w:rPr>
        <w:t>2.</w:t>
      </w:r>
      <w:r w:rsidRPr="00603090">
        <w:rPr>
          <w:spacing w:val="-2"/>
          <w:sz w:val="22"/>
          <w:szCs w:val="22"/>
        </w:rPr>
        <w:tab/>
      </w:r>
      <w:r w:rsidR="007864AB" w:rsidRPr="00603090">
        <w:rPr>
          <w:spacing w:val="-2"/>
          <w:sz w:val="22"/>
          <w:szCs w:val="22"/>
        </w:rPr>
        <w:t>Human activity is leaving an indelible print on Earth systems and the landscape.</w:t>
      </w:r>
      <w:r w:rsidR="0076445A" w:rsidRPr="00603090">
        <w:rPr>
          <w:spacing w:val="-2"/>
          <w:sz w:val="22"/>
          <w:szCs w:val="22"/>
        </w:rPr>
        <w:t xml:space="preserve"> </w:t>
      </w:r>
      <w:r w:rsidR="007864AB" w:rsidRPr="00603090">
        <w:rPr>
          <w:spacing w:val="-2"/>
          <w:sz w:val="22"/>
          <w:szCs w:val="22"/>
        </w:rPr>
        <w:t xml:space="preserve">The impact has been so great that a new epoch has been proposed, the Anthropocene, </w:t>
      </w:r>
      <w:r w:rsidR="008D39B4">
        <w:rPr>
          <w:spacing w:val="-2"/>
          <w:sz w:val="22"/>
          <w:szCs w:val="22"/>
        </w:rPr>
        <w:t>“</w:t>
      </w:r>
      <w:r w:rsidR="007864AB" w:rsidRPr="00603090">
        <w:rPr>
          <w:spacing w:val="-2"/>
          <w:sz w:val="22"/>
          <w:szCs w:val="22"/>
        </w:rPr>
        <w:t>the period of Earth</w:t>
      </w:r>
      <w:r w:rsidR="008D39B4">
        <w:rPr>
          <w:spacing w:val="-2"/>
          <w:sz w:val="22"/>
          <w:szCs w:val="22"/>
        </w:rPr>
        <w:t>’</w:t>
      </w:r>
      <w:r w:rsidR="007864AB" w:rsidRPr="00603090">
        <w:rPr>
          <w:spacing w:val="-2"/>
          <w:sz w:val="22"/>
          <w:szCs w:val="22"/>
        </w:rPr>
        <w:t>s history where human activity dominates the earth system</w:t>
      </w:r>
      <w:r w:rsidR="008D39B4">
        <w:rPr>
          <w:spacing w:val="-2"/>
          <w:sz w:val="22"/>
          <w:szCs w:val="22"/>
        </w:rPr>
        <w:t>”</w:t>
      </w:r>
      <w:r w:rsidR="007864AB" w:rsidRPr="00603090">
        <w:rPr>
          <w:spacing w:val="-2"/>
          <w:sz w:val="22"/>
          <w:szCs w:val="22"/>
        </w:rPr>
        <w:t xml:space="preserve"> (p. 8, pp. 18</w:t>
      </w:r>
      <w:r w:rsidR="002F1978" w:rsidRPr="00603090">
        <w:rPr>
          <w:spacing w:val="-2"/>
          <w:sz w:val="22"/>
          <w:szCs w:val="22"/>
        </w:rPr>
        <w:t>–</w:t>
      </w:r>
      <w:r w:rsidR="007864AB" w:rsidRPr="00603090">
        <w:rPr>
          <w:spacing w:val="-2"/>
          <w:sz w:val="22"/>
          <w:szCs w:val="22"/>
        </w:rPr>
        <w:t>19).</w:t>
      </w:r>
      <w:r w:rsidR="0076445A" w:rsidRPr="00603090">
        <w:rPr>
          <w:spacing w:val="-2"/>
          <w:sz w:val="22"/>
          <w:szCs w:val="22"/>
        </w:rPr>
        <w:t xml:space="preserve"> </w:t>
      </w:r>
      <w:r w:rsidR="003E0F60" w:rsidRPr="00603090">
        <w:rPr>
          <w:spacing w:val="-2"/>
          <w:sz w:val="22"/>
          <w:szCs w:val="22"/>
        </w:rPr>
        <w:t xml:space="preserve">Although climate change and the Anthropocene were explicitly stated and discussed in the previous edition of this textbook, the </w:t>
      </w:r>
      <w:r w:rsidR="003367DD" w:rsidRPr="00603090">
        <w:rPr>
          <w:spacing w:val="-2"/>
          <w:sz w:val="22"/>
          <w:szCs w:val="22"/>
        </w:rPr>
        <w:t xml:space="preserve">sixth </w:t>
      </w:r>
      <w:r w:rsidR="003E0F60" w:rsidRPr="00603090">
        <w:rPr>
          <w:spacing w:val="-2"/>
          <w:sz w:val="22"/>
          <w:szCs w:val="22"/>
        </w:rPr>
        <w:t>edition extends this discourse to embrace sustainability as a critical component of the human</w:t>
      </w:r>
      <w:r w:rsidR="00632166" w:rsidRPr="00603090">
        <w:rPr>
          <w:spacing w:val="-2"/>
          <w:sz w:val="22"/>
          <w:szCs w:val="22"/>
        </w:rPr>
        <w:t>–</w:t>
      </w:r>
      <w:r w:rsidR="003E0F60" w:rsidRPr="00603090">
        <w:rPr>
          <w:spacing w:val="-2"/>
          <w:sz w:val="22"/>
          <w:szCs w:val="22"/>
        </w:rPr>
        <w:t>environment system.</w:t>
      </w:r>
      <w:r w:rsidR="0076445A" w:rsidRPr="00603090">
        <w:rPr>
          <w:spacing w:val="-2"/>
          <w:sz w:val="22"/>
          <w:szCs w:val="22"/>
        </w:rPr>
        <w:t xml:space="preserve"> </w:t>
      </w:r>
      <w:r w:rsidR="00A12920" w:rsidRPr="00603090">
        <w:rPr>
          <w:spacing w:val="-2"/>
          <w:sz w:val="22"/>
          <w:szCs w:val="22"/>
        </w:rPr>
        <w:t xml:space="preserve">The challenges associated with human activity require that society live within the constraints of </w:t>
      </w:r>
      <w:r w:rsidR="003367DD" w:rsidRPr="00603090">
        <w:rPr>
          <w:spacing w:val="-2"/>
          <w:sz w:val="22"/>
          <w:szCs w:val="22"/>
        </w:rPr>
        <w:t>E</w:t>
      </w:r>
      <w:r w:rsidR="00A12920" w:rsidRPr="00603090">
        <w:rPr>
          <w:spacing w:val="-2"/>
          <w:sz w:val="22"/>
          <w:szCs w:val="22"/>
        </w:rPr>
        <w:t>arth</w:t>
      </w:r>
      <w:r w:rsidR="008D39B4">
        <w:rPr>
          <w:spacing w:val="-2"/>
          <w:sz w:val="22"/>
          <w:szCs w:val="22"/>
        </w:rPr>
        <w:t>’</w:t>
      </w:r>
      <w:r w:rsidR="00A12920" w:rsidRPr="00603090">
        <w:rPr>
          <w:spacing w:val="-2"/>
          <w:sz w:val="22"/>
          <w:szCs w:val="22"/>
        </w:rPr>
        <w:t>s system while preserving it for future generations.</w:t>
      </w:r>
      <w:r w:rsidR="0076445A" w:rsidRPr="00603090">
        <w:rPr>
          <w:spacing w:val="-2"/>
          <w:sz w:val="22"/>
          <w:szCs w:val="22"/>
        </w:rPr>
        <w:t xml:space="preserve"> </w:t>
      </w:r>
      <w:r w:rsidR="00A12920" w:rsidRPr="00603090">
        <w:rPr>
          <w:spacing w:val="-2"/>
          <w:sz w:val="22"/>
          <w:szCs w:val="22"/>
        </w:rPr>
        <w:t xml:space="preserve">Helping students think critically about their daily activities and the impacts they have on various components of </w:t>
      </w:r>
      <w:r w:rsidR="003367DD" w:rsidRPr="00603090">
        <w:rPr>
          <w:spacing w:val="-2"/>
          <w:sz w:val="22"/>
          <w:szCs w:val="22"/>
        </w:rPr>
        <w:t>E</w:t>
      </w:r>
      <w:r w:rsidR="00A12920" w:rsidRPr="00603090">
        <w:rPr>
          <w:spacing w:val="-2"/>
          <w:sz w:val="22"/>
          <w:szCs w:val="22"/>
        </w:rPr>
        <w:t>arth</w:t>
      </w:r>
      <w:r w:rsidR="008D39B4">
        <w:rPr>
          <w:spacing w:val="-2"/>
          <w:sz w:val="22"/>
          <w:szCs w:val="22"/>
        </w:rPr>
        <w:t>’</w:t>
      </w:r>
      <w:r w:rsidR="00A12920" w:rsidRPr="00603090">
        <w:rPr>
          <w:spacing w:val="-2"/>
          <w:sz w:val="22"/>
          <w:szCs w:val="22"/>
        </w:rPr>
        <w:t xml:space="preserve">s system is </w:t>
      </w:r>
      <w:r w:rsidR="003367DD" w:rsidRPr="00603090">
        <w:rPr>
          <w:spacing w:val="-2"/>
          <w:sz w:val="22"/>
          <w:szCs w:val="22"/>
        </w:rPr>
        <w:t xml:space="preserve">the </w:t>
      </w:r>
      <w:r w:rsidR="00A12920" w:rsidRPr="00603090">
        <w:rPr>
          <w:spacing w:val="-2"/>
          <w:sz w:val="22"/>
          <w:szCs w:val="22"/>
        </w:rPr>
        <w:t>starting point for discussions on climate change, the Anthropocene, and sustainability.</w:t>
      </w:r>
      <w:r w:rsidR="0076445A" w:rsidRPr="00603090">
        <w:rPr>
          <w:spacing w:val="-2"/>
          <w:sz w:val="22"/>
          <w:szCs w:val="22"/>
        </w:rPr>
        <w:t xml:space="preserve"> </w:t>
      </w:r>
      <w:r w:rsidR="00A12920" w:rsidRPr="00603090">
        <w:rPr>
          <w:spacing w:val="-2"/>
          <w:sz w:val="22"/>
          <w:szCs w:val="22"/>
        </w:rPr>
        <w:t xml:space="preserve">These terms are often stated but remain vague and </w:t>
      </w:r>
      <w:r w:rsidR="008D39B4">
        <w:rPr>
          <w:spacing w:val="-2"/>
          <w:sz w:val="22"/>
          <w:szCs w:val="22"/>
        </w:rPr>
        <w:t>“</w:t>
      </w:r>
      <w:r w:rsidR="00A12920" w:rsidRPr="00603090">
        <w:rPr>
          <w:spacing w:val="-2"/>
          <w:sz w:val="22"/>
          <w:szCs w:val="22"/>
        </w:rPr>
        <w:t>face-less</w:t>
      </w:r>
      <w:r w:rsidR="008D39B4">
        <w:rPr>
          <w:spacing w:val="-2"/>
          <w:sz w:val="22"/>
          <w:szCs w:val="22"/>
        </w:rPr>
        <w:t>”</w:t>
      </w:r>
      <w:r w:rsidR="00A12920" w:rsidRPr="00603090">
        <w:rPr>
          <w:spacing w:val="-2"/>
          <w:sz w:val="22"/>
          <w:szCs w:val="22"/>
        </w:rPr>
        <w:t xml:space="preserve"> for many students.</w:t>
      </w:r>
      <w:r w:rsidR="0076445A" w:rsidRPr="00603090">
        <w:rPr>
          <w:spacing w:val="-2"/>
          <w:sz w:val="22"/>
          <w:szCs w:val="22"/>
        </w:rPr>
        <w:t xml:space="preserve"> </w:t>
      </w:r>
      <w:r w:rsidR="00A12920" w:rsidRPr="00603090">
        <w:rPr>
          <w:spacing w:val="-2"/>
          <w:sz w:val="22"/>
          <w:szCs w:val="22"/>
        </w:rPr>
        <w:t>Figures 1.2.1, 1.2.2, and 1.2.3 pain</w:t>
      </w:r>
      <w:r w:rsidR="00AA369E" w:rsidRPr="00603090">
        <w:rPr>
          <w:spacing w:val="-2"/>
          <w:sz w:val="22"/>
          <w:szCs w:val="22"/>
        </w:rPr>
        <w:t>t a</w:t>
      </w:r>
      <w:r w:rsidR="00A12920" w:rsidRPr="00603090">
        <w:rPr>
          <w:spacing w:val="-2"/>
          <w:sz w:val="22"/>
          <w:szCs w:val="22"/>
        </w:rPr>
        <w:t xml:space="preserve"> picture</w:t>
      </w:r>
      <w:r w:rsidR="00AA369E" w:rsidRPr="00603090">
        <w:rPr>
          <w:spacing w:val="-2"/>
          <w:sz w:val="22"/>
          <w:szCs w:val="22"/>
        </w:rPr>
        <w:t xml:space="preserve"> of climate change, the Anthropocene, and sustainability</w:t>
      </w:r>
      <w:r w:rsidR="00A12920" w:rsidRPr="00603090">
        <w:rPr>
          <w:spacing w:val="-2"/>
          <w:sz w:val="22"/>
          <w:szCs w:val="22"/>
        </w:rPr>
        <w:t xml:space="preserve"> that is </w:t>
      </w:r>
      <w:r w:rsidR="00AA369E" w:rsidRPr="00603090">
        <w:rPr>
          <w:spacing w:val="-2"/>
          <w:sz w:val="22"/>
          <w:szCs w:val="22"/>
        </w:rPr>
        <w:t>more tangible to students and can facilitate discussion of the topics.</w:t>
      </w:r>
    </w:p>
    <w:p w14:paraId="34D7F725" w14:textId="77777777" w:rsidR="00ED03FF" w:rsidRDefault="00ED03FF" w:rsidP="00EB230B">
      <w:pPr>
        <w:pStyle w:val="LLMID"/>
        <w:widowControl/>
        <w:spacing w:before="240" w:after="0" w:line="240" w:lineRule="auto"/>
        <w:rPr>
          <w:sz w:val="22"/>
          <w:szCs w:val="22"/>
        </w:rPr>
      </w:pPr>
      <w:r w:rsidRPr="00917B0C">
        <w:rPr>
          <w:sz w:val="22"/>
          <w:szCs w:val="22"/>
        </w:rPr>
        <w:lastRenderedPageBreak/>
        <w:t xml:space="preserve">D. Why does the chapter stress the relationship between </w:t>
      </w:r>
      <w:r w:rsidR="00F76D66" w:rsidRPr="00917B0C">
        <w:rPr>
          <w:sz w:val="22"/>
          <w:szCs w:val="22"/>
        </w:rPr>
        <w:t>world</w:t>
      </w:r>
      <w:r w:rsidR="0076445A" w:rsidRPr="00917B0C">
        <w:rPr>
          <w:sz w:val="22"/>
          <w:szCs w:val="22"/>
        </w:rPr>
        <w:t xml:space="preserve"> history and global geography?</w:t>
      </w:r>
    </w:p>
    <w:p w14:paraId="14C1B77E" w14:textId="77777777" w:rsidR="003D7E0B" w:rsidRPr="00917B0C" w:rsidRDefault="003D7E0B" w:rsidP="00C76A4A">
      <w:pPr>
        <w:pStyle w:val="LLMID"/>
        <w:widowControl/>
        <w:spacing w:before="0" w:after="0" w:line="240" w:lineRule="auto"/>
        <w:rPr>
          <w:sz w:val="22"/>
          <w:szCs w:val="22"/>
        </w:rPr>
      </w:pPr>
    </w:p>
    <w:p w14:paraId="5C310DD9" w14:textId="289E5CFF" w:rsidR="00A62F19" w:rsidRDefault="00EE0FC1" w:rsidP="00C76A4A">
      <w:pPr>
        <w:pStyle w:val="LLNLFIRST"/>
        <w:widowControl/>
        <w:spacing w:before="0" w:after="0" w:line="240" w:lineRule="auto"/>
        <w:jc w:val="left"/>
        <w:rPr>
          <w:sz w:val="22"/>
          <w:szCs w:val="22"/>
        </w:rPr>
      </w:pPr>
      <w:r w:rsidRPr="00917B0C">
        <w:rPr>
          <w:sz w:val="22"/>
          <w:szCs w:val="22"/>
        </w:rPr>
        <w:t>1.</w:t>
      </w:r>
      <w:r w:rsidRPr="00917B0C">
        <w:rPr>
          <w:sz w:val="22"/>
          <w:szCs w:val="22"/>
        </w:rPr>
        <w:tab/>
      </w:r>
      <w:r w:rsidR="00A62F19" w:rsidRPr="00917B0C">
        <w:rPr>
          <w:sz w:val="22"/>
          <w:szCs w:val="22"/>
        </w:rPr>
        <w:t xml:space="preserve">One of the main arguments of this textbook is that globalization, which is often thought of as a process of recent significance, is only the most recent manifestation of global connectivity. </w:t>
      </w:r>
      <w:r w:rsidR="00F76D66" w:rsidRPr="00917B0C">
        <w:rPr>
          <w:sz w:val="22"/>
          <w:szCs w:val="22"/>
        </w:rPr>
        <w:t>In future chapters, s</w:t>
      </w:r>
      <w:r w:rsidR="00A62F19" w:rsidRPr="00917B0C">
        <w:rPr>
          <w:sz w:val="22"/>
          <w:szCs w:val="22"/>
        </w:rPr>
        <w:t xml:space="preserve">tudents are </w:t>
      </w:r>
      <w:r w:rsidR="00F76D66" w:rsidRPr="00917B0C">
        <w:rPr>
          <w:sz w:val="22"/>
          <w:szCs w:val="22"/>
        </w:rPr>
        <w:t>introduced to</w:t>
      </w:r>
      <w:r w:rsidR="00A62F19" w:rsidRPr="00917B0C">
        <w:rPr>
          <w:sz w:val="22"/>
          <w:szCs w:val="22"/>
        </w:rPr>
        <w:t xml:space="preserve"> </w:t>
      </w:r>
      <w:r w:rsidR="00F76D66" w:rsidRPr="00917B0C">
        <w:rPr>
          <w:sz w:val="22"/>
          <w:szCs w:val="22"/>
        </w:rPr>
        <w:t xml:space="preserve">region-specific elements of </w:t>
      </w:r>
      <w:r w:rsidR="00A62F19" w:rsidRPr="00917B0C">
        <w:rPr>
          <w:sz w:val="22"/>
          <w:szCs w:val="22"/>
        </w:rPr>
        <w:t xml:space="preserve">world history </w:t>
      </w:r>
      <w:r w:rsidR="00F76D66" w:rsidRPr="00917B0C">
        <w:rPr>
          <w:sz w:val="22"/>
          <w:szCs w:val="22"/>
        </w:rPr>
        <w:t>that had lasting effects on world geography.</w:t>
      </w:r>
      <w:r w:rsidR="00B66766" w:rsidRPr="00917B0C">
        <w:rPr>
          <w:sz w:val="22"/>
          <w:szCs w:val="22"/>
        </w:rPr>
        <w:t xml:space="preserve"> </w:t>
      </w:r>
      <w:r w:rsidR="00F76D66" w:rsidRPr="00917B0C">
        <w:rPr>
          <w:sz w:val="22"/>
          <w:szCs w:val="22"/>
        </w:rPr>
        <w:t xml:space="preserve">This chapter examines </w:t>
      </w:r>
      <w:r w:rsidR="00A62F19" w:rsidRPr="00917B0C">
        <w:rPr>
          <w:sz w:val="22"/>
          <w:szCs w:val="22"/>
        </w:rPr>
        <w:t>the global connections forged</w:t>
      </w:r>
      <w:r w:rsidR="00F76D66" w:rsidRPr="00917B0C">
        <w:rPr>
          <w:sz w:val="22"/>
          <w:szCs w:val="22"/>
        </w:rPr>
        <w:t xml:space="preserve"> by European colonialism.</w:t>
      </w:r>
      <w:r w:rsidR="00B66766" w:rsidRPr="00917B0C">
        <w:rPr>
          <w:sz w:val="22"/>
          <w:szCs w:val="22"/>
        </w:rPr>
        <w:t xml:space="preserve"> </w:t>
      </w:r>
      <w:r w:rsidR="00F76D66" w:rsidRPr="00917B0C">
        <w:rPr>
          <w:sz w:val="22"/>
          <w:szCs w:val="22"/>
        </w:rPr>
        <w:t xml:space="preserve">Future chapters will expand upon the importance of European colonialism, </w:t>
      </w:r>
      <w:r w:rsidR="00375D07" w:rsidRPr="00917B0C">
        <w:rPr>
          <w:sz w:val="22"/>
          <w:szCs w:val="22"/>
        </w:rPr>
        <w:t xml:space="preserve">and </w:t>
      </w:r>
      <w:r w:rsidR="00F76D66" w:rsidRPr="00917B0C">
        <w:rPr>
          <w:sz w:val="22"/>
          <w:szCs w:val="22"/>
        </w:rPr>
        <w:t xml:space="preserve">will also emphasize the importance of premodern history </w:t>
      </w:r>
      <w:r w:rsidR="0076445A" w:rsidRPr="00917B0C">
        <w:rPr>
          <w:sz w:val="22"/>
          <w:szCs w:val="22"/>
        </w:rPr>
        <w:t>for today</w:t>
      </w:r>
      <w:r w:rsidR="008D39B4">
        <w:rPr>
          <w:sz w:val="22"/>
          <w:szCs w:val="22"/>
        </w:rPr>
        <w:t>’</w:t>
      </w:r>
      <w:r w:rsidR="0076445A" w:rsidRPr="00917B0C">
        <w:rPr>
          <w:sz w:val="22"/>
          <w:szCs w:val="22"/>
        </w:rPr>
        <w:t>s world regions.</w:t>
      </w:r>
    </w:p>
    <w:p w14:paraId="5845697D" w14:textId="77777777" w:rsidR="00716D3E" w:rsidRPr="00917B0C" w:rsidRDefault="00716D3E" w:rsidP="00C76A4A">
      <w:pPr>
        <w:pStyle w:val="LLNLFIRST"/>
        <w:widowControl/>
        <w:spacing w:before="0" w:after="0" w:line="240" w:lineRule="auto"/>
        <w:jc w:val="left"/>
        <w:rPr>
          <w:sz w:val="22"/>
          <w:szCs w:val="22"/>
        </w:rPr>
      </w:pPr>
    </w:p>
    <w:p w14:paraId="60ED1BA4" w14:textId="1D1531AF" w:rsidR="00D570BD" w:rsidRPr="00EB230B" w:rsidRDefault="007C63F3" w:rsidP="00C76A4A">
      <w:pPr>
        <w:pStyle w:val="LLNLLAST"/>
        <w:widowControl/>
        <w:spacing w:before="0" w:after="0" w:line="240" w:lineRule="auto"/>
        <w:rPr>
          <w:spacing w:val="-2"/>
          <w:sz w:val="22"/>
          <w:szCs w:val="22"/>
        </w:rPr>
      </w:pPr>
      <w:r w:rsidRPr="00EB230B">
        <w:rPr>
          <w:spacing w:val="-2"/>
          <w:sz w:val="22"/>
          <w:szCs w:val="22"/>
        </w:rPr>
        <w:t>2.</w:t>
      </w:r>
      <w:r w:rsidRPr="00EB230B">
        <w:rPr>
          <w:spacing w:val="-2"/>
          <w:sz w:val="22"/>
          <w:szCs w:val="22"/>
        </w:rPr>
        <w:tab/>
      </w:r>
      <w:r w:rsidR="00C9211B" w:rsidRPr="00EB230B">
        <w:rPr>
          <w:spacing w:val="-2"/>
          <w:sz w:val="22"/>
          <w:szCs w:val="22"/>
        </w:rPr>
        <w:t xml:space="preserve">When teaching world regional geography, we </w:t>
      </w:r>
      <w:r w:rsidR="00E41743" w:rsidRPr="00EB230B">
        <w:rPr>
          <w:spacing w:val="-2"/>
          <w:sz w:val="22"/>
          <w:szCs w:val="22"/>
        </w:rPr>
        <w:t xml:space="preserve">also </w:t>
      </w:r>
      <w:r w:rsidR="00C9211B" w:rsidRPr="00EB230B">
        <w:rPr>
          <w:spacing w:val="-2"/>
          <w:sz w:val="22"/>
          <w:szCs w:val="22"/>
        </w:rPr>
        <w:t>have to remember that a majority of our students were born after the Cold War ended (on average, a student out of high school would have been born in 199</w:t>
      </w:r>
      <w:r w:rsidR="00E41743" w:rsidRPr="00EB230B">
        <w:rPr>
          <w:spacing w:val="-2"/>
          <w:sz w:val="22"/>
          <w:szCs w:val="22"/>
        </w:rPr>
        <w:t>8 when they enter college in 2016). That is why Figure 1.22</w:t>
      </w:r>
      <w:r w:rsidR="00C9211B" w:rsidRPr="00EB230B">
        <w:rPr>
          <w:spacing w:val="-2"/>
          <w:sz w:val="22"/>
          <w:szCs w:val="22"/>
        </w:rPr>
        <w:t xml:space="preserve"> provides a cartographic narrative of the Cold War, whereby students can link together a discussion of capitalism and communism as well as developmental politics, neoliberalism, and supranational organization. They will come to appreciate the emergence of organizations such as</w:t>
      </w:r>
      <w:r w:rsidR="0000591C" w:rsidRPr="00EB230B">
        <w:rPr>
          <w:spacing w:val="-2"/>
          <w:sz w:val="22"/>
          <w:szCs w:val="22"/>
        </w:rPr>
        <w:t xml:space="preserve"> North Atlantic Treaty Organization</w:t>
      </w:r>
      <w:r w:rsidR="00C9211B" w:rsidRPr="00EB230B">
        <w:rPr>
          <w:spacing w:val="-2"/>
          <w:sz w:val="22"/>
          <w:szCs w:val="22"/>
        </w:rPr>
        <w:t xml:space="preserve"> </w:t>
      </w:r>
      <w:r w:rsidR="0000591C" w:rsidRPr="00EB230B">
        <w:rPr>
          <w:spacing w:val="-2"/>
          <w:sz w:val="22"/>
          <w:szCs w:val="22"/>
        </w:rPr>
        <w:t>(</w:t>
      </w:r>
      <w:r w:rsidR="00C9211B" w:rsidRPr="00EB230B">
        <w:rPr>
          <w:spacing w:val="-2"/>
          <w:sz w:val="22"/>
          <w:szCs w:val="22"/>
        </w:rPr>
        <w:t>NATO</w:t>
      </w:r>
      <w:r w:rsidR="0000591C" w:rsidRPr="00EB230B">
        <w:rPr>
          <w:spacing w:val="-2"/>
          <w:sz w:val="22"/>
          <w:szCs w:val="22"/>
        </w:rPr>
        <w:t>)</w:t>
      </w:r>
      <w:r w:rsidR="00C9211B" w:rsidRPr="00EB230B">
        <w:rPr>
          <w:spacing w:val="-2"/>
          <w:sz w:val="22"/>
          <w:szCs w:val="22"/>
        </w:rPr>
        <w:t xml:space="preserve"> and the </w:t>
      </w:r>
      <w:r w:rsidR="0000591C" w:rsidRPr="00EB230B">
        <w:rPr>
          <w:spacing w:val="-2"/>
          <w:sz w:val="22"/>
          <w:szCs w:val="22"/>
        </w:rPr>
        <w:t>European Union (</w:t>
      </w:r>
      <w:r w:rsidR="00C9211B" w:rsidRPr="00EB230B">
        <w:rPr>
          <w:spacing w:val="-2"/>
          <w:sz w:val="22"/>
          <w:szCs w:val="22"/>
        </w:rPr>
        <w:t>EU</w:t>
      </w:r>
      <w:r w:rsidR="0000591C" w:rsidRPr="00EB230B">
        <w:rPr>
          <w:spacing w:val="-2"/>
          <w:sz w:val="22"/>
          <w:szCs w:val="22"/>
        </w:rPr>
        <w:t>)</w:t>
      </w:r>
      <w:r w:rsidR="00C9211B" w:rsidRPr="00EB230B">
        <w:rPr>
          <w:spacing w:val="-2"/>
          <w:sz w:val="22"/>
          <w:szCs w:val="22"/>
        </w:rPr>
        <w:t>, as well as other organizations discussed later in the text, such as the Association of Southeast Asian Nations (ASEAN, Chapter 10).</w:t>
      </w:r>
    </w:p>
    <w:p w14:paraId="66A91EB5" w14:textId="77777777" w:rsidR="003D7E0B" w:rsidRPr="00917B0C" w:rsidRDefault="003D7E0B" w:rsidP="00C76A4A">
      <w:pPr>
        <w:pStyle w:val="LLNLLAST"/>
        <w:widowControl/>
        <w:spacing w:before="0" w:after="0" w:line="240" w:lineRule="auto"/>
        <w:rPr>
          <w:sz w:val="22"/>
          <w:szCs w:val="22"/>
        </w:rPr>
      </w:pPr>
    </w:p>
    <w:p w14:paraId="034A4C4E" w14:textId="77777777" w:rsidR="00D570BD" w:rsidRDefault="00D570BD" w:rsidP="00C76A4A">
      <w:pPr>
        <w:pStyle w:val="LLMID"/>
        <w:widowControl/>
        <w:spacing w:before="0" w:after="0" w:line="240" w:lineRule="auto"/>
        <w:rPr>
          <w:sz w:val="22"/>
          <w:szCs w:val="22"/>
        </w:rPr>
      </w:pPr>
      <w:r w:rsidRPr="00917B0C">
        <w:rPr>
          <w:sz w:val="22"/>
          <w:szCs w:val="22"/>
        </w:rPr>
        <w:t>E. Why are culture and populations discussed together?</w:t>
      </w:r>
    </w:p>
    <w:p w14:paraId="010BFFF7" w14:textId="77777777" w:rsidR="003D7E0B" w:rsidRPr="00917B0C" w:rsidRDefault="003D7E0B" w:rsidP="00C76A4A">
      <w:pPr>
        <w:pStyle w:val="LLMID"/>
        <w:widowControl/>
        <w:spacing w:before="0" w:after="0" w:line="240" w:lineRule="auto"/>
        <w:rPr>
          <w:sz w:val="22"/>
          <w:szCs w:val="22"/>
        </w:rPr>
      </w:pPr>
    </w:p>
    <w:p w14:paraId="545E0B20" w14:textId="77777777" w:rsidR="00D570BD" w:rsidRPr="00917B0C" w:rsidRDefault="00543837" w:rsidP="00C76A4A">
      <w:pPr>
        <w:pStyle w:val="LLNLFIRST"/>
        <w:widowControl/>
        <w:spacing w:before="0" w:after="0" w:line="240" w:lineRule="auto"/>
        <w:jc w:val="left"/>
        <w:rPr>
          <w:sz w:val="22"/>
          <w:szCs w:val="22"/>
        </w:rPr>
      </w:pPr>
      <w:r w:rsidRPr="00917B0C">
        <w:rPr>
          <w:sz w:val="22"/>
          <w:szCs w:val="22"/>
        </w:rPr>
        <w:t>1.</w:t>
      </w:r>
      <w:r w:rsidRPr="00917B0C">
        <w:rPr>
          <w:sz w:val="22"/>
          <w:szCs w:val="22"/>
        </w:rPr>
        <w:tab/>
      </w:r>
      <w:r w:rsidR="00451476" w:rsidRPr="00917B0C">
        <w:rPr>
          <w:sz w:val="22"/>
          <w:szCs w:val="22"/>
        </w:rPr>
        <w:t>In this chapter, t</w:t>
      </w:r>
      <w:r w:rsidR="00D570BD" w:rsidRPr="00917B0C">
        <w:rPr>
          <w:sz w:val="22"/>
          <w:szCs w:val="22"/>
        </w:rPr>
        <w:t>here is an emphasis on cultural patterns, social difference</w:t>
      </w:r>
      <w:r w:rsidR="00617778" w:rsidRPr="00917B0C">
        <w:rPr>
          <w:sz w:val="22"/>
          <w:szCs w:val="22"/>
        </w:rPr>
        <w:t>s</w:t>
      </w:r>
      <w:r w:rsidR="00D570BD" w:rsidRPr="00917B0C">
        <w:rPr>
          <w:sz w:val="22"/>
          <w:szCs w:val="22"/>
        </w:rPr>
        <w:t xml:space="preserve">, and their connection to demographic patterns of settlement and mobility. This emphasis intentionally highlights how the globalization of culture and the production of social identity (religious, gendered, sexualized, racialized, </w:t>
      </w:r>
      <w:r w:rsidR="007038A8" w:rsidRPr="00917B0C">
        <w:rPr>
          <w:sz w:val="22"/>
          <w:szCs w:val="22"/>
        </w:rPr>
        <w:t>and so on</w:t>
      </w:r>
      <w:r w:rsidR="00D570BD" w:rsidRPr="00917B0C">
        <w:rPr>
          <w:sz w:val="22"/>
          <w:szCs w:val="22"/>
        </w:rPr>
        <w:t>) are tied to intimate decisions about why people live where they do.</w:t>
      </w:r>
      <w:r w:rsidR="0076445A" w:rsidRPr="00917B0C">
        <w:rPr>
          <w:sz w:val="22"/>
          <w:szCs w:val="22"/>
        </w:rPr>
        <w:t xml:space="preserve"> </w:t>
      </w:r>
      <w:r w:rsidR="00D570BD" w:rsidRPr="00917B0C">
        <w:rPr>
          <w:sz w:val="22"/>
          <w:szCs w:val="22"/>
        </w:rPr>
        <w:t xml:space="preserve">Conceptually, students are asked to think about how </w:t>
      </w:r>
      <w:r w:rsidR="00451476" w:rsidRPr="00917B0C">
        <w:rPr>
          <w:sz w:val="22"/>
          <w:szCs w:val="22"/>
        </w:rPr>
        <w:t xml:space="preserve">global </w:t>
      </w:r>
      <w:r w:rsidR="00D570BD" w:rsidRPr="00917B0C">
        <w:rPr>
          <w:sz w:val="22"/>
          <w:szCs w:val="22"/>
        </w:rPr>
        <w:t xml:space="preserve">processes of migration and movement have facilitated regional </w:t>
      </w:r>
      <w:r w:rsidR="00451476" w:rsidRPr="00917B0C">
        <w:rPr>
          <w:sz w:val="22"/>
          <w:szCs w:val="22"/>
        </w:rPr>
        <w:t xml:space="preserve">change </w:t>
      </w:r>
      <w:r w:rsidR="00D570BD" w:rsidRPr="00917B0C">
        <w:rPr>
          <w:sz w:val="22"/>
          <w:szCs w:val="22"/>
        </w:rPr>
        <w:t>through the exchange of ideas</w:t>
      </w:r>
      <w:r w:rsidR="00451476" w:rsidRPr="00917B0C">
        <w:rPr>
          <w:sz w:val="22"/>
          <w:szCs w:val="22"/>
        </w:rPr>
        <w:t xml:space="preserve"> and goods.</w:t>
      </w:r>
      <w:r w:rsidR="0076445A" w:rsidRPr="00917B0C">
        <w:rPr>
          <w:sz w:val="22"/>
          <w:szCs w:val="22"/>
        </w:rPr>
        <w:t xml:space="preserve"> </w:t>
      </w:r>
      <w:r w:rsidR="00D570BD" w:rsidRPr="00917B0C">
        <w:rPr>
          <w:sz w:val="22"/>
          <w:szCs w:val="22"/>
        </w:rPr>
        <w:t xml:space="preserve">Figure 1.36 is an ideal figure to start a discussion </w:t>
      </w:r>
      <w:r w:rsidR="00451476" w:rsidRPr="00917B0C">
        <w:rPr>
          <w:sz w:val="22"/>
          <w:szCs w:val="22"/>
        </w:rPr>
        <w:t>of how globalization is not simply a process of influence out of North America or Europe.</w:t>
      </w:r>
      <w:r w:rsidR="0076445A" w:rsidRPr="00917B0C">
        <w:rPr>
          <w:sz w:val="22"/>
          <w:szCs w:val="22"/>
        </w:rPr>
        <w:t xml:space="preserve"> </w:t>
      </w:r>
      <w:r w:rsidR="00451476" w:rsidRPr="00917B0C">
        <w:rPr>
          <w:sz w:val="22"/>
          <w:szCs w:val="22"/>
        </w:rPr>
        <w:t>This figure demonstrates that global processes flow in multiple directions that are altered by the flow of people and goods.</w:t>
      </w:r>
    </w:p>
    <w:p w14:paraId="3731DFD4" w14:textId="77777777" w:rsidR="00EB230B" w:rsidRDefault="00EB230B" w:rsidP="00C76A4A">
      <w:pPr>
        <w:pStyle w:val="COMPINSTR"/>
        <w:widowControl/>
        <w:spacing w:before="0" w:after="0" w:line="240" w:lineRule="auto"/>
        <w:rPr>
          <w:sz w:val="22"/>
          <w:szCs w:val="22"/>
          <w:highlight w:val="yellow"/>
        </w:rPr>
      </w:pPr>
    </w:p>
    <w:p w14:paraId="28211BAC" w14:textId="49EEF0C2" w:rsidR="00EB230B" w:rsidRDefault="00EB230B" w:rsidP="00EB230B">
      <w:pPr>
        <w:pStyle w:val="COMPINSTR"/>
        <w:widowControl/>
        <w:spacing w:before="0" w:after="0" w:line="240" w:lineRule="auto"/>
        <w:jc w:val="center"/>
        <w:rPr>
          <w:b/>
          <w:sz w:val="22"/>
          <w:szCs w:val="22"/>
        </w:rPr>
      </w:pPr>
      <w:r w:rsidRPr="00EB230B">
        <w:rPr>
          <w:b/>
          <w:noProof/>
          <w:sz w:val="22"/>
          <w:szCs w:val="22"/>
        </w:rPr>
        <w:drawing>
          <wp:inline distT="0" distB="0" distL="0" distR="0" wp14:anchorId="15348982" wp14:editId="7BADE920">
            <wp:extent cx="3172968" cy="2551176"/>
            <wp:effectExtent l="0" t="0" r="0" b="0"/>
            <wp:docPr id="2" name="Picture 2" descr="Z:\01-JOBS\PEARSON\PRENTICE-HALL-PH\16-0136_Martson\0000000000000_MARSTON\MARSTON_WORLD REGIONS6_SE_0000000000000\SE\MAIN\M01\IMAGES-FINAL_M01\Figure 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01-JOBS\PEARSON\PRENTICE-HALL-PH\16-0136_Martson\0000000000000_MARSTON\MARSTON_WORLD REGIONS6_SE_0000000000000\SE\MAIN\M01\IMAGES-FINAL_M01\Figure 1.3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72968" cy="2551176"/>
                    </a:xfrm>
                    <a:prstGeom prst="rect">
                      <a:avLst/>
                    </a:prstGeom>
                    <a:noFill/>
                    <a:ln>
                      <a:noFill/>
                    </a:ln>
                  </pic:spPr>
                </pic:pic>
              </a:graphicData>
            </a:graphic>
          </wp:inline>
        </w:drawing>
      </w:r>
    </w:p>
    <w:p w14:paraId="192F60B7" w14:textId="77777777" w:rsidR="00EB230B" w:rsidRPr="00EB230B" w:rsidRDefault="00EB230B" w:rsidP="00EB230B">
      <w:pPr>
        <w:pStyle w:val="COMPINSTR"/>
        <w:widowControl/>
        <w:spacing w:before="0" w:after="0" w:line="240" w:lineRule="auto"/>
        <w:jc w:val="center"/>
        <w:rPr>
          <w:b/>
          <w:sz w:val="18"/>
          <w:szCs w:val="18"/>
        </w:rPr>
      </w:pPr>
    </w:p>
    <w:p w14:paraId="36DDACB6" w14:textId="634C89E5" w:rsidR="002A7239" w:rsidRDefault="002A7239" w:rsidP="00EB230B">
      <w:pPr>
        <w:pStyle w:val="COMPINSTR"/>
        <w:widowControl/>
        <w:spacing w:before="0" w:after="0" w:line="240" w:lineRule="auto"/>
        <w:jc w:val="center"/>
        <w:rPr>
          <w:b/>
          <w:sz w:val="22"/>
          <w:szCs w:val="22"/>
        </w:rPr>
      </w:pPr>
      <w:r w:rsidRPr="00EB230B">
        <w:rPr>
          <w:b/>
          <w:sz w:val="22"/>
          <w:szCs w:val="22"/>
        </w:rPr>
        <w:t xml:space="preserve">Figure </w:t>
      </w:r>
      <w:r w:rsidR="00EB230B" w:rsidRPr="00EB230B">
        <w:rPr>
          <w:b/>
          <w:sz w:val="22"/>
          <w:szCs w:val="22"/>
        </w:rPr>
        <w:t>1.36</w:t>
      </w:r>
    </w:p>
    <w:p w14:paraId="59D57971" w14:textId="77777777" w:rsidR="00603090" w:rsidRDefault="00603090" w:rsidP="00EB230B">
      <w:pPr>
        <w:pStyle w:val="COMPINSTR"/>
        <w:widowControl/>
        <w:spacing w:before="0" w:after="0" w:line="240" w:lineRule="auto"/>
        <w:jc w:val="center"/>
        <w:rPr>
          <w:b/>
          <w:sz w:val="22"/>
          <w:szCs w:val="22"/>
        </w:rPr>
      </w:pPr>
    </w:p>
    <w:p w14:paraId="713783AD" w14:textId="77777777" w:rsidR="006604EA" w:rsidRDefault="00543837" w:rsidP="00C76A4A">
      <w:pPr>
        <w:pStyle w:val="LLNLMID"/>
        <w:widowControl/>
        <w:spacing w:before="0" w:after="0" w:line="240" w:lineRule="auto"/>
        <w:jc w:val="left"/>
        <w:rPr>
          <w:sz w:val="22"/>
          <w:szCs w:val="22"/>
        </w:rPr>
      </w:pPr>
      <w:r w:rsidRPr="00917B0C">
        <w:rPr>
          <w:sz w:val="22"/>
          <w:szCs w:val="22"/>
        </w:rPr>
        <w:t>2.</w:t>
      </w:r>
      <w:r w:rsidRPr="00917B0C">
        <w:rPr>
          <w:sz w:val="22"/>
          <w:szCs w:val="22"/>
        </w:rPr>
        <w:tab/>
      </w:r>
      <w:r w:rsidR="006604EA" w:rsidRPr="00917B0C">
        <w:rPr>
          <w:sz w:val="22"/>
          <w:szCs w:val="22"/>
        </w:rPr>
        <w:t>In teaching about culture and populations, instructors should use the material on the geography of language and religion to open up a broader discussion about why we see the patterns</w:t>
      </w:r>
      <w:r w:rsidR="00A32327" w:rsidRPr="00917B0C">
        <w:rPr>
          <w:sz w:val="22"/>
          <w:szCs w:val="22"/>
        </w:rPr>
        <w:t xml:space="preserve"> as</w:t>
      </w:r>
      <w:r w:rsidR="006604EA" w:rsidRPr="00917B0C">
        <w:rPr>
          <w:sz w:val="22"/>
          <w:szCs w:val="22"/>
        </w:rPr>
        <w:t xml:space="preserve"> we do in </w:t>
      </w:r>
      <w:r w:rsidR="006604EA" w:rsidRPr="00917B0C">
        <w:rPr>
          <w:sz w:val="22"/>
          <w:szCs w:val="22"/>
        </w:rPr>
        <w:lastRenderedPageBreak/>
        <w:t>Figures 1.37–1.39. As certain cultural practices (tied to language, for example) become more global, what happens to local linguistic practices? What is the relationship between global interdependence and local difference?</w:t>
      </w:r>
    </w:p>
    <w:p w14:paraId="1924FAA7" w14:textId="77777777" w:rsidR="00716D3E" w:rsidRPr="00917B0C" w:rsidRDefault="00716D3E" w:rsidP="00C76A4A">
      <w:pPr>
        <w:pStyle w:val="LLNLMID"/>
        <w:widowControl/>
        <w:spacing w:before="0" w:after="0" w:line="240" w:lineRule="auto"/>
        <w:jc w:val="left"/>
        <w:rPr>
          <w:sz w:val="22"/>
          <w:szCs w:val="22"/>
        </w:rPr>
      </w:pPr>
    </w:p>
    <w:p w14:paraId="79C38193" w14:textId="77777777" w:rsidR="006604EA" w:rsidRPr="00EB230B" w:rsidRDefault="00543837" w:rsidP="00C76A4A">
      <w:pPr>
        <w:pStyle w:val="LLNLLAST"/>
        <w:widowControl/>
        <w:spacing w:before="0" w:after="0" w:line="240" w:lineRule="auto"/>
        <w:rPr>
          <w:spacing w:val="-2"/>
          <w:sz w:val="22"/>
          <w:szCs w:val="22"/>
        </w:rPr>
      </w:pPr>
      <w:r w:rsidRPr="00EB230B">
        <w:rPr>
          <w:spacing w:val="-2"/>
          <w:sz w:val="22"/>
          <w:szCs w:val="22"/>
        </w:rPr>
        <w:t>3.</w:t>
      </w:r>
      <w:r w:rsidRPr="00EB230B">
        <w:rPr>
          <w:spacing w:val="-2"/>
          <w:sz w:val="22"/>
          <w:szCs w:val="22"/>
        </w:rPr>
        <w:tab/>
      </w:r>
      <w:r w:rsidR="006604EA" w:rsidRPr="00EB230B">
        <w:rPr>
          <w:spacing w:val="-2"/>
          <w:sz w:val="22"/>
          <w:szCs w:val="22"/>
        </w:rPr>
        <w:t>In this edition, there is explicit emphasis placed on identity, allowing the instructor to discuss the problems and issues related not only to gender politics, but also to nationalism and nation building. Global connections have not only brought continuity but also highlighted differences both positively and negatively. This chapter allows you to begin a discussion of those differences, defining what they mean, so that students can then apply these concepts to future regional chapters.</w:t>
      </w:r>
    </w:p>
    <w:p w14:paraId="44676406" w14:textId="77777777" w:rsidR="003D7E0B" w:rsidRPr="00917B0C" w:rsidRDefault="003D7E0B" w:rsidP="00C76A4A">
      <w:pPr>
        <w:pStyle w:val="LLNLLAST"/>
        <w:widowControl/>
        <w:spacing w:before="0" w:after="0" w:line="240" w:lineRule="auto"/>
        <w:rPr>
          <w:sz w:val="22"/>
          <w:szCs w:val="22"/>
        </w:rPr>
      </w:pPr>
    </w:p>
    <w:p w14:paraId="5C4EDCD0" w14:textId="77777777" w:rsidR="00ED03FF" w:rsidRDefault="00D570BD" w:rsidP="00C76A4A">
      <w:pPr>
        <w:pStyle w:val="LLLAST"/>
        <w:widowControl/>
        <w:spacing w:before="0" w:after="0" w:line="240" w:lineRule="auto"/>
        <w:rPr>
          <w:sz w:val="22"/>
          <w:szCs w:val="22"/>
        </w:rPr>
      </w:pPr>
      <w:r w:rsidRPr="00917B0C">
        <w:rPr>
          <w:sz w:val="22"/>
          <w:szCs w:val="22"/>
        </w:rPr>
        <w:t>F</w:t>
      </w:r>
      <w:r w:rsidR="00ED03FF" w:rsidRPr="00917B0C">
        <w:rPr>
          <w:sz w:val="22"/>
          <w:szCs w:val="22"/>
        </w:rPr>
        <w:t>. What is the significance of discussing future geographies?</w:t>
      </w:r>
    </w:p>
    <w:p w14:paraId="4D7503FC" w14:textId="77777777" w:rsidR="003D7E0B" w:rsidRPr="00917B0C" w:rsidRDefault="003D7E0B" w:rsidP="00C76A4A">
      <w:pPr>
        <w:pStyle w:val="LLLAST"/>
        <w:widowControl/>
        <w:spacing w:before="0" w:after="0" w:line="240" w:lineRule="auto"/>
        <w:rPr>
          <w:sz w:val="22"/>
          <w:szCs w:val="22"/>
        </w:rPr>
      </w:pPr>
    </w:p>
    <w:p w14:paraId="5879ED81" w14:textId="5098AD40" w:rsidR="00F96C1B" w:rsidRDefault="0074184B" w:rsidP="00C76A4A">
      <w:pPr>
        <w:pStyle w:val="LLNLFIRST"/>
        <w:widowControl/>
        <w:spacing w:before="0" w:after="0" w:line="240" w:lineRule="auto"/>
        <w:jc w:val="left"/>
        <w:rPr>
          <w:spacing w:val="-2"/>
          <w:sz w:val="22"/>
          <w:szCs w:val="22"/>
        </w:rPr>
      </w:pPr>
      <w:r w:rsidRPr="00EB230B">
        <w:rPr>
          <w:spacing w:val="-2"/>
          <w:sz w:val="22"/>
          <w:szCs w:val="22"/>
        </w:rPr>
        <w:t>1.</w:t>
      </w:r>
      <w:r w:rsidRPr="00EB230B">
        <w:rPr>
          <w:spacing w:val="-2"/>
          <w:sz w:val="22"/>
          <w:szCs w:val="22"/>
        </w:rPr>
        <w:tab/>
      </w:r>
      <w:r w:rsidR="00F96C1B" w:rsidRPr="00EB230B">
        <w:rPr>
          <w:spacing w:val="-2"/>
          <w:sz w:val="22"/>
          <w:szCs w:val="22"/>
        </w:rPr>
        <w:t xml:space="preserve">For the same reason that this textbook embeds contemporary globalization patterns within an extended historical timeline, it similarly recognizes that the same global processes shaping past and present regions are at work creating </w:t>
      </w:r>
      <w:r w:rsidR="00F96C1B" w:rsidRPr="00EB230B">
        <w:rPr>
          <w:rStyle w:val="ITAL"/>
          <w:spacing w:val="-2"/>
          <w:sz w:val="22"/>
          <w:szCs w:val="22"/>
        </w:rPr>
        <w:t>emerging</w:t>
      </w:r>
      <w:r w:rsidR="00F96C1B" w:rsidRPr="00EB230B">
        <w:rPr>
          <w:i/>
          <w:iCs/>
          <w:spacing w:val="-2"/>
          <w:sz w:val="22"/>
          <w:szCs w:val="22"/>
        </w:rPr>
        <w:t xml:space="preserve"> </w:t>
      </w:r>
      <w:r w:rsidR="00470F82" w:rsidRPr="00EB230B">
        <w:rPr>
          <w:spacing w:val="-2"/>
          <w:sz w:val="22"/>
          <w:szCs w:val="22"/>
        </w:rPr>
        <w:t>regions. This</w:t>
      </w:r>
      <w:r w:rsidR="00F96C1B" w:rsidRPr="00EB230B">
        <w:rPr>
          <w:spacing w:val="-2"/>
          <w:sz w:val="22"/>
          <w:szCs w:val="22"/>
        </w:rPr>
        <w:t xml:space="preserve"> </w:t>
      </w:r>
      <w:r w:rsidR="00470F82" w:rsidRPr="00EB230B">
        <w:rPr>
          <w:spacing w:val="-2"/>
          <w:sz w:val="22"/>
          <w:szCs w:val="22"/>
        </w:rPr>
        <w:t>textbook</w:t>
      </w:r>
      <w:r w:rsidR="00F96C1B" w:rsidRPr="00EB230B">
        <w:rPr>
          <w:spacing w:val="-2"/>
          <w:sz w:val="22"/>
          <w:szCs w:val="22"/>
        </w:rPr>
        <w:t xml:space="preserve"> does not include a </w:t>
      </w:r>
      <w:r w:rsidR="00470F82" w:rsidRPr="00EB230B">
        <w:rPr>
          <w:spacing w:val="-2"/>
          <w:sz w:val="22"/>
          <w:szCs w:val="22"/>
        </w:rPr>
        <w:t>discrete</w:t>
      </w:r>
      <w:r w:rsidR="00F96C1B" w:rsidRPr="00EB230B">
        <w:rPr>
          <w:spacing w:val="-2"/>
          <w:sz w:val="22"/>
          <w:szCs w:val="22"/>
        </w:rPr>
        <w:t xml:space="preserve"> chapter on </w:t>
      </w:r>
      <w:r w:rsidR="00470F82" w:rsidRPr="00EB230B">
        <w:rPr>
          <w:spacing w:val="-2"/>
          <w:sz w:val="22"/>
          <w:szCs w:val="22"/>
        </w:rPr>
        <w:t>future g</w:t>
      </w:r>
      <w:r w:rsidR="00F96C1B" w:rsidRPr="00EB230B">
        <w:rPr>
          <w:spacing w:val="-2"/>
          <w:sz w:val="22"/>
          <w:szCs w:val="22"/>
        </w:rPr>
        <w:t xml:space="preserve">eographies, </w:t>
      </w:r>
      <w:r w:rsidR="00470F82" w:rsidRPr="00EB230B">
        <w:rPr>
          <w:spacing w:val="-2"/>
          <w:sz w:val="22"/>
          <w:szCs w:val="22"/>
        </w:rPr>
        <w:t xml:space="preserve">but instead focusses on </w:t>
      </w:r>
      <w:r w:rsidR="008D39B4">
        <w:rPr>
          <w:spacing w:val="-2"/>
          <w:sz w:val="22"/>
          <w:szCs w:val="22"/>
        </w:rPr>
        <w:t>“</w:t>
      </w:r>
      <w:r w:rsidR="00F96C1B" w:rsidRPr="00EB230B">
        <w:rPr>
          <w:spacing w:val="-2"/>
          <w:sz w:val="22"/>
          <w:szCs w:val="22"/>
        </w:rPr>
        <w:t>ongoing change,</w:t>
      </w:r>
      <w:r w:rsidR="008D39B4">
        <w:rPr>
          <w:spacing w:val="-2"/>
          <w:sz w:val="22"/>
          <w:szCs w:val="22"/>
        </w:rPr>
        <w:t>”</w:t>
      </w:r>
      <w:r w:rsidR="00F96C1B" w:rsidRPr="00EB230B">
        <w:rPr>
          <w:spacing w:val="-2"/>
          <w:sz w:val="22"/>
          <w:szCs w:val="22"/>
        </w:rPr>
        <w:t xml:space="preserve"> which is a centerpiece of this book</w:t>
      </w:r>
      <w:r w:rsidR="008D39B4">
        <w:rPr>
          <w:spacing w:val="-2"/>
          <w:sz w:val="22"/>
          <w:szCs w:val="22"/>
        </w:rPr>
        <w:t>’</w:t>
      </w:r>
      <w:r w:rsidR="00F96C1B" w:rsidRPr="00EB230B">
        <w:rPr>
          <w:spacing w:val="-2"/>
          <w:sz w:val="22"/>
          <w:szCs w:val="22"/>
        </w:rPr>
        <w:t>s approach. As such, entering into a discussion of future geographies allows the instructor to situate the regions that are discussed throughout the remainder of the semester as partial snapshots of a moment in time. It also facilitates a greater discussion about global connection and change</w:t>
      </w:r>
      <w:r w:rsidR="002B042F" w:rsidRPr="00EB230B">
        <w:rPr>
          <w:spacing w:val="-2"/>
          <w:sz w:val="22"/>
          <w:szCs w:val="22"/>
        </w:rPr>
        <w:t>—</w:t>
      </w:r>
      <w:r w:rsidR="00F96C1B" w:rsidRPr="00EB230B">
        <w:rPr>
          <w:spacing w:val="-2"/>
          <w:sz w:val="22"/>
          <w:szCs w:val="22"/>
        </w:rPr>
        <w:t>what processes might create new regional formations in the future?</w:t>
      </w:r>
    </w:p>
    <w:p w14:paraId="3CACC802" w14:textId="77777777" w:rsidR="00716D3E" w:rsidRPr="00EB230B" w:rsidRDefault="00716D3E" w:rsidP="00C76A4A">
      <w:pPr>
        <w:pStyle w:val="LLNLFIRST"/>
        <w:widowControl/>
        <w:spacing w:before="0" w:after="0" w:line="240" w:lineRule="auto"/>
        <w:jc w:val="left"/>
        <w:rPr>
          <w:spacing w:val="-2"/>
          <w:sz w:val="22"/>
          <w:szCs w:val="22"/>
        </w:rPr>
      </w:pPr>
    </w:p>
    <w:p w14:paraId="589954D0" w14:textId="1149FFD7" w:rsidR="00F96C1B" w:rsidRDefault="00E1005A" w:rsidP="00C76A4A">
      <w:pPr>
        <w:pStyle w:val="LLNLLAST"/>
        <w:widowControl/>
        <w:spacing w:before="0" w:after="0" w:line="240" w:lineRule="auto"/>
        <w:rPr>
          <w:sz w:val="22"/>
          <w:szCs w:val="22"/>
        </w:rPr>
      </w:pPr>
      <w:r w:rsidRPr="00917B0C">
        <w:rPr>
          <w:sz w:val="22"/>
          <w:szCs w:val="22"/>
        </w:rPr>
        <w:t>2.</w:t>
      </w:r>
      <w:r w:rsidRPr="00917B0C">
        <w:rPr>
          <w:sz w:val="22"/>
          <w:szCs w:val="22"/>
        </w:rPr>
        <w:tab/>
      </w:r>
      <w:r w:rsidR="00F96C1B" w:rsidRPr="00917B0C">
        <w:rPr>
          <w:sz w:val="22"/>
          <w:szCs w:val="22"/>
        </w:rPr>
        <w:t xml:space="preserve">With this in mind, then, the </w:t>
      </w:r>
      <w:r w:rsidR="008D39B4">
        <w:rPr>
          <w:sz w:val="22"/>
          <w:szCs w:val="22"/>
        </w:rPr>
        <w:t>“</w:t>
      </w:r>
      <w:r w:rsidR="008C0130" w:rsidRPr="00917B0C">
        <w:rPr>
          <w:sz w:val="22"/>
          <w:szCs w:val="22"/>
        </w:rPr>
        <w:t>F</w:t>
      </w:r>
      <w:r w:rsidR="00F96C1B" w:rsidRPr="00917B0C">
        <w:rPr>
          <w:sz w:val="22"/>
          <w:szCs w:val="22"/>
        </w:rPr>
        <w:t xml:space="preserve">uture </w:t>
      </w:r>
      <w:r w:rsidR="008C0130" w:rsidRPr="00917B0C">
        <w:rPr>
          <w:sz w:val="22"/>
          <w:szCs w:val="22"/>
        </w:rPr>
        <w:t>G</w:t>
      </w:r>
      <w:r w:rsidR="00F96C1B" w:rsidRPr="00917B0C">
        <w:rPr>
          <w:sz w:val="22"/>
          <w:szCs w:val="22"/>
        </w:rPr>
        <w:t>eographies</w:t>
      </w:r>
      <w:r w:rsidR="008D39B4">
        <w:rPr>
          <w:sz w:val="22"/>
          <w:szCs w:val="22"/>
        </w:rPr>
        <w:t>”</w:t>
      </w:r>
      <w:r w:rsidR="00F96C1B" w:rsidRPr="00917B0C">
        <w:rPr>
          <w:sz w:val="22"/>
          <w:szCs w:val="22"/>
        </w:rPr>
        <w:t xml:space="preserve"> section affords the instructor an opportunity to now situate world regions in a wider historical context, and it also allows the instructor to foreshadow a critical aspect of the regional chapters, which include a </w:t>
      </w:r>
      <w:r w:rsidR="008D39B4">
        <w:rPr>
          <w:sz w:val="22"/>
          <w:szCs w:val="22"/>
        </w:rPr>
        <w:t>“</w:t>
      </w:r>
      <w:r w:rsidR="00F96C1B" w:rsidRPr="00917B0C">
        <w:rPr>
          <w:sz w:val="22"/>
          <w:szCs w:val="22"/>
        </w:rPr>
        <w:t>Future Geographies</w:t>
      </w:r>
      <w:r w:rsidR="008D39B4">
        <w:rPr>
          <w:sz w:val="22"/>
          <w:szCs w:val="22"/>
        </w:rPr>
        <w:t>”</w:t>
      </w:r>
      <w:r w:rsidR="00F96C1B" w:rsidRPr="00917B0C">
        <w:rPr>
          <w:sz w:val="22"/>
          <w:szCs w:val="22"/>
        </w:rPr>
        <w:t xml:space="preserve"> section. By concluding with the question of how regions change over time, you are afforded an opportunity to suggest why we have traced a global geography framework from a historical perspective and how what we</w:t>
      </w:r>
      <w:r w:rsidR="00470F82" w:rsidRPr="00917B0C">
        <w:rPr>
          <w:sz w:val="22"/>
          <w:szCs w:val="22"/>
        </w:rPr>
        <w:t xml:space="preserve"> now know</w:t>
      </w:r>
      <w:r w:rsidR="00F96C1B" w:rsidRPr="00917B0C">
        <w:rPr>
          <w:sz w:val="22"/>
          <w:szCs w:val="22"/>
        </w:rPr>
        <w:t xml:space="preserve"> may help us understand where we are going in the </w:t>
      </w:r>
      <w:r w:rsidR="00470F82" w:rsidRPr="00917B0C">
        <w:rPr>
          <w:sz w:val="22"/>
          <w:szCs w:val="22"/>
        </w:rPr>
        <w:t>future. To that end, Figure 1.52</w:t>
      </w:r>
      <w:r w:rsidR="00F96C1B" w:rsidRPr="00917B0C">
        <w:rPr>
          <w:sz w:val="22"/>
          <w:szCs w:val="22"/>
        </w:rPr>
        <w:t xml:space="preserve"> brings us full circle, allowing instructors to integrate a discussion of </w:t>
      </w:r>
      <w:r w:rsidR="00470F82" w:rsidRPr="00917B0C">
        <w:rPr>
          <w:sz w:val="22"/>
          <w:szCs w:val="22"/>
        </w:rPr>
        <w:t>trafficking</w:t>
      </w:r>
      <w:r w:rsidR="00F96C1B" w:rsidRPr="00917B0C">
        <w:rPr>
          <w:sz w:val="22"/>
          <w:szCs w:val="22"/>
        </w:rPr>
        <w:t xml:space="preserve"> into a discussion of future global and regional change. How are tensions over resource depletion and acquisition, cultural identity, and governance challenging the coherence of the regions we see today? What do these tensions indicate about what the world map might look like in the next few years, decades, or centuries?</w:t>
      </w:r>
    </w:p>
    <w:p w14:paraId="1D26BCA1" w14:textId="77777777" w:rsidR="003D7E0B" w:rsidRPr="00917B0C" w:rsidRDefault="003D7E0B" w:rsidP="00C76A4A">
      <w:pPr>
        <w:pStyle w:val="LLNLLAST"/>
        <w:widowControl/>
        <w:spacing w:before="0" w:after="0" w:line="240" w:lineRule="auto"/>
        <w:rPr>
          <w:sz w:val="22"/>
          <w:szCs w:val="22"/>
        </w:rPr>
      </w:pPr>
    </w:p>
    <w:p w14:paraId="4B059DD1" w14:textId="728A5F0A" w:rsidR="00EB230B" w:rsidRDefault="00EB230B" w:rsidP="00EB230B">
      <w:pPr>
        <w:pStyle w:val="COMPINSTR"/>
        <w:widowControl/>
        <w:spacing w:before="0" w:after="0" w:line="240" w:lineRule="auto"/>
        <w:jc w:val="center"/>
        <w:rPr>
          <w:b/>
          <w:sz w:val="22"/>
          <w:szCs w:val="22"/>
        </w:rPr>
      </w:pPr>
      <w:r w:rsidRPr="00EB230B">
        <w:rPr>
          <w:b/>
          <w:noProof/>
          <w:sz w:val="22"/>
          <w:szCs w:val="22"/>
        </w:rPr>
        <w:drawing>
          <wp:inline distT="0" distB="0" distL="0" distR="0" wp14:anchorId="60FC8348" wp14:editId="3D59D75C">
            <wp:extent cx="5020056" cy="2651760"/>
            <wp:effectExtent l="0" t="0" r="0" b="0"/>
            <wp:docPr id="3" name="Picture 3" descr="Z:\01-JOBS\PEARSON\PRENTICE-HALL-PH\16-0136_Martson\0000000000000_MARSTON\MARSTON_WORLD REGIONS6_SE_0000000000000\SE\MAIN\M01\IMAGES-FINAL_M01\Figure 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01-JOBS\PEARSON\PRENTICE-HALL-PH\16-0136_Martson\0000000000000_MARSTON\MARSTON_WORLD REGIONS6_SE_0000000000000\SE\MAIN\M01\IMAGES-FINAL_M01\Figure 1.5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20056" cy="2651760"/>
                    </a:xfrm>
                    <a:prstGeom prst="rect">
                      <a:avLst/>
                    </a:prstGeom>
                    <a:noFill/>
                    <a:ln>
                      <a:noFill/>
                    </a:ln>
                  </pic:spPr>
                </pic:pic>
              </a:graphicData>
            </a:graphic>
          </wp:inline>
        </w:drawing>
      </w:r>
    </w:p>
    <w:p w14:paraId="0D579F6F" w14:textId="1EB619B9" w:rsidR="002A7239" w:rsidRDefault="002A7239" w:rsidP="00EB230B">
      <w:pPr>
        <w:pStyle w:val="COMPINSTR"/>
        <w:widowControl/>
        <w:spacing w:before="0" w:after="0" w:line="240" w:lineRule="auto"/>
        <w:jc w:val="center"/>
        <w:rPr>
          <w:sz w:val="22"/>
          <w:szCs w:val="22"/>
        </w:rPr>
      </w:pPr>
      <w:r w:rsidRPr="00EB230B">
        <w:rPr>
          <w:b/>
          <w:sz w:val="22"/>
          <w:szCs w:val="22"/>
        </w:rPr>
        <w:t>Figure 1.52</w:t>
      </w:r>
    </w:p>
    <w:p w14:paraId="758C2011" w14:textId="77777777" w:rsidR="009263F6" w:rsidRDefault="00813D66" w:rsidP="00EB230B">
      <w:pPr>
        <w:pStyle w:val="H1"/>
        <w:widowControl/>
        <w:spacing w:before="240" w:after="0" w:line="240" w:lineRule="auto"/>
        <w:rPr>
          <w:rFonts w:ascii="Times New Roman" w:hAnsi="Times New Roman"/>
          <w:sz w:val="22"/>
          <w:szCs w:val="22"/>
        </w:rPr>
      </w:pPr>
      <w:r w:rsidRPr="00917B0C">
        <w:rPr>
          <w:rFonts w:ascii="Times New Roman" w:hAnsi="Times New Roman"/>
          <w:sz w:val="22"/>
          <w:szCs w:val="22"/>
        </w:rPr>
        <w:lastRenderedPageBreak/>
        <w:t>Media Resources</w:t>
      </w:r>
    </w:p>
    <w:p w14:paraId="3383C594" w14:textId="77777777" w:rsidR="003D7E0B" w:rsidRPr="00917B0C" w:rsidRDefault="003D7E0B" w:rsidP="00C76A4A">
      <w:pPr>
        <w:pStyle w:val="H1"/>
        <w:widowControl/>
        <w:spacing w:before="0" w:after="0" w:line="240" w:lineRule="auto"/>
        <w:rPr>
          <w:rFonts w:ascii="Times New Roman" w:hAnsi="Times New Roman"/>
          <w:sz w:val="22"/>
          <w:szCs w:val="22"/>
        </w:rPr>
      </w:pPr>
    </w:p>
    <w:p w14:paraId="1BB7159A" w14:textId="77777777" w:rsidR="00A85B41" w:rsidRPr="00917B0C" w:rsidRDefault="006A641D" w:rsidP="00C76A4A">
      <w:pPr>
        <w:pStyle w:val="BLFIRST"/>
        <w:widowControl/>
        <w:numPr>
          <w:ilvl w:val="3"/>
          <w:numId w:val="4"/>
        </w:numPr>
        <w:spacing w:before="0" w:after="0" w:line="240" w:lineRule="auto"/>
        <w:rPr>
          <w:sz w:val="22"/>
          <w:szCs w:val="22"/>
        </w:rPr>
      </w:pPr>
      <w:r w:rsidRPr="00917B0C">
        <w:rPr>
          <w:sz w:val="22"/>
          <w:szCs w:val="22"/>
        </w:rPr>
        <w:t>Intergovernmental Panel on Climate Change: http://www.ipcc.ch/</w:t>
      </w:r>
    </w:p>
    <w:p w14:paraId="59C47E4D" w14:textId="77777777" w:rsidR="00A85B41" w:rsidRPr="00917B0C" w:rsidRDefault="006A641D" w:rsidP="00C76A4A">
      <w:pPr>
        <w:pStyle w:val="BLMID"/>
        <w:widowControl/>
        <w:numPr>
          <w:ilvl w:val="0"/>
          <w:numId w:val="4"/>
        </w:numPr>
        <w:spacing w:before="0" w:after="0" w:line="240" w:lineRule="auto"/>
        <w:rPr>
          <w:sz w:val="22"/>
          <w:szCs w:val="22"/>
        </w:rPr>
      </w:pPr>
      <w:r w:rsidRPr="00917B0C">
        <w:rPr>
          <w:sz w:val="22"/>
          <w:szCs w:val="22"/>
        </w:rPr>
        <w:t xml:space="preserve">Felipe Fernández-Armesto, </w:t>
      </w:r>
      <w:r w:rsidRPr="00917B0C">
        <w:rPr>
          <w:rStyle w:val="ITAL"/>
          <w:sz w:val="22"/>
          <w:szCs w:val="22"/>
        </w:rPr>
        <w:t>The World: A History, Combined Volume</w:t>
      </w:r>
      <w:r w:rsidRPr="00917B0C">
        <w:rPr>
          <w:i/>
          <w:iCs/>
          <w:sz w:val="22"/>
          <w:szCs w:val="22"/>
        </w:rPr>
        <w:t xml:space="preserve">, </w:t>
      </w:r>
      <w:r w:rsidRPr="00917B0C">
        <w:rPr>
          <w:iCs/>
          <w:sz w:val="22"/>
          <w:szCs w:val="22"/>
        </w:rPr>
        <w:t>2nd Edition</w:t>
      </w:r>
      <w:r w:rsidRPr="00917B0C">
        <w:rPr>
          <w:sz w:val="22"/>
          <w:szCs w:val="22"/>
        </w:rPr>
        <w:t>. New Jersey: Prentice Hall</w:t>
      </w:r>
    </w:p>
    <w:p w14:paraId="622E2324" w14:textId="77777777" w:rsidR="00A85B41" w:rsidRPr="00917B0C" w:rsidRDefault="006A641D" w:rsidP="00C76A4A">
      <w:pPr>
        <w:pStyle w:val="BLMID"/>
        <w:widowControl/>
        <w:numPr>
          <w:ilvl w:val="0"/>
          <w:numId w:val="4"/>
        </w:numPr>
        <w:spacing w:before="0" w:after="0" w:line="240" w:lineRule="auto"/>
        <w:rPr>
          <w:sz w:val="22"/>
          <w:szCs w:val="22"/>
        </w:rPr>
      </w:pPr>
      <w:r w:rsidRPr="00917B0C">
        <w:rPr>
          <w:sz w:val="22"/>
          <w:szCs w:val="22"/>
        </w:rPr>
        <w:t>Population Reference Bureau: http://www.prb.org/ (check out the 2015 World Population Data Sheet)</w:t>
      </w:r>
    </w:p>
    <w:p w14:paraId="1F070DBF" w14:textId="77777777" w:rsidR="00A85B41" w:rsidRPr="003D7E0B" w:rsidRDefault="006A641D" w:rsidP="00C76A4A">
      <w:pPr>
        <w:pStyle w:val="BLMID"/>
        <w:widowControl/>
        <w:numPr>
          <w:ilvl w:val="0"/>
          <w:numId w:val="4"/>
        </w:numPr>
        <w:spacing w:before="0" w:after="0" w:line="240" w:lineRule="auto"/>
        <w:rPr>
          <w:spacing w:val="-4"/>
          <w:sz w:val="22"/>
          <w:szCs w:val="22"/>
        </w:rPr>
      </w:pPr>
      <w:r w:rsidRPr="003D7E0B">
        <w:rPr>
          <w:spacing w:val="-4"/>
          <w:sz w:val="22"/>
          <w:szCs w:val="22"/>
        </w:rPr>
        <w:t>U.S. Census, International Programs Website: http://www.census.gov/population/international/</w:t>
      </w:r>
    </w:p>
    <w:p w14:paraId="6CA720EA" w14:textId="77777777" w:rsidR="00A85B41" w:rsidRPr="00917B0C" w:rsidRDefault="006A641D" w:rsidP="00C76A4A">
      <w:pPr>
        <w:pStyle w:val="BLMID"/>
        <w:widowControl/>
        <w:numPr>
          <w:ilvl w:val="0"/>
          <w:numId w:val="4"/>
        </w:numPr>
        <w:spacing w:before="0" w:after="0" w:line="240" w:lineRule="auto"/>
        <w:rPr>
          <w:sz w:val="22"/>
          <w:szCs w:val="22"/>
        </w:rPr>
      </w:pPr>
      <w:r w:rsidRPr="00917B0C">
        <w:rPr>
          <w:sz w:val="22"/>
          <w:szCs w:val="22"/>
        </w:rPr>
        <w:t>The World Bank: http://www.worldbank.org/ (check out Data and Research)</w:t>
      </w:r>
    </w:p>
    <w:p w14:paraId="62A6AA9D" w14:textId="77777777" w:rsidR="00A85B41" w:rsidRPr="00917B0C" w:rsidRDefault="006A641D" w:rsidP="00C76A4A">
      <w:pPr>
        <w:pStyle w:val="BLMID"/>
        <w:widowControl/>
        <w:numPr>
          <w:ilvl w:val="0"/>
          <w:numId w:val="4"/>
        </w:numPr>
        <w:spacing w:before="0" w:after="0" w:line="240" w:lineRule="auto"/>
        <w:rPr>
          <w:sz w:val="22"/>
          <w:szCs w:val="22"/>
        </w:rPr>
      </w:pPr>
      <w:r w:rsidRPr="00917B0C">
        <w:rPr>
          <w:sz w:val="22"/>
          <w:szCs w:val="22"/>
        </w:rPr>
        <w:t>CIA World Factbook: https://www.cia.gov/library/publications/the-world-factbook/</w:t>
      </w:r>
    </w:p>
    <w:p w14:paraId="2EEC41BF" w14:textId="77777777" w:rsidR="00A85B41" w:rsidRPr="00917B0C" w:rsidRDefault="006A641D" w:rsidP="00C76A4A">
      <w:pPr>
        <w:pStyle w:val="BLMID"/>
        <w:widowControl/>
        <w:numPr>
          <w:ilvl w:val="0"/>
          <w:numId w:val="4"/>
        </w:numPr>
        <w:spacing w:before="0" w:after="0" w:line="240" w:lineRule="auto"/>
        <w:rPr>
          <w:sz w:val="22"/>
          <w:szCs w:val="22"/>
        </w:rPr>
      </w:pPr>
      <w:r w:rsidRPr="00917B0C">
        <w:rPr>
          <w:sz w:val="22"/>
          <w:szCs w:val="22"/>
        </w:rPr>
        <w:t>National Geographic: http://www.nationalgeographic.com/</w:t>
      </w:r>
    </w:p>
    <w:p w14:paraId="38A307C4" w14:textId="77777777" w:rsidR="00A85B41" w:rsidRPr="00917B0C" w:rsidRDefault="006A641D" w:rsidP="00C76A4A">
      <w:pPr>
        <w:pStyle w:val="BLLAST"/>
        <w:widowControl/>
        <w:numPr>
          <w:ilvl w:val="0"/>
          <w:numId w:val="4"/>
        </w:numPr>
        <w:spacing w:before="0" w:after="0" w:line="240" w:lineRule="auto"/>
        <w:rPr>
          <w:sz w:val="22"/>
          <w:szCs w:val="22"/>
        </w:rPr>
      </w:pPr>
      <w:r w:rsidRPr="00917B0C">
        <w:rPr>
          <w:sz w:val="22"/>
          <w:szCs w:val="22"/>
        </w:rPr>
        <w:t>World Mapper: www.worldmapper.org (check out the collection of world maps with territory weighted by variable)</w:t>
      </w:r>
    </w:p>
    <w:p w14:paraId="5F51BF6D" w14:textId="77777777" w:rsidR="003D7E0B" w:rsidRDefault="003D7E0B" w:rsidP="00C76A4A">
      <w:pPr>
        <w:pStyle w:val="CHAPBM"/>
        <w:widowControl/>
        <w:spacing w:before="0" w:after="0" w:line="240" w:lineRule="auto"/>
        <w:ind w:firstLine="0"/>
        <w:jc w:val="left"/>
        <w:rPr>
          <w:sz w:val="22"/>
          <w:szCs w:val="22"/>
        </w:rPr>
      </w:pPr>
    </w:p>
    <w:p w14:paraId="616DB9B3" w14:textId="77777777" w:rsidR="00900AB0" w:rsidRPr="00917B0C" w:rsidRDefault="00470F82" w:rsidP="00C76A4A">
      <w:pPr>
        <w:pStyle w:val="CHAPBM"/>
        <w:widowControl/>
        <w:spacing w:before="0" w:after="0" w:line="240" w:lineRule="auto"/>
        <w:ind w:firstLine="0"/>
        <w:jc w:val="left"/>
        <w:rPr>
          <w:sz w:val="22"/>
          <w:szCs w:val="22"/>
        </w:rPr>
      </w:pPr>
      <w:r w:rsidRPr="00917B0C">
        <w:rPr>
          <w:sz w:val="22"/>
          <w:szCs w:val="22"/>
        </w:rPr>
        <w:t>As mentioned in the text, world regions are dynamic and constantly changing and evolving.</w:t>
      </w:r>
      <w:r w:rsidR="0076445A" w:rsidRPr="00917B0C">
        <w:rPr>
          <w:sz w:val="22"/>
          <w:szCs w:val="22"/>
        </w:rPr>
        <w:t xml:space="preserve"> </w:t>
      </w:r>
      <w:r w:rsidRPr="00917B0C">
        <w:rPr>
          <w:sz w:val="22"/>
          <w:szCs w:val="22"/>
        </w:rPr>
        <w:t xml:space="preserve">Some change can occur during the semester that may impact the way in which a region should be </w:t>
      </w:r>
      <w:r w:rsidR="00900AB0" w:rsidRPr="00917B0C">
        <w:rPr>
          <w:sz w:val="22"/>
          <w:szCs w:val="22"/>
        </w:rPr>
        <w:t>discussed or framed</w:t>
      </w:r>
      <w:r w:rsidRPr="00917B0C">
        <w:rPr>
          <w:sz w:val="22"/>
          <w:szCs w:val="22"/>
        </w:rPr>
        <w:t>.</w:t>
      </w:r>
      <w:r w:rsidR="0076445A" w:rsidRPr="00917B0C">
        <w:rPr>
          <w:sz w:val="22"/>
          <w:szCs w:val="22"/>
        </w:rPr>
        <w:t xml:space="preserve"> </w:t>
      </w:r>
      <w:r w:rsidRPr="00917B0C">
        <w:rPr>
          <w:sz w:val="22"/>
          <w:szCs w:val="22"/>
        </w:rPr>
        <w:t>Consequently, it is important to</w:t>
      </w:r>
      <w:r w:rsidR="00900AB0" w:rsidRPr="00917B0C">
        <w:rPr>
          <w:sz w:val="22"/>
          <w:szCs w:val="22"/>
        </w:rPr>
        <w:t xml:space="preserve"> observe local media outlets in different regions and help students consider how current events lead to future geographies.</w:t>
      </w:r>
      <w:r w:rsidR="0076445A" w:rsidRPr="00917B0C">
        <w:rPr>
          <w:sz w:val="22"/>
          <w:szCs w:val="22"/>
        </w:rPr>
        <w:t xml:space="preserve"> </w:t>
      </w:r>
      <w:r w:rsidR="00900AB0" w:rsidRPr="00917B0C">
        <w:rPr>
          <w:sz w:val="22"/>
          <w:szCs w:val="22"/>
        </w:rPr>
        <w:t>The following ar</w:t>
      </w:r>
      <w:r w:rsidR="006A641D" w:rsidRPr="00917B0C">
        <w:rPr>
          <w:sz w:val="22"/>
          <w:szCs w:val="22"/>
        </w:rPr>
        <w:t>e several global news outlets available in the</w:t>
      </w:r>
      <w:r w:rsidR="00900AB0" w:rsidRPr="00917B0C">
        <w:rPr>
          <w:sz w:val="22"/>
          <w:szCs w:val="22"/>
        </w:rPr>
        <w:t xml:space="preserve"> English</w:t>
      </w:r>
      <w:r w:rsidR="006A641D" w:rsidRPr="00917B0C">
        <w:rPr>
          <w:sz w:val="22"/>
          <w:szCs w:val="22"/>
        </w:rPr>
        <w:t xml:space="preserve"> language</w:t>
      </w:r>
      <w:r w:rsidR="00900AB0" w:rsidRPr="00917B0C">
        <w:rPr>
          <w:sz w:val="22"/>
          <w:szCs w:val="22"/>
        </w:rPr>
        <w:t>:</w:t>
      </w:r>
    </w:p>
    <w:p w14:paraId="5E29AD56" w14:textId="77777777" w:rsidR="003D7E0B" w:rsidRDefault="003D7E0B" w:rsidP="00C76A4A">
      <w:pPr>
        <w:pStyle w:val="ULFIRST"/>
        <w:widowControl/>
        <w:spacing w:before="0" w:after="0" w:line="240" w:lineRule="auto"/>
        <w:rPr>
          <w:sz w:val="22"/>
          <w:szCs w:val="22"/>
        </w:rPr>
      </w:pPr>
    </w:p>
    <w:p w14:paraId="4979FD84" w14:textId="77777777" w:rsidR="004872DA" w:rsidRPr="00917B0C" w:rsidRDefault="00EE5DDA" w:rsidP="00EB230B">
      <w:pPr>
        <w:pStyle w:val="ULFIRST"/>
        <w:widowControl/>
        <w:numPr>
          <w:ilvl w:val="0"/>
          <w:numId w:val="38"/>
        </w:numPr>
        <w:spacing w:before="0" w:after="0" w:line="240" w:lineRule="auto"/>
        <w:rPr>
          <w:sz w:val="22"/>
          <w:szCs w:val="22"/>
        </w:rPr>
      </w:pPr>
      <w:r w:rsidRPr="00917B0C">
        <w:rPr>
          <w:sz w:val="22"/>
          <w:szCs w:val="22"/>
        </w:rPr>
        <w:t>BBC world news</w:t>
      </w:r>
      <w:r w:rsidR="005B37F6" w:rsidRPr="00917B0C">
        <w:rPr>
          <w:sz w:val="22"/>
          <w:szCs w:val="22"/>
        </w:rPr>
        <w:t>:</w:t>
      </w:r>
      <w:r w:rsidR="00C86DEF" w:rsidRPr="00917B0C">
        <w:rPr>
          <w:sz w:val="22"/>
          <w:szCs w:val="22"/>
        </w:rPr>
        <w:t xml:space="preserve"> http://www.bbc.com/news</w:t>
      </w:r>
    </w:p>
    <w:p w14:paraId="67FF8399" w14:textId="77777777" w:rsidR="00EE5DDA" w:rsidRPr="00917B0C" w:rsidRDefault="00EE5DDA" w:rsidP="00EB230B">
      <w:pPr>
        <w:pStyle w:val="ULMID"/>
        <w:widowControl/>
        <w:numPr>
          <w:ilvl w:val="0"/>
          <w:numId w:val="38"/>
        </w:numPr>
        <w:spacing w:before="0" w:after="0" w:line="240" w:lineRule="auto"/>
        <w:rPr>
          <w:sz w:val="22"/>
          <w:szCs w:val="22"/>
        </w:rPr>
      </w:pPr>
      <w:r w:rsidRPr="00917B0C">
        <w:rPr>
          <w:sz w:val="22"/>
          <w:szCs w:val="22"/>
        </w:rPr>
        <w:t>Al</w:t>
      </w:r>
      <w:r w:rsidR="007C29F9" w:rsidRPr="00917B0C">
        <w:rPr>
          <w:sz w:val="22"/>
          <w:szCs w:val="22"/>
        </w:rPr>
        <w:t xml:space="preserve"> </w:t>
      </w:r>
      <w:r w:rsidRPr="00917B0C">
        <w:rPr>
          <w:sz w:val="22"/>
          <w:szCs w:val="22"/>
        </w:rPr>
        <w:t>Jezeera world news</w:t>
      </w:r>
      <w:r w:rsidR="005B37F6" w:rsidRPr="00917B0C">
        <w:rPr>
          <w:sz w:val="22"/>
          <w:szCs w:val="22"/>
        </w:rPr>
        <w:t>:</w:t>
      </w:r>
      <w:r w:rsidR="00C86DEF" w:rsidRPr="00917B0C">
        <w:rPr>
          <w:sz w:val="22"/>
          <w:szCs w:val="22"/>
        </w:rPr>
        <w:t xml:space="preserve"> http://www.aljazeera.com/news/</w:t>
      </w:r>
    </w:p>
    <w:p w14:paraId="50686BD5" w14:textId="77777777" w:rsidR="00EE5DDA" w:rsidRPr="00917B0C" w:rsidRDefault="005B37F6" w:rsidP="00EB230B">
      <w:pPr>
        <w:pStyle w:val="ULMID"/>
        <w:widowControl/>
        <w:numPr>
          <w:ilvl w:val="0"/>
          <w:numId w:val="38"/>
        </w:numPr>
        <w:spacing w:before="0" w:after="0" w:line="240" w:lineRule="auto"/>
        <w:rPr>
          <w:sz w:val="22"/>
          <w:szCs w:val="22"/>
        </w:rPr>
      </w:pPr>
      <w:r w:rsidRPr="00917B0C">
        <w:rPr>
          <w:sz w:val="22"/>
          <w:szCs w:val="22"/>
        </w:rPr>
        <w:t>Australian Broadcasting Company</w:t>
      </w:r>
      <w:r w:rsidR="00EE5DDA" w:rsidRPr="00917B0C">
        <w:rPr>
          <w:sz w:val="22"/>
          <w:szCs w:val="22"/>
        </w:rPr>
        <w:t xml:space="preserve"> (</w:t>
      </w:r>
      <w:r w:rsidRPr="00917B0C">
        <w:rPr>
          <w:sz w:val="22"/>
          <w:szCs w:val="22"/>
        </w:rPr>
        <w:t>ABC</w:t>
      </w:r>
      <w:r w:rsidR="007C29F9" w:rsidRPr="00917B0C">
        <w:rPr>
          <w:sz w:val="22"/>
          <w:szCs w:val="22"/>
        </w:rPr>
        <w:t>)</w:t>
      </w:r>
      <w:r w:rsidRPr="00917B0C">
        <w:rPr>
          <w:sz w:val="22"/>
          <w:szCs w:val="22"/>
        </w:rPr>
        <w:t>:</w:t>
      </w:r>
      <w:r w:rsidR="00C86DEF" w:rsidRPr="00917B0C">
        <w:rPr>
          <w:sz w:val="22"/>
          <w:szCs w:val="22"/>
        </w:rPr>
        <w:t xml:space="preserve"> http://</w:t>
      </w:r>
      <w:r w:rsidR="00C86DEF" w:rsidRPr="00917B0C">
        <w:rPr>
          <w:rStyle w:val="Hyperlink"/>
          <w:color w:val="auto"/>
          <w:sz w:val="22"/>
          <w:szCs w:val="22"/>
          <w:u w:val="none"/>
        </w:rPr>
        <w:t>www</w:t>
      </w:r>
      <w:r w:rsidR="00C86DEF" w:rsidRPr="00917B0C">
        <w:rPr>
          <w:sz w:val="22"/>
          <w:szCs w:val="22"/>
        </w:rPr>
        <w:t>.abc.net.au/</w:t>
      </w:r>
    </w:p>
    <w:p w14:paraId="50FDAFC2" w14:textId="77777777" w:rsidR="006A641D" w:rsidRPr="00917B0C" w:rsidRDefault="006A641D" w:rsidP="00EB230B">
      <w:pPr>
        <w:pStyle w:val="ULMID"/>
        <w:widowControl/>
        <w:numPr>
          <w:ilvl w:val="0"/>
          <w:numId w:val="38"/>
        </w:numPr>
        <w:spacing w:before="0" w:after="0" w:line="240" w:lineRule="auto"/>
        <w:rPr>
          <w:sz w:val="22"/>
          <w:szCs w:val="22"/>
        </w:rPr>
      </w:pPr>
      <w:r w:rsidRPr="00917B0C">
        <w:rPr>
          <w:sz w:val="22"/>
          <w:szCs w:val="22"/>
        </w:rPr>
        <w:t>Canadian Broadcasting Company</w:t>
      </w:r>
      <w:r w:rsidR="005B37F6" w:rsidRPr="00917B0C">
        <w:rPr>
          <w:sz w:val="22"/>
          <w:szCs w:val="22"/>
        </w:rPr>
        <w:t>:</w:t>
      </w:r>
      <w:r w:rsidRPr="00917B0C">
        <w:rPr>
          <w:sz w:val="22"/>
          <w:szCs w:val="22"/>
        </w:rPr>
        <w:t xml:space="preserve"> http://www.cbc.ca/</w:t>
      </w:r>
    </w:p>
    <w:p w14:paraId="2F4C761A" w14:textId="77777777" w:rsidR="006A641D" w:rsidRPr="00917B0C" w:rsidRDefault="006A641D" w:rsidP="00EB230B">
      <w:pPr>
        <w:pStyle w:val="ULLAST"/>
        <w:widowControl/>
        <w:numPr>
          <w:ilvl w:val="0"/>
          <w:numId w:val="38"/>
        </w:numPr>
        <w:spacing w:before="0" w:after="0" w:line="240" w:lineRule="auto"/>
        <w:rPr>
          <w:sz w:val="22"/>
          <w:szCs w:val="22"/>
        </w:rPr>
      </w:pPr>
      <w:r w:rsidRPr="00917B0C">
        <w:rPr>
          <w:sz w:val="22"/>
          <w:szCs w:val="22"/>
        </w:rPr>
        <w:t>RT News</w:t>
      </w:r>
      <w:r w:rsidR="005B37F6" w:rsidRPr="00917B0C">
        <w:rPr>
          <w:sz w:val="22"/>
          <w:szCs w:val="22"/>
        </w:rPr>
        <w:t>:</w:t>
      </w:r>
      <w:r w:rsidRPr="00917B0C">
        <w:rPr>
          <w:sz w:val="22"/>
          <w:szCs w:val="22"/>
        </w:rPr>
        <w:t xml:space="preserve"> https://www.rt.com/news/</w:t>
      </w:r>
    </w:p>
    <w:p w14:paraId="7FEB95EE" w14:textId="77777777" w:rsidR="003D7E0B" w:rsidRDefault="003D7E0B" w:rsidP="00C76A4A">
      <w:pPr>
        <w:pStyle w:val="H1"/>
        <w:widowControl/>
        <w:spacing w:before="0" w:after="0" w:line="240" w:lineRule="auto"/>
        <w:rPr>
          <w:rFonts w:ascii="Times New Roman" w:hAnsi="Times New Roman"/>
          <w:sz w:val="22"/>
          <w:szCs w:val="22"/>
        </w:rPr>
      </w:pPr>
    </w:p>
    <w:p w14:paraId="235B8802" w14:textId="77777777" w:rsidR="004872DA" w:rsidRPr="00917B0C" w:rsidRDefault="005E790E"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Mastering Geography</w:t>
      </w:r>
    </w:p>
    <w:p w14:paraId="2CF3DB91" w14:textId="77777777" w:rsidR="00EB230B" w:rsidRDefault="00EB230B" w:rsidP="00C76A4A">
      <w:pPr>
        <w:pStyle w:val="HEADFIRST"/>
        <w:widowControl/>
        <w:spacing w:before="0" w:after="0" w:line="240" w:lineRule="auto"/>
        <w:jc w:val="left"/>
        <w:rPr>
          <w:sz w:val="22"/>
          <w:szCs w:val="22"/>
        </w:rPr>
      </w:pPr>
    </w:p>
    <w:p w14:paraId="097D6FEC" w14:textId="77777777" w:rsidR="004872DA" w:rsidRPr="00917B0C" w:rsidRDefault="004D02A5" w:rsidP="00C76A4A">
      <w:pPr>
        <w:pStyle w:val="HEADFIRST"/>
        <w:widowControl/>
        <w:spacing w:before="0" w:after="0" w:line="240" w:lineRule="auto"/>
        <w:jc w:val="left"/>
        <w:rPr>
          <w:sz w:val="22"/>
          <w:szCs w:val="22"/>
        </w:rPr>
      </w:pPr>
      <w:r w:rsidRPr="00917B0C">
        <w:rPr>
          <w:sz w:val="22"/>
          <w:szCs w:val="22"/>
        </w:rPr>
        <w:t>For additional instructional material, including</w:t>
      </w:r>
      <w:r w:rsidR="002477E5" w:rsidRPr="00917B0C">
        <w:rPr>
          <w:sz w:val="22"/>
          <w:szCs w:val="22"/>
        </w:rPr>
        <w:t xml:space="preserve"> mapping exercises, reading quiz assignments, video and news content, </w:t>
      </w:r>
      <w:r w:rsidRPr="00917B0C">
        <w:rPr>
          <w:sz w:val="22"/>
          <w:szCs w:val="22"/>
        </w:rPr>
        <w:t>learning management tools</w:t>
      </w:r>
      <w:r w:rsidR="002477E5" w:rsidRPr="00917B0C">
        <w:rPr>
          <w:sz w:val="22"/>
          <w:szCs w:val="22"/>
        </w:rPr>
        <w:t xml:space="preserve">, </w:t>
      </w:r>
      <w:r w:rsidR="0026655A" w:rsidRPr="00917B0C">
        <w:rPr>
          <w:sz w:val="22"/>
          <w:szCs w:val="22"/>
        </w:rPr>
        <w:t>and more</w:t>
      </w:r>
      <w:r w:rsidRPr="00917B0C">
        <w:rPr>
          <w:sz w:val="22"/>
          <w:szCs w:val="22"/>
        </w:rPr>
        <w:t xml:space="preserve"> for this chapter and the rest of the text, visit Mastering Geography.</w:t>
      </w:r>
    </w:p>
    <w:p w14:paraId="0BE3B590" w14:textId="77777777" w:rsidR="003D7E0B" w:rsidRDefault="003D7E0B" w:rsidP="00C76A4A">
      <w:pPr>
        <w:pStyle w:val="H1"/>
        <w:widowControl/>
        <w:spacing w:before="0" w:after="0" w:line="240" w:lineRule="auto"/>
        <w:rPr>
          <w:rFonts w:ascii="Times New Roman" w:hAnsi="Times New Roman"/>
          <w:sz w:val="22"/>
          <w:szCs w:val="22"/>
        </w:rPr>
      </w:pPr>
    </w:p>
    <w:p w14:paraId="2C3B773E" w14:textId="77777777" w:rsidR="004872DA" w:rsidRDefault="00A20F87"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Discussion Topics and Classroom Activities</w:t>
      </w:r>
    </w:p>
    <w:p w14:paraId="39B91095" w14:textId="77777777" w:rsidR="003D7E0B" w:rsidRPr="00917B0C" w:rsidRDefault="003D7E0B" w:rsidP="00C76A4A">
      <w:pPr>
        <w:pStyle w:val="H1"/>
        <w:widowControl/>
        <w:spacing w:before="0" w:after="0" w:line="240" w:lineRule="auto"/>
        <w:rPr>
          <w:rFonts w:ascii="Times New Roman" w:hAnsi="Times New Roman"/>
          <w:sz w:val="22"/>
          <w:szCs w:val="22"/>
        </w:rPr>
      </w:pPr>
    </w:p>
    <w:p w14:paraId="005A5C72" w14:textId="2D070DCB" w:rsidR="00A85B41" w:rsidRDefault="00C86DEF" w:rsidP="00C76A4A">
      <w:pPr>
        <w:pStyle w:val="NLFIRST"/>
        <w:widowControl/>
        <w:numPr>
          <w:ilvl w:val="0"/>
          <w:numId w:val="3"/>
        </w:numPr>
        <w:spacing w:before="0" w:after="0" w:line="240" w:lineRule="auto"/>
        <w:jc w:val="left"/>
        <w:rPr>
          <w:sz w:val="22"/>
          <w:szCs w:val="22"/>
        </w:rPr>
      </w:pPr>
      <w:r w:rsidRPr="00917B0C">
        <w:rPr>
          <w:sz w:val="22"/>
          <w:szCs w:val="22"/>
        </w:rPr>
        <w:t xml:space="preserve">Ask students to define </w:t>
      </w:r>
      <w:r w:rsidR="008D39B4">
        <w:rPr>
          <w:sz w:val="22"/>
          <w:szCs w:val="22"/>
        </w:rPr>
        <w:t>“</w:t>
      </w:r>
      <w:r w:rsidRPr="00917B0C">
        <w:rPr>
          <w:sz w:val="22"/>
          <w:szCs w:val="22"/>
        </w:rPr>
        <w:t>regionalization</w:t>
      </w:r>
      <w:r w:rsidR="008D39B4">
        <w:rPr>
          <w:sz w:val="22"/>
          <w:szCs w:val="22"/>
        </w:rPr>
        <w:t>”</w:t>
      </w:r>
      <w:r w:rsidRPr="00917B0C">
        <w:rPr>
          <w:sz w:val="22"/>
          <w:szCs w:val="22"/>
        </w:rPr>
        <w:t xml:space="preserve"> and how geographers analytically construct regions through </w:t>
      </w:r>
      <w:r w:rsidR="008D39B4">
        <w:rPr>
          <w:sz w:val="22"/>
          <w:szCs w:val="22"/>
        </w:rPr>
        <w:t>“</w:t>
      </w:r>
      <w:r w:rsidRPr="00917B0C">
        <w:rPr>
          <w:sz w:val="22"/>
          <w:szCs w:val="22"/>
        </w:rPr>
        <w:t>logical division</w:t>
      </w:r>
      <w:r w:rsidR="008D39B4">
        <w:rPr>
          <w:sz w:val="22"/>
          <w:szCs w:val="22"/>
        </w:rPr>
        <w:t>”</w:t>
      </w:r>
      <w:r w:rsidRPr="00917B0C">
        <w:rPr>
          <w:sz w:val="22"/>
          <w:szCs w:val="22"/>
        </w:rPr>
        <w:t xml:space="preserve"> and </w:t>
      </w:r>
      <w:r w:rsidR="008D39B4">
        <w:rPr>
          <w:sz w:val="22"/>
          <w:szCs w:val="22"/>
        </w:rPr>
        <w:t>“</w:t>
      </w:r>
      <w:r w:rsidRPr="00917B0C">
        <w:rPr>
          <w:sz w:val="22"/>
          <w:szCs w:val="22"/>
        </w:rPr>
        <w:t>grouping.</w:t>
      </w:r>
      <w:r w:rsidR="008D39B4">
        <w:rPr>
          <w:sz w:val="22"/>
          <w:szCs w:val="22"/>
        </w:rPr>
        <w:t>”</w:t>
      </w:r>
      <w:r w:rsidRPr="00917B0C">
        <w:rPr>
          <w:sz w:val="22"/>
          <w:szCs w:val="22"/>
        </w:rPr>
        <w:t xml:space="preserve"> </w:t>
      </w:r>
      <w:r w:rsidR="00FB09D8" w:rsidRPr="00917B0C">
        <w:rPr>
          <w:sz w:val="22"/>
          <w:szCs w:val="22"/>
        </w:rPr>
        <w:t>A</w:t>
      </w:r>
      <w:r w:rsidRPr="00917B0C">
        <w:rPr>
          <w:sz w:val="22"/>
          <w:szCs w:val="22"/>
        </w:rPr>
        <w:t>sk students how they might go about using both methodological approaches to construct world regions.</w:t>
      </w:r>
    </w:p>
    <w:p w14:paraId="6FA7C70E" w14:textId="77777777" w:rsidR="00716D3E" w:rsidRPr="00917B0C" w:rsidRDefault="00716D3E" w:rsidP="00716D3E">
      <w:pPr>
        <w:pStyle w:val="NLFIRST"/>
        <w:widowControl/>
        <w:spacing w:before="0" w:after="0" w:line="240" w:lineRule="auto"/>
        <w:ind w:left="720" w:firstLine="0"/>
        <w:jc w:val="left"/>
        <w:rPr>
          <w:sz w:val="22"/>
          <w:szCs w:val="22"/>
        </w:rPr>
      </w:pPr>
    </w:p>
    <w:p w14:paraId="25992981" w14:textId="77777777" w:rsidR="00A85B41" w:rsidRDefault="00C86DEF" w:rsidP="00C76A4A">
      <w:pPr>
        <w:pStyle w:val="NLMID"/>
        <w:widowControl/>
        <w:numPr>
          <w:ilvl w:val="0"/>
          <w:numId w:val="3"/>
        </w:numPr>
        <w:spacing w:before="0" w:after="0" w:line="240" w:lineRule="auto"/>
        <w:jc w:val="left"/>
        <w:rPr>
          <w:sz w:val="22"/>
          <w:szCs w:val="22"/>
        </w:rPr>
      </w:pPr>
      <w:r w:rsidRPr="00917B0C">
        <w:rPr>
          <w:sz w:val="22"/>
          <w:szCs w:val="22"/>
        </w:rPr>
        <w:t>Have students break out into groups and take one major world region. Based on their reading about plate tectonics and atmospheric circulation, have them briefly construct a microgeography of the physical world in their particular region. After completing this exercise, have the students briefly turn to the corresponding chapter in the book where it discusses this microgeography. What is different about what the students thought and what the book lays out?</w:t>
      </w:r>
    </w:p>
    <w:p w14:paraId="128C58AD" w14:textId="77777777" w:rsidR="00716D3E" w:rsidRPr="00917B0C" w:rsidRDefault="00716D3E" w:rsidP="00716D3E">
      <w:pPr>
        <w:pStyle w:val="NLMID"/>
        <w:widowControl/>
        <w:spacing w:before="0" w:after="0" w:line="240" w:lineRule="auto"/>
        <w:ind w:left="720" w:firstLine="0"/>
        <w:jc w:val="left"/>
        <w:rPr>
          <w:sz w:val="22"/>
          <w:szCs w:val="22"/>
        </w:rPr>
      </w:pPr>
    </w:p>
    <w:p w14:paraId="7FD9F428" w14:textId="77777777" w:rsidR="00A85B41" w:rsidRPr="00917B0C" w:rsidRDefault="00C86DEF" w:rsidP="00C76A4A">
      <w:pPr>
        <w:pStyle w:val="NLMID"/>
        <w:widowControl/>
        <w:numPr>
          <w:ilvl w:val="0"/>
          <w:numId w:val="3"/>
        </w:numPr>
        <w:spacing w:before="0" w:after="0" w:line="240" w:lineRule="auto"/>
        <w:jc w:val="left"/>
        <w:rPr>
          <w:sz w:val="22"/>
          <w:szCs w:val="22"/>
        </w:rPr>
      </w:pPr>
      <w:r w:rsidRPr="00917B0C">
        <w:rPr>
          <w:sz w:val="22"/>
          <w:szCs w:val="22"/>
        </w:rPr>
        <w:t>Have each student briefly outline on his or her own the link between economic globalization and cultural globalization. What are some of the connections between the two? Have a few select students present their theories of how the two are linked and write these out on the board. Building from this set of links, have the class design a model of globalization that takes into account both cultural and economic change and their interconnections in a wider historical and transregional context.</w:t>
      </w:r>
    </w:p>
    <w:p w14:paraId="677896E5" w14:textId="77777777" w:rsidR="00A85B41" w:rsidRPr="00917B0C" w:rsidRDefault="00C86DEF" w:rsidP="00EB230B">
      <w:pPr>
        <w:pStyle w:val="NLLAST"/>
        <w:keepLines/>
        <w:widowControl/>
        <w:numPr>
          <w:ilvl w:val="0"/>
          <w:numId w:val="3"/>
        </w:numPr>
        <w:spacing w:before="0" w:after="0" w:line="240" w:lineRule="auto"/>
        <w:jc w:val="left"/>
        <w:rPr>
          <w:sz w:val="22"/>
          <w:szCs w:val="22"/>
        </w:rPr>
      </w:pPr>
      <w:r w:rsidRPr="00917B0C">
        <w:rPr>
          <w:sz w:val="22"/>
          <w:szCs w:val="22"/>
        </w:rPr>
        <w:lastRenderedPageBreak/>
        <w:t xml:space="preserve">Initiate a discussion about world population distributions and official population projections in 2025 and </w:t>
      </w:r>
      <w:r w:rsidR="00D841D8" w:rsidRPr="00917B0C">
        <w:rPr>
          <w:sz w:val="22"/>
          <w:szCs w:val="22"/>
        </w:rPr>
        <w:t>2050 (Figure 1.49</w:t>
      </w:r>
      <w:r w:rsidRPr="00917B0C">
        <w:rPr>
          <w:sz w:val="22"/>
          <w:szCs w:val="22"/>
        </w:rPr>
        <w:t>). Ask students to first describe the pattern they see, and then offer several hypotheses as to why the pattern looks the way it does. Ask students to further discuss how those patterns relate to future patterns of energy consumption as well as energy demands.</w:t>
      </w:r>
    </w:p>
    <w:p w14:paraId="0BBDF19C" w14:textId="77777777" w:rsidR="003D7E0B" w:rsidRDefault="003D7E0B" w:rsidP="00C76A4A">
      <w:pPr>
        <w:pStyle w:val="H1"/>
        <w:widowControl/>
        <w:spacing w:before="0" w:after="0" w:line="240" w:lineRule="auto"/>
        <w:rPr>
          <w:rFonts w:ascii="Times New Roman" w:hAnsi="Times New Roman"/>
          <w:sz w:val="22"/>
          <w:szCs w:val="22"/>
        </w:rPr>
      </w:pPr>
    </w:p>
    <w:p w14:paraId="1841AC7B" w14:textId="77777777" w:rsidR="004872DA" w:rsidRDefault="009A2912"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 xml:space="preserve">Apply Your Knowledge </w:t>
      </w:r>
      <w:r w:rsidR="009416D3" w:rsidRPr="00917B0C">
        <w:rPr>
          <w:rFonts w:ascii="Times New Roman" w:hAnsi="Times New Roman"/>
          <w:sz w:val="22"/>
          <w:szCs w:val="22"/>
        </w:rPr>
        <w:t>(In-</w:t>
      </w:r>
      <w:r w:rsidRPr="00917B0C">
        <w:rPr>
          <w:rFonts w:ascii="Times New Roman" w:hAnsi="Times New Roman"/>
          <w:sz w:val="22"/>
          <w:szCs w:val="22"/>
        </w:rPr>
        <w:t xml:space="preserve">Chapter </w:t>
      </w:r>
      <w:r w:rsidR="009416D3" w:rsidRPr="00917B0C">
        <w:rPr>
          <w:rFonts w:ascii="Times New Roman" w:hAnsi="Times New Roman"/>
          <w:sz w:val="22"/>
          <w:szCs w:val="22"/>
        </w:rPr>
        <w:t>Q</w:t>
      </w:r>
      <w:r w:rsidR="004872DA" w:rsidRPr="00917B0C">
        <w:rPr>
          <w:rFonts w:ascii="Times New Roman" w:hAnsi="Times New Roman"/>
          <w:sz w:val="22"/>
          <w:szCs w:val="22"/>
        </w:rPr>
        <w:t>uestions)</w:t>
      </w:r>
    </w:p>
    <w:p w14:paraId="5CF49E48" w14:textId="77777777" w:rsidR="003D7E0B" w:rsidRPr="00917B0C" w:rsidRDefault="003D7E0B" w:rsidP="00C76A4A">
      <w:pPr>
        <w:pStyle w:val="H1"/>
        <w:widowControl/>
        <w:spacing w:before="0" w:after="0" w:line="240" w:lineRule="auto"/>
        <w:rPr>
          <w:rFonts w:ascii="Times New Roman" w:hAnsi="Times New Roman"/>
          <w:sz w:val="22"/>
          <w:szCs w:val="22"/>
        </w:rPr>
      </w:pPr>
    </w:p>
    <w:p w14:paraId="2A82A3A1" w14:textId="77777777" w:rsidR="0065290E" w:rsidRPr="00917B0C" w:rsidRDefault="0065290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7</w:t>
      </w:r>
    </w:p>
    <w:p w14:paraId="70CC331F" w14:textId="19E6B289" w:rsidR="009416D3" w:rsidRDefault="0065290E" w:rsidP="00C76A4A">
      <w:pPr>
        <w:pStyle w:val="NL1FIRST"/>
        <w:widowControl/>
        <w:spacing w:before="0" w:after="0" w:line="240" w:lineRule="auto"/>
        <w:jc w:val="left"/>
        <w:rPr>
          <w:sz w:val="22"/>
          <w:szCs w:val="22"/>
        </w:rPr>
      </w:pPr>
      <w:r w:rsidRPr="00917B0C">
        <w:rPr>
          <w:sz w:val="22"/>
          <w:szCs w:val="22"/>
        </w:rPr>
        <w:t>1.1</w:t>
      </w:r>
      <w:r w:rsidR="00716D3E">
        <w:rPr>
          <w:sz w:val="22"/>
          <w:szCs w:val="22"/>
        </w:rPr>
        <w:t xml:space="preserve"> </w:t>
      </w:r>
      <w:r w:rsidR="009416D3" w:rsidRPr="00917B0C">
        <w:rPr>
          <w:sz w:val="22"/>
          <w:szCs w:val="22"/>
        </w:rPr>
        <w:t>Identify three examples of how globalization has affected your local community.</w:t>
      </w:r>
    </w:p>
    <w:p w14:paraId="52853FFD" w14:textId="77777777" w:rsidR="003D7E0B" w:rsidRPr="00917B0C" w:rsidRDefault="003D7E0B" w:rsidP="00C76A4A">
      <w:pPr>
        <w:pStyle w:val="NL1FIRST"/>
        <w:widowControl/>
        <w:spacing w:before="0" w:after="0" w:line="240" w:lineRule="auto"/>
        <w:jc w:val="left"/>
        <w:rPr>
          <w:sz w:val="22"/>
          <w:szCs w:val="22"/>
        </w:rPr>
      </w:pPr>
    </w:p>
    <w:p w14:paraId="64D23215" w14:textId="77777777" w:rsidR="00A85B41" w:rsidRDefault="00235E6C" w:rsidP="00C76A4A">
      <w:pPr>
        <w:pStyle w:val="NLBL"/>
        <w:widowControl/>
        <w:numPr>
          <w:ilvl w:val="0"/>
          <w:numId w:val="5"/>
        </w:numPr>
        <w:spacing w:before="0" w:after="0" w:line="240" w:lineRule="auto"/>
        <w:ind w:left="720"/>
        <w:jc w:val="left"/>
        <w:rPr>
          <w:sz w:val="22"/>
          <w:szCs w:val="22"/>
        </w:rPr>
      </w:pPr>
      <w:r w:rsidRPr="00917B0C">
        <w:rPr>
          <w:sz w:val="22"/>
          <w:szCs w:val="22"/>
        </w:rPr>
        <w:t>Students can begin by evaluating their day-to-day interactions with spaces of consumption</w:t>
      </w:r>
      <w:r w:rsidR="003D2075" w:rsidRPr="00917B0C">
        <w:rPr>
          <w:sz w:val="22"/>
          <w:szCs w:val="22"/>
        </w:rPr>
        <w:t>,</w:t>
      </w:r>
      <w:r w:rsidRPr="00917B0C">
        <w:rPr>
          <w:sz w:val="22"/>
          <w:szCs w:val="22"/>
        </w:rPr>
        <w:t xml:space="preserve"> </w:t>
      </w:r>
      <w:r w:rsidR="003D2075" w:rsidRPr="00917B0C">
        <w:rPr>
          <w:sz w:val="22"/>
          <w:szCs w:val="22"/>
        </w:rPr>
        <w:t>for example,</w:t>
      </w:r>
      <w:r w:rsidRPr="00917B0C">
        <w:rPr>
          <w:sz w:val="22"/>
          <w:szCs w:val="22"/>
        </w:rPr>
        <w:t xml:space="preserve"> grocery stores, restaurants, car dealerships</w:t>
      </w:r>
      <w:r w:rsidR="00504DFD" w:rsidRPr="00917B0C">
        <w:rPr>
          <w:sz w:val="22"/>
          <w:szCs w:val="22"/>
        </w:rPr>
        <w:t xml:space="preserve">, </w:t>
      </w:r>
      <w:r w:rsidRPr="00917B0C">
        <w:rPr>
          <w:sz w:val="22"/>
          <w:szCs w:val="22"/>
        </w:rPr>
        <w:t>and the kinds of products they might find in these spaces. Or they can think about the aesthetics of the physical landscape around them</w:t>
      </w:r>
      <w:r w:rsidR="00504DFD" w:rsidRPr="00917B0C">
        <w:rPr>
          <w:sz w:val="22"/>
          <w:szCs w:val="22"/>
        </w:rPr>
        <w:t>—</w:t>
      </w:r>
      <w:r w:rsidRPr="00917B0C">
        <w:rPr>
          <w:sz w:val="22"/>
          <w:szCs w:val="22"/>
        </w:rPr>
        <w:t>architectural styles, site plans, building materials, public art</w:t>
      </w:r>
      <w:r w:rsidR="00090F41" w:rsidRPr="00917B0C">
        <w:rPr>
          <w:sz w:val="22"/>
          <w:szCs w:val="22"/>
        </w:rPr>
        <w:t>, and the like</w:t>
      </w:r>
      <w:r w:rsidRPr="00917B0C">
        <w:rPr>
          <w:sz w:val="22"/>
          <w:szCs w:val="22"/>
        </w:rPr>
        <w:t>.</w:t>
      </w:r>
    </w:p>
    <w:p w14:paraId="2F691409" w14:textId="77777777" w:rsidR="003D7E0B" w:rsidRPr="00917B0C" w:rsidRDefault="003D7E0B" w:rsidP="00C76A4A">
      <w:pPr>
        <w:pStyle w:val="NLBL"/>
        <w:widowControl/>
        <w:spacing w:before="0" w:after="0" w:line="240" w:lineRule="auto"/>
        <w:ind w:left="360" w:firstLine="0"/>
        <w:jc w:val="left"/>
        <w:rPr>
          <w:sz w:val="22"/>
          <w:szCs w:val="22"/>
        </w:rPr>
      </w:pPr>
    </w:p>
    <w:p w14:paraId="6ED8395A" w14:textId="68879E50" w:rsidR="009416D3" w:rsidRDefault="0065290E" w:rsidP="00C76A4A">
      <w:pPr>
        <w:pStyle w:val="NL1MID"/>
        <w:widowControl/>
        <w:spacing w:before="0" w:after="0" w:line="240" w:lineRule="auto"/>
        <w:jc w:val="left"/>
        <w:rPr>
          <w:sz w:val="22"/>
          <w:szCs w:val="22"/>
        </w:rPr>
      </w:pPr>
      <w:r w:rsidRPr="00917B0C">
        <w:rPr>
          <w:sz w:val="22"/>
          <w:szCs w:val="22"/>
        </w:rPr>
        <w:t>1.2</w:t>
      </w:r>
      <w:r w:rsidR="00716D3E">
        <w:rPr>
          <w:sz w:val="22"/>
          <w:szCs w:val="22"/>
        </w:rPr>
        <w:t xml:space="preserve"> </w:t>
      </w:r>
      <w:r w:rsidR="009416D3" w:rsidRPr="00917B0C">
        <w:rPr>
          <w:sz w:val="22"/>
          <w:szCs w:val="22"/>
        </w:rPr>
        <w:t xml:space="preserve">Using the examples you selected, list the ways in which your local community influences globalization. For example, a </w:t>
      </w:r>
      <w:r w:rsidR="008D39B4">
        <w:rPr>
          <w:sz w:val="22"/>
          <w:szCs w:val="22"/>
        </w:rPr>
        <w:t>“</w:t>
      </w:r>
      <w:r w:rsidR="009416D3" w:rsidRPr="00917B0C">
        <w:rPr>
          <w:sz w:val="22"/>
          <w:szCs w:val="22"/>
        </w:rPr>
        <w:t>big box</w:t>
      </w:r>
      <w:r w:rsidR="008D39B4">
        <w:rPr>
          <w:sz w:val="22"/>
          <w:szCs w:val="22"/>
        </w:rPr>
        <w:t>”</w:t>
      </w:r>
      <w:r w:rsidR="009416D3" w:rsidRPr="00917B0C">
        <w:rPr>
          <w:sz w:val="22"/>
          <w:szCs w:val="22"/>
        </w:rPr>
        <w:t xml:space="preserve"> store is part of the global economy, but often sells products or services tailored for different regions, such as urban or rural essentials, Southwest or Northeast specialties.</w:t>
      </w:r>
    </w:p>
    <w:p w14:paraId="09FCB909" w14:textId="77777777" w:rsidR="003D7E0B" w:rsidRPr="00917B0C" w:rsidRDefault="003D7E0B" w:rsidP="00C76A4A">
      <w:pPr>
        <w:pStyle w:val="NL1MID"/>
        <w:widowControl/>
        <w:spacing w:before="0" w:after="0" w:line="240" w:lineRule="auto"/>
        <w:jc w:val="left"/>
        <w:rPr>
          <w:sz w:val="22"/>
          <w:szCs w:val="22"/>
        </w:rPr>
      </w:pPr>
    </w:p>
    <w:p w14:paraId="781D16D8" w14:textId="77777777" w:rsidR="00A85B41" w:rsidRPr="00917B0C" w:rsidRDefault="00A21754" w:rsidP="00C76A4A">
      <w:pPr>
        <w:pStyle w:val="NLBL"/>
        <w:widowControl/>
        <w:numPr>
          <w:ilvl w:val="0"/>
          <w:numId w:val="5"/>
        </w:numPr>
        <w:spacing w:before="0" w:after="0" w:line="240" w:lineRule="auto"/>
        <w:ind w:left="720"/>
        <w:jc w:val="left"/>
        <w:rPr>
          <w:sz w:val="22"/>
          <w:szCs w:val="22"/>
        </w:rPr>
      </w:pPr>
      <w:r w:rsidRPr="00917B0C">
        <w:rPr>
          <w:sz w:val="22"/>
          <w:szCs w:val="22"/>
        </w:rPr>
        <w:t>For additional</w:t>
      </w:r>
      <w:r w:rsidR="00401A81" w:rsidRPr="00917B0C">
        <w:rPr>
          <w:sz w:val="22"/>
          <w:szCs w:val="22"/>
        </w:rPr>
        <w:t xml:space="preserve"> classroom discussion, students can compare and contrast between</w:t>
      </w:r>
      <w:r w:rsidR="00D77E19" w:rsidRPr="00917B0C">
        <w:rPr>
          <w:sz w:val="22"/>
          <w:szCs w:val="22"/>
        </w:rPr>
        <w:t xml:space="preserve"> box stores in</w:t>
      </w:r>
      <w:r w:rsidR="00401A81" w:rsidRPr="00917B0C">
        <w:rPr>
          <w:sz w:val="22"/>
          <w:szCs w:val="22"/>
        </w:rPr>
        <w:t xml:space="preserve"> their home towns and the </w:t>
      </w:r>
      <w:r w:rsidR="00D77E19" w:rsidRPr="00917B0C">
        <w:rPr>
          <w:sz w:val="22"/>
          <w:szCs w:val="22"/>
        </w:rPr>
        <w:t xml:space="preserve">town in which </w:t>
      </w:r>
      <w:r w:rsidR="00127F06" w:rsidRPr="00917B0C">
        <w:rPr>
          <w:sz w:val="22"/>
          <w:szCs w:val="22"/>
        </w:rPr>
        <w:t xml:space="preserve">they are </w:t>
      </w:r>
      <w:r w:rsidR="00D77E19" w:rsidRPr="00917B0C">
        <w:rPr>
          <w:sz w:val="22"/>
          <w:szCs w:val="22"/>
        </w:rPr>
        <w:t>attending college</w:t>
      </w:r>
      <w:r w:rsidR="00CD09D4" w:rsidRPr="00917B0C">
        <w:rPr>
          <w:sz w:val="22"/>
          <w:szCs w:val="22"/>
        </w:rPr>
        <w:t xml:space="preserve"> or </w:t>
      </w:r>
      <w:r w:rsidR="00D77E19" w:rsidRPr="00917B0C">
        <w:rPr>
          <w:sz w:val="22"/>
          <w:szCs w:val="22"/>
        </w:rPr>
        <w:t>university.</w:t>
      </w:r>
      <w:r w:rsidR="00B66766" w:rsidRPr="00917B0C">
        <w:rPr>
          <w:sz w:val="22"/>
          <w:szCs w:val="22"/>
        </w:rPr>
        <w:t xml:space="preserve"> </w:t>
      </w:r>
      <w:r w:rsidR="00D77E19" w:rsidRPr="00917B0C">
        <w:rPr>
          <w:sz w:val="22"/>
          <w:szCs w:val="22"/>
        </w:rPr>
        <w:t>Students with international experience can also be asked to contribute differences observed in commodities available at box store chains in foreign count</w:t>
      </w:r>
      <w:r w:rsidR="00AE6681" w:rsidRPr="00917B0C">
        <w:rPr>
          <w:sz w:val="22"/>
          <w:szCs w:val="22"/>
        </w:rPr>
        <w:t xml:space="preserve">ries </w:t>
      </w:r>
      <w:r w:rsidR="00E707DD" w:rsidRPr="00917B0C">
        <w:rPr>
          <w:sz w:val="22"/>
          <w:szCs w:val="22"/>
        </w:rPr>
        <w:t>versus</w:t>
      </w:r>
      <w:r w:rsidR="00AE6681" w:rsidRPr="00917B0C">
        <w:rPr>
          <w:sz w:val="22"/>
          <w:szCs w:val="22"/>
        </w:rPr>
        <w:t xml:space="preserve"> domestic availability.</w:t>
      </w:r>
    </w:p>
    <w:p w14:paraId="3F534711" w14:textId="77777777" w:rsidR="003D7E0B" w:rsidRDefault="003D7E0B" w:rsidP="00C76A4A">
      <w:pPr>
        <w:pStyle w:val="H2"/>
        <w:widowControl/>
        <w:spacing w:before="0" w:after="0" w:line="240" w:lineRule="auto"/>
        <w:rPr>
          <w:rFonts w:ascii="Times New Roman" w:hAnsi="Times New Roman"/>
          <w:sz w:val="22"/>
          <w:szCs w:val="22"/>
        </w:rPr>
      </w:pPr>
    </w:p>
    <w:p w14:paraId="0F026511" w14:textId="77777777" w:rsidR="00165B02" w:rsidRPr="00917B0C" w:rsidRDefault="00165B02"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14</w:t>
      </w:r>
    </w:p>
    <w:p w14:paraId="69EBF5BF" w14:textId="0CADCFED" w:rsidR="00165B02" w:rsidRDefault="00165B02" w:rsidP="00C76A4A">
      <w:pPr>
        <w:pStyle w:val="NL1MID"/>
        <w:widowControl/>
        <w:spacing w:before="0" w:after="0" w:line="240" w:lineRule="auto"/>
        <w:jc w:val="left"/>
        <w:rPr>
          <w:sz w:val="22"/>
          <w:szCs w:val="22"/>
        </w:rPr>
      </w:pPr>
      <w:r w:rsidRPr="00917B0C">
        <w:rPr>
          <w:sz w:val="22"/>
          <w:szCs w:val="22"/>
        </w:rPr>
        <w:t>1.3</w:t>
      </w:r>
      <w:r w:rsidR="00716D3E">
        <w:rPr>
          <w:sz w:val="22"/>
          <w:szCs w:val="22"/>
        </w:rPr>
        <w:t xml:space="preserve"> </w:t>
      </w:r>
      <w:r w:rsidRPr="00917B0C">
        <w:rPr>
          <w:sz w:val="22"/>
          <w:szCs w:val="22"/>
        </w:rPr>
        <w:t>What factors affect climate? How are diverse regional climates connected in a system?</w:t>
      </w:r>
    </w:p>
    <w:p w14:paraId="78DA24E0" w14:textId="77777777" w:rsidR="003D7E0B" w:rsidRPr="00917B0C" w:rsidRDefault="003D7E0B" w:rsidP="00C76A4A">
      <w:pPr>
        <w:pStyle w:val="NL1MID"/>
        <w:widowControl/>
        <w:spacing w:before="0" w:after="0" w:line="240" w:lineRule="auto"/>
        <w:jc w:val="left"/>
        <w:rPr>
          <w:sz w:val="22"/>
          <w:szCs w:val="22"/>
        </w:rPr>
      </w:pPr>
    </w:p>
    <w:p w14:paraId="1C3F7F8C" w14:textId="77777777" w:rsidR="00A85B41" w:rsidRDefault="00631277" w:rsidP="00C76A4A">
      <w:pPr>
        <w:pStyle w:val="NLBL"/>
        <w:widowControl/>
        <w:numPr>
          <w:ilvl w:val="0"/>
          <w:numId w:val="5"/>
        </w:numPr>
        <w:spacing w:before="0" w:after="0" w:line="240" w:lineRule="auto"/>
        <w:ind w:left="720"/>
        <w:jc w:val="left"/>
        <w:rPr>
          <w:sz w:val="22"/>
          <w:szCs w:val="22"/>
        </w:rPr>
      </w:pPr>
      <w:r w:rsidRPr="00917B0C">
        <w:rPr>
          <w:sz w:val="22"/>
          <w:szCs w:val="22"/>
        </w:rPr>
        <w:t>Climate is largely driven by temperature and precipitation</w:t>
      </w:r>
      <w:r w:rsidR="004C1C31" w:rsidRPr="00917B0C">
        <w:rPr>
          <w:sz w:val="22"/>
          <w:szCs w:val="22"/>
        </w:rPr>
        <w:t>, but additional</w:t>
      </w:r>
      <w:r w:rsidRPr="00917B0C">
        <w:rPr>
          <w:sz w:val="22"/>
          <w:szCs w:val="22"/>
        </w:rPr>
        <w:t xml:space="preserve"> weather variables (humidity, wind, cloud cover, </w:t>
      </w:r>
      <w:r w:rsidR="0011009F" w:rsidRPr="00917B0C">
        <w:rPr>
          <w:sz w:val="22"/>
          <w:szCs w:val="22"/>
        </w:rPr>
        <w:t>and so on</w:t>
      </w:r>
      <w:r w:rsidRPr="00917B0C">
        <w:rPr>
          <w:sz w:val="22"/>
          <w:szCs w:val="22"/>
        </w:rPr>
        <w:t xml:space="preserve">) </w:t>
      </w:r>
      <w:r w:rsidR="004C1C31" w:rsidRPr="00917B0C">
        <w:rPr>
          <w:sz w:val="22"/>
          <w:szCs w:val="22"/>
        </w:rPr>
        <w:t>can also be influential</w:t>
      </w:r>
      <w:r w:rsidRPr="00917B0C">
        <w:rPr>
          <w:sz w:val="22"/>
          <w:szCs w:val="22"/>
        </w:rPr>
        <w:t>.</w:t>
      </w:r>
    </w:p>
    <w:p w14:paraId="4B0CEB8F" w14:textId="77777777" w:rsidR="00A85B41" w:rsidRPr="00917B0C" w:rsidRDefault="004C1C31" w:rsidP="00C76A4A">
      <w:pPr>
        <w:pStyle w:val="NLBL"/>
        <w:widowControl/>
        <w:numPr>
          <w:ilvl w:val="0"/>
          <w:numId w:val="5"/>
        </w:numPr>
        <w:spacing w:before="0" w:after="0" w:line="240" w:lineRule="auto"/>
        <w:ind w:left="720"/>
        <w:jc w:val="left"/>
        <w:rPr>
          <w:sz w:val="22"/>
          <w:szCs w:val="22"/>
        </w:rPr>
      </w:pPr>
      <w:r w:rsidRPr="00917B0C">
        <w:rPr>
          <w:sz w:val="22"/>
          <w:szCs w:val="22"/>
        </w:rPr>
        <w:t>Climate is a system composed of interworking parts.</w:t>
      </w:r>
      <w:r w:rsidR="00B66766" w:rsidRPr="00917B0C">
        <w:rPr>
          <w:sz w:val="22"/>
          <w:szCs w:val="22"/>
        </w:rPr>
        <w:t xml:space="preserve"> </w:t>
      </w:r>
      <w:r w:rsidRPr="00917B0C">
        <w:rPr>
          <w:sz w:val="22"/>
          <w:szCs w:val="22"/>
        </w:rPr>
        <w:t xml:space="preserve">Therefore, it is not surprising to see that changes in atmospheric pressure or solar radiation (Figure 1.8) at one location on Earth trigger an effect through the connected components of the system </w:t>
      </w:r>
      <w:r w:rsidR="006406E2" w:rsidRPr="00917B0C">
        <w:rPr>
          <w:sz w:val="22"/>
          <w:szCs w:val="22"/>
        </w:rPr>
        <w:t>and</w:t>
      </w:r>
      <w:r w:rsidRPr="00917B0C">
        <w:rPr>
          <w:sz w:val="22"/>
          <w:szCs w:val="22"/>
        </w:rPr>
        <w:t xml:space="preserve"> are manifest elsewhere.</w:t>
      </w:r>
      <w:r w:rsidR="00B66766" w:rsidRPr="00917B0C">
        <w:rPr>
          <w:sz w:val="22"/>
          <w:szCs w:val="22"/>
        </w:rPr>
        <w:t xml:space="preserve"> </w:t>
      </w:r>
      <w:r w:rsidR="006406E2" w:rsidRPr="00917B0C">
        <w:rPr>
          <w:sz w:val="22"/>
          <w:szCs w:val="22"/>
        </w:rPr>
        <w:t>For example, as shown in Figure 1.8, low atmospheric pressure at the equator results in rising air and precipitation in equatorial regions.</w:t>
      </w:r>
      <w:r w:rsidR="00B66766" w:rsidRPr="00917B0C">
        <w:rPr>
          <w:sz w:val="22"/>
          <w:szCs w:val="22"/>
        </w:rPr>
        <w:t xml:space="preserve"> </w:t>
      </w:r>
      <w:r w:rsidR="006406E2" w:rsidRPr="00917B0C">
        <w:rPr>
          <w:sz w:val="22"/>
          <w:szCs w:val="22"/>
        </w:rPr>
        <w:t>The rising air is pulled poleward by the Hadley cells where it descends within the subtropical highs.</w:t>
      </w:r>
      <w:r w:rsidR="00B66766" w:rsidRPr="00917B0C">
        <w:rPr>
          <w:sz w:val="22"/>
          <w:szCs w:val="22"/>
        </w:rPr>
        <w:t xml:space="preserve"> </w:t>
      </w:r>
      <w:r w:rsidR="006406E2" w:rsidRPr="00917B0C">
        <w:rPr>
          <w:sz w:val="22"/>
          <w:szCs w:val="22"/>
        </w:rPr>
        <w:t>This descending air is dry and warm and causes deserts to exist just beyond the tropics.</w:t>
      </w:r>
      <w:r w:rsidR="00B66766" w:rsidRPr="00917B0C">
        <w:rPr>
          <w:sz w:val="22"/>
          <w:szCs w:val="22"/>
        </w:rPr>
        <w:t xml:space="preserve"> </w:t>
      </w:r>
      <w:r w:rsidR="006406E2" w:rsidRPr="00917B0C">
        <w:rPr>
          <w:sz w:val="22"/>
          <w:szCs w:val="22"/>
        </w:rPr>
        <w:t>Consequently, two very different climates, tropical and desert, are connected globally.</w:t>
      </w:r>
    </w:p>
    <w:p w14:paraId="63C58D13" w14:textId="77777777" w:rsidR="003D7E0B" w:rsidRDefault="003D7E0B" w:rsidP="00C76A4A">
      <w:pPr>
        <w:pStyle w:val="NL1MID"/>
        <w:widowControl/>
        <w:spacing w:before="0" w:after="0" w:line="240" w:lineRule="auto"/>
        <w:jc w:val="left"/>
        <w:rPr>
          <w:sz w:val="22"/>
          <w:szCs w:val="22"/>
        </w:rPr>
      </w:pPr>
    </w:p>
    <w:p w14:paraId="49B5B4A6" w14:textId="57549D5E" w:rsidR="009416D3" w:rsidRDefault="00165B02" w:rsidP="00C76A4A">
      <w:pPr>
        <w:pStyle w:val="NL1MID"/>
        <w:widowControl/>
        <w:spacing w:before="0" w:after="0" w:line="240" w:lineRule="auto"/>
        <w:jc w:val="left"/>
        <w:rPr>
          <w:sz w:val="22"/>
          <w:szCs w:val="22"/>
        </w:rPr>
      </w:pPr>
      <w:r w:rsidRPr="00917B0C">
        <w:rPr>
          <w:sz w:val="22"/>
          <w:szCs w:val="22"/>
        </w:rPr>
        <w:t>1.4</w:t>
      </w:r>
      <w:r w:rsidR="00716D3E">
        <w:rPr>
          <w:sz w:val="22"/>
          <w:szCs w:val="22"/>
        </w:rPr>
        <w:t xml:space="preserve"> </w:t>
      </w:r>
      <w:r w:rsidRPr="00917B0C">
        <w:rPr>
          <w:sz w:val="22"/>
          <w:szCs w:val="22"/>
        </w:rPr>
        <w:t>Research a recent news article discussing the severity of climate change. Who is quoted in the article and why are they considered an expert? What data are used to support the opinions expressed? Do you agree with the claims expressed in the article and why?</w:t>
      </w:r>
    </w:p>
    <w:p w14:paraId="2CC1FABB" w14:textId="77777777" w:rsidR="003D7E0B" w:rsidRPr="00917B0C" w:rsidRDefault="003D7E0B" w:rsidP="00C76A4A">
      <w:pPr>
        <w:pStyle w:val="NL1MID"/>
        <w:widowControl/>
        <w:spacing w:before="0" w:after="0" w:line="240" w:lineRule="auto"/>
        <w:jc w:val="left"/>
        <w:rPr>
          <w:sz w:val="22"/>
          <w:szCs w:val="22"/>
        </w:rPr>
      </w:pPr>
    </w:p>
    <w:p w14:paraId="5AE02D21" w14:textId="77777777" w:rsidR="00A85B41" w:rsidRPr="00917B0C" w:rsidRDefault="00EA1D7E" w:rsidP="00C76A4A">
      <w:pPr>
        <w:pStyle w:val="NLBL"/>
        <w:widowControl/>
        <w:numPr>
          <w:ilvl w:val="0"/>
          <w:numId w:val="6"/>
        </w:numPr>
        <w:spacing w:before="0" w:after="0" w:line="240" w:lineRule="auto"/>
        <w:ind w:left="720"/>
        <w:jc w:val="left"/>
        <w:rPr>
          <w:sz w:val="22"/>
          <w:szCs w:val="22"/>
        </w:rPr>
      </w:pPr>
      <w:r w:rsidRPr="00917B0C">
        <w:rPr>
          <w:sz w:val="22"/>
          <w:szCs w:val="22"/>
        </w:rPr>
        <w:t xml:space="preserve">Before beginning this exercise, it may be </w:t>
      </w:r>
      <w:r w:rsidR="002F19E6" w:rsidRPr="00917B0C">
        <w:rPr>
          <w:sz w:val="22"/>
          <w:szCs w:val="22"/>
        </w:rPr>
        <w:t>useful</w:t>
      </w:r>
      <w:r w:rsidRPr="00917B0C">
        <w:rPr>
          <w:sz w:val="22"/>
          <w:szCs w:val="22"/>
        </w:rPr>
        <w:t xml:space="preserve"> to </w:t>
      </w:r>
      <w:r w:rsidR="002F19E6" w:rsidRPr="00917B0C">
        <w:rPr>
          <w:sz w:val="22"/>
          <w:szCs w:val="22"/>
        </w:rPr>
        <w:t xml:space="preserve">have students consider the different agendas or credibility of news outlets and how </w:t>
      </w:r>
      <w:r w:rsidR="00D77E19" w:rsidRPr="00917B0C">
        <w:rPr>
          <w:sz w:val="22"/>
          <w:szCs w:val="22"/>
        </w:rPr>
        <w:t>it</w:t>
      </w:r>
      <w:r w:rsidR="002F19E6" w:rsidRPr="00917B0C">
        <w:rPr>
          <w:sz w:val="22"/>
          <w:szCs w:val="22"/>
        </w:rPr>
        <w:t xml:space="preserve"> affects expert opinion, data usage, and expressed claims.</w:t>
      </w:r>
    </w:p>
    <w:p w14:paraId="28BC8FD5" w14:textId="77777777" w:rsidR="003D7E0B" w:rsidRDefault="003D7E0B" w:rsidP="00C76A4A">
      <w:pPr>
        <w:pStyle w:val="H2"/>
        <w:widowControl/>
        <w:spacing w:before="0" w:after="0" w:line="240" w:lineRule="auto"/>
        <w:rPr>
          <w:rFonts w:ascii="Times New Roman" w:hAnsi="Times New Roman"/>
          <w:sz w:val="22"/>
          <w:szCs w:val="22"/>
        </w:rPr>
      </w:pPr>
    </w:p>
    <w:p w14:paraId="3D982A8F" w14:textId="77777777" w:rsidR="00716D3E" w:rsidRDefault="00716D3E">
      <w:pPr>
        <w:rPr>
          <w:rFonts w:ascii="Times New Roman" w:hAnsi="Times New Roman" w:cs="Times New Roman"/>
          <w:b/>
        </w:rPr>
      </w:pPr>
      <w:r>
        <w:rPr>
          <w:rFonts w:ascii="Times New Roman" w:hAnsi="Times New Roman"/>
        </w:rPr>
        <w:br w:type="page"/>
      </w:r>
    </w:p>
    <w:p w14:paraId="6530293F" w14:textId="22E17026" w:rsidR="00165B02" w:rsidRPr="00917B0C" w:rsidRDefault="00165B02"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lastRenderedPageBreak/>
        <w:t>Page 15</w:t>
      </w:r>
    </w:p>
    <w:p w14:paraId="03AB4310" w14:textId="18C8E35B" w:rsidR="00165B02" w:rsidRDefault="00165B02" w:rsidP="00C76A4A">
      <w:pPr>
        <w:pStyle w:val="NL1MID"/>
        <w:widowControl/>
        <w:spacing w:before="0" w:after="0" w:line="240" w:lineRule="auto"/>
        <w:jc w:val="left"/>
        <w:rPr>
          <w:sz w:val="22"/>
          <w:szCs w:val="22"/>
        </w:rPr>
      </w:pPr>
      <w:r w:rsidRPr="00917B0C">
        <w:rPr>
          <w:sz w:val="22"/>
          <w:szCs w:val="22"/>
        </w:rPr>
        <w:t>1.5</w:t>
      </w:r>
      <w:r w:rsidR="00716D3E">
        <w:rPr>
          <w:sz w:val="22"/>
          <w:szCs w:val="22"/>
        </w:rPr>
        <w:t xml:space="preserve"> </w:t>
      </w:r>
      <w:r w:rsidRPr="00917B0C">
        <w:rPr>
          <w:sz w:val="22"/>
          <w:szCs w:val="22"/>
        </w:rPr>
        <w:t>How do geologic conditions pose risks for human societies? In what ways is water a key component in these conditions?</w:t>
      </w:r>
    </w:p>
    <w:p w14:paraId="64E6A52F" w14:textId="77777777" w:rsidR="003D7E0B" w:rsidRPr="00917B0C" w:rsidRDefault="003D7E0B" w:rsidP="00C76A4A">
      <w:pPr>
        <w:pStyle w:val="NL1MID"/>
        <w:widowControl/>
        <w:spacing w:before="0" w:after="0" w:line="240" w:lineRule="auto"/>
        <w:jc w:val="left"/>
        <w:rPr>
          <w:sz w:val="22"/>
          <w:szCs w:val="22"/>
        </w:rPr>
      </w:pPr>
    </w:p>
    <w:p w14:paraId="5C3862E0" w14:textId="77777777" w:rsidR="00A85B41" w:rsidRDefault="007666B3" w:rsidP="00C76A4A">
      <w:pPr>
        <w:pStyle w:val="NLBL"/>
        <w:widowControl/>
        <w:numPr>
          <w:ilvl w:val="0"/>
          <w:numId w:val="6"/>
        </w:numPr>
        <w:spacing w:before="0" w:after="0" w:line="240" w:lineRule="auto"/>
        <w:ind w:left="720"/>
        <w:jc w:val="left"/>
        <w:rPr>
          <w:sz w:val="22"/>
          <w:szCs w:val="22"/>
        </w:rPr>
      </w:pPr>
      <w:r w:rsidRPr="00917B0C">
        <w:rPr>
          <w:sz w:val="22"/>
          <w:szCs w:val="22"/>
        </w:rPr>
        <w:t>Geologic conditions greatly influence how and where people live.</w:t>
      </w:r>
      <w:r w:rsidR="00B66766" w:rsidRPr="00917B0C">
        <w:rPr>
          <w:sz w:val="22"/>
          <w:szCs w:val="22"/>
        </w:rPr>
        <w:t xml:space="preserve"> </w:t>
      </w:r>
      <w:r w:rsidRPr="00917B0C">
        <w:rPr>
          <w:sz w:val="22"/>
          <w:szCs w:val="22"/>
        </w:rPr>
        <w:t>Valuable resources are often associated with geologic processes and facilitate human societies.</w:t>
      </w:r>
      <w:r w:rsidR="00B66766" w:rsidRPr="00917B0C">
        <w:rPr>
          <w:sz w:val="22"/>
          <w:szCs w:val="22"/>
        </w:rPr>
        <w:t xml:space="preserve"> </w:t>
      </w:r>
      <w:r w:rsidRPr="00917B0C">
        <w:rPr>
          <w:sz w:val="22"/>
          <w:szCs w:val="22"/>
        </w:rPr>
        <w:t>However, serious hazards and risks, such as earthquakes and volcanoes, are also the result of geologic conditions and may affect societies in those areas.</w:t>
      </w:r>
    </w:p>
    <w:p w14:paraId="7A360FB3" w14:textId="77777777" w:rsidR="00A85B41" w:rsidRPr="00917B0C" w:rsidRDefault="007666B3" w:rsidP="00C76A4A">
      <w:pPr>
        <w:pStyle w:val="NLBL"/>
        <w:widowControl/>
        <w:numPr>
          <w:ilvl w:val="0"/>
          <w:numId w:val="6"/>
        </w:numPr>
        <w:spacing w:before="0" w:after="0" w:line="240" w:lineRule="auto"/>
        <w:ind w:left="720"/>
        <w:jc w:val="left"/>
        <w:rPr>
          <w:sz w:val="22"/>
          <w:szCs w:val="22"/>
        </w:rPr>
      </w:pPr>
      <w:r w:rsidRPr="00917B0C">
        <w:rPr>
          <w:sz w:val="22"/>
          <w:szCs w:val="22"/>
        </w:rPr>
        <w:t>Water is a key component in these conditions because geologic conditions ultimately produce drainage and river systems.</w:t>
      </w:r>
      <w:r w:rsidR="00B66766" w:rsidRPr="00917B0C">
        <w:rPr>
          <w:sz w:val="22"/>
          <w:szCs w:val="22"/>
        </w:rPr>
        <w:t xml:space="preserve"> </w:t>
      </w:r>
      <w:r w:rsidR="00497F08" w:rsidRPr="00917B0C">
        <w:rPr>
          <w:sz w:val="22"/>
          <w:szCs w:val="22"/>
        </w:rPr>
        <w:t>Societies congregate around water for the diverse resources and opportunities associated with watersheds and river systems.</w:t>
      </w:r>
      <w:r w:rsidR="00B66766" w:rsidRPr="00917B0C">
        <w:rPr>
          <w:sz w:val="22"/>
          <w:szCs w:val="22"/>
        </w:rPr>
        <w:t xml:space="preserve"> </w:t>
      </w:r>
      <w:r w:rsidR="00497F08" w:rsidRPr="00917B0C">
        <w:rPr>
          <w:sz w:val="22"/>
          <w:szCs w:val="22"/>
        </w:rPr>
        <w:t>In so doing, societies along riverbanks become subject to flooding and other hazards that accompany fluvial systems.</w:t>
      </w:r>
    </w:p>
    <w:p w14:paraId="7F5BEEDC" w14:textId="77777777" w:rsidR="003D7E0B" w:rsidRDefault="003D7E0B" w:rsidP="00C76A4A">
      <w:pPr>
        <w:pStyle w:val="NL1MID"/>
        <w:widowControl/>
        <w:spacing w:before="0" w:after="0" w:line="240" w:lineRule="auto"/>
        <w:jc w:val="left"/>
        <w:rPr>
          <w:sz w:val="22"/>
          <w:szCs w:val="22"/>
        </w:rPr>
      </w:pPr>
    </w:p>
    <w:p w14:paraId="07054E8D" w14:textId="232AC22B" w:rsidR="00165B02" w:rsidRDefault="00165B02" w:rsidP="00C76A4A">
      <w:pPr>
        <w:pStyle w:val="NL1MID"/>
        <w:widowControl/>
        <w:spacing w:before="0" w:after="0" w:line="240" w:lineRule="auto"/>
        <w:jc w:val="left"/>
        <w:rPr>
          <w:sz w:val="22"/>
          <w:szCs w:val="22"/>
        </w:rPr>
      </w:pPr>
      <w:r w:rsidRPr="00917B0C">
        <w:rPr>
          <w:sz w:val="22"/>
          <w:szCs w:val="22"/>
        </w:rPr>
        <w:t>1.6</w:t>
      </w:r>
      <w:r w:rsidR="00716D3E">
        <w:rPr>
          <w:sz w:val="22"/>
          <w:szCs w:val="22"/>
        </w:rPr>
        <w:t xml:space="preserve"> </w:t>
      </w:r>
      <w:r w:rsidRPr="00917B0C">
        <w:rPr>
          <w:sz w:val="22"/>
          <w:szCs w:val="22"/>
        </w:rPr>
        <w:t xml:space="preserve">Use one of the listed links </w:t>
      </w:r>
      <w:r w:rsidR="004A2E9E" w:rsidRPr="00917B0C">
        <w:rPr>
          <w:sz w:val="22"/>
          <w:szCs w:val="22"/>
        </w:rPr>
        <w:t xml:space="preserve">on page 15 </w:t>
      </w:r>
      <w:r w:rsidRPr="00917B0C">
        <w:rPr>
          <w:sz w:val="22"/>
          <w:szCs w:val="22"/>
        </w:rPr>
        <w:t>to identify three recent disasters associated with geological or extreme climate conditions and research their impacts on society. How did the combination of physical geography and social vulnerability contribute to loss of life and economic impacts for different locations and social groups? How might the impacts have been reduced?</w:t>
      </w:r>
    </w:p>
    <w:p w14:paraId="04E7789E" w14:textId="77777777" w:rsidR="003D7E0B" w:rsidRPr="00917B0C" w:rsidRDefault="003D7E0B" w:rsidP="00C76A4A">
      <w:pPr>
        <w:pStyle w:val="NL1MID"/>
        <w:widowControl/>
        <w:spacing w:before="0" w:after="0" w:line="240" w:lineRule="auto"/>
        <w:jc w:val="left"/>
        <w:rPr>
          <w:sz w:val="22"/>
          <w:szCs w:val="22"/>
        </w:rPr>
      </w:pPr>
    </w:p>
    <w:p w14:paraId="71A328E6" w14:textId="77777777" w:rsidR="00A85B41" w:rsidRPr="00917B0C" w:rsidRDefault="00E3121C" w:rsidP="00C76A4A">
      <w:pPr>
        <w:pStyle w:val="NLBL"/>
        <w:widowControl/>
        <w:numPr>
          <w:ilvl w:val="0"/>
          <w:numId w:val="7"/>
        </w:numPr>
        <w:spacing w:before="0" w:after="0" w:line="240" w:lineRule="auto"/>
        <w:ind w:left="720"/>
        <w:jc w:val="left"/>
        <w:rPr>
          <w:sz w:val="22"/>
          <w:szCs w:val="22"/>
        </w:rPr>
      </w:pPr>
      <w:r w:rsidRPr="00917B0C">
        <w:rPr>
          <w:sz w:val="22"/>
          <w:szCs w:val="22"/>
        </w:rPr>
        <w:t>Responses will vary, but the emphasis here should be the connection between physical and human geography.</w:t>
      </w:r>
      <w:r w:rsidR="0076445A" w:rsidRPr="00917B0C">
        <w:rPr>
          <w:sz w:val="22"/>
          <w:szCs w:val="22"/>
        </w:rPr>
        <w:t xml:space="preserve"> </w:t>
      </w:r>
      <w:r w:rsidRPr="00917B0C">
        <w:rPr>
          <w:sz w:val="22"/>
          <w:szCs w:val="22"/>
        </w:rPr>
        <w:t>Human</w:t>
      </w:r>
      <w:r w:rsidR="00433FAB" w:rsidRPr="00917B0C">
        <w:rPr>
          <w:sz w:val="22"/>
          <w:szCs w:val="22"/>
        </w:rPr>
        <w:t>–</w:t>
      </w:r>
      <w:r w:rsidRPr="00917B0C">
        <w:rPr>
          <w:sz w:val="22"/>
          <w:szCs w:val="22"/>
        </w:rPr>
        <w:t>environment interaction is an integral part of geography in the Anthropocene and nexus must be discussed with students.</w:t>
      </w:r>
      <w:r w:rsidR="0076445A" w:rsidRPr="00917B0C">
        <w:rPr>
          <w:sz w:val="22"/>
          <w:szCs w:val="22"/>
        </w:rPr>
        <w:t xml:space="preserve"> </w:t>
      </w:r>
      <w:r w:rsidRPr="00917B0C">
        <w:rPr>
          <w:sz w:val="22"/>
          <w:szCs w:val="22"/>
        </w:rPr>
        <w:t>Additionally, while examining recent disasters, students should make the connection that loss of life and economic impact are often indicators of country development.</w:t>
      </w:r>
      <w:r w:rsidR="0076445A" w:rsidRPr="00917B0C">
        <w:rPr>
          <w:sz w:val="22"/>
          <w:szCs w:val="22"/>
        </w:rPr>
        <w:t xml:space="preserve"> </w:t>
      </w:r>
      <w:r w:rsidRPr="00917B0C">
        <w:rPr>
          <w:sz w:val="22"/>
          <w:szCs w:val="22"/>
        </w:rPr>
        <w:t>Fully developed countries with advanced warning systems and emergency plans typically have fewer fatalities than developing counties.</w:t>
      </w:r>
    </w:p>
    <w:p w14:paraId="3F0B0144" w14:textId="77777777" w:rsidR="003D7E0B" w:rsidRDefault="003D7E0B" w:rsidP="00C76A4A">
      <w:pPr>
        <w:pStyle w:val="H2"/>
        <w:widowControl/>
        <w:spacing w:before="0" w:after="0" w:line="240" w:lineRule="auto"/>
        <w:rPr>
          <w:rFonts w:ascii="Times New Roman" w:hAnsi="Times New Roman"/>
          <w:sz w:val="22"/>
          <w:szCs w:val="22"/>
        </w:rPr>
      </w:pPr>
    </w:p>
    <w:p w14:paraId="1B64E9CE" w14:textId="77777777" w:rsidR="00165B02" w:rsidRPr="00917B0C" w:rsidRDefault="00165B02"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20</w:t>
      </w:r>
    </w:p>
    <w:p w14:paraId="096A4D32" w14:textId="35A56FDE" w:rsidR="00497F08" w:rsidRDefault="00165B02" w:rsidP="00C76A4A">
      <w:pPr>
        <w:pStyle w:val="NL1MID"/>
        <w:widowControl/>
        <w:spacing w:before="0" w:after="0" w:line="240" w:lineRule="auto"/>
        <w:jc w:val="left"/>
        <w:rPr>
          <w:sz w:val="22"/>
          <w:szCs w:val="22"/>
        </w:rPr>
      </w:pPr>
      <w:r w:rsidRPr="00917B0C">
        <w:rPr>
          <w:sz w:val="22"/>
          <w:szCs w:val="22"/>
        </w:rPr>
        <w:t>1.7</w:t>
      </w:r>
      <w:r w:rsidR="00716D3E">
        <w:rPr>
          <w:sz w:val="22"/>
          <w:szCs w:val="22"/>
        </w:rPr>
        <w:t xml:space="preserve"> </w:t>
      </w:r>
      <w:r w:rsidRPr="00917B0C">
        <w:rPr>
          <w:sz w:val="22"/>
          <w:szCs w:val="22"/>
        </w:rPr>
        <w:t>What are some of the challenges to biodiversity around the world? Do you think rewilding is a viable solution to some of these issues? Why or why not?</w:t>
      </w:r>
    </w:p>
    <w:p w14:paraId="243C6C90" w14:textId="77777777" w:rsidR="003D7E0B" w:rsidRPr="00917B0C" w:rsidRDefault="003D7E0B" w:rsidP="00C76A4A">
      <w:pPr>
        <w:pStyle w:val="NL1MID"/>
        <w:widowControl/>
        <w:spacing w:before="0" w:after="0" w:line="240" w:lineRule="auto"/>
        <w:jc w:val="left"/>
        <w:rPr>
          <w:sz w:val="22"/>
          <w:szCs w:val="22"/>
        </w:rPr>
      </w:pPr>
    </w:p>
    <w:p w14:paraId="4E2023F8" w14:textId="77777777" w:rsidR="00A85B41" w:rsidRDefault="00D841D8" w:rsidP="00C76A4A">
      <w:pPr>
        <w:pStyle w:val="NLBL"/>
        <w:widowControl/>
        <w:numPr>
          <w:ilvl w:val="0"/>
          <w:numId w:val="7"/>
        </w:numPr>
        <w:spacing w:before="0" w:after="0" w:line="240" w:lineRule="auto"/>
        <w:ind w:left="720"/>
        <w:jc w:val="left"/>
        <w:rPr>
          <w:sz w:val="22"/>
          <w:szCs w:val="22"/>
        </w:rPr>
      </w:pPr>
      <w:r w:rsidRPr="00917B0C">
        <w:rPr>
          <w:sz w:val="22"/>
          <w:szCs w:val="22"/>
        </w:rPr>
        <w:t>Many challenges to biodiversity currently exist.</w:t>
      </w:r>
      <w:r w:rsidR="00B66766" w:rsidRPr="00917B0C">
        <w:rPr>
          <w:sz w:val="22"/>
          <w:szCs w:val="22"/>
        </w:rPr>
        <w:t xml:space="preserve"> </w:t>
      </w:r>
      <w:r w:rsidRPr="00917B0C">
        <w:rPr>
          <w:sz w:val="22"/>
          <w:szCs w:val="22"/>
        </w:rPr>
        <w:t xml:space="preserve">They include, but are not limited to, </w:t>
      </w:r>
      <w:r w:rsidR="004369BC" w:rsidRPr="00917B0C">
        <w:rPr>
          <w:sz w:val="22"/>
          <w:szCs w:val="22"/>
        </w:rPr>
        <w:t>pollution, climate change and global warming, human population growth, resource extraction, food production, etc.</w:t>
      </w:r>
    </w:p>
    <w:p w14:paraId="4210D2C3" w14:textId="77777777" w:rsidR="00A85B41" w:rsidRPr="00917B0C" w:rsidRDefault="004369BC" w:rsidP="00C76A4A">
      <w:pPr>
        <w:pStyle w:val="NLBL"/>
        <w:widowControl/>
        <w:numPr>
          <w:ilvl w:val="0"/>
          <w:numId w:val="7"/>
        </w:numPr>
        <w:spacing w:before="0" w:after="0" w:line="240" w:lineRule="auto"/>
        <w:ind w:left="720"/>
        <w:jc w:val="left"/>
        <w:rPr>
          <w:sz w:val="22"/>
          <w:szCs w:val="22"/>
        </w:rPr>
      </w:pPr>
      <w:r w:rsidRPr="00917B0C">
        <w:rPr>
          <w:sz w:val="22"/>
          <w:szCs w:val="22"/>
        </w:rPr>
        <w:t>Opinions will vary.</w:t>
      </w:r>
      <w:r w:rsidR="00B66766" w:rsidRPr="00917B0C">
        <w:rPr>
          <w:sz w:val="22"/>
          <w:szCs w:val="22"/>
        </w:rPr>
        <w:t xml:space="preserve"> </w:t>
      </w:r>
      <w:r w:rsidRPr="00917B0C">
        <w:rPr>
          <w:sz w:val="22"/>
          <w:szCs w:val="22"/>
        </w:rPr>
        <w:t>To help students make an educated argument and enhance classroom discussion, direct them to The Rewilding Institute (http://rewilding.org/rewildit/).</w:t>
      </w:r>
    </w:p>
    <w:p w14:paraId="3D1DA881" w14:textId="77777777" w:rsidR="003D7E0B" w:rsidRDefault="003D7E0B" w:rsidP="00C76A4A">
      <w:pPr>
        <w:pStyle w:val="NL1MID"/>
        <w:widowControl/>
        <w:spacing w:before="0" w:after="0" w:line="240" w:lineRule="auto"/>
        <w:jc w:val="left"/>
        <w:rPr>
          <w:sz w:val="22"/>
          <w:szCs w:val="22"/>
        </w:rPr>
      </w:pPr>
    </w:p>
    <w:p w14:paraId="1A724B60" w14:textId="4DB9AA17" w:rsidR="00165B02" w:rsidRDefault="00165B02" w:rsidP="00C76A4A">
      <w:pPr>
        <w:pStyle w:val="NL1MID"/>
        <w:widowControl/>
        <w:spacing w:before="0" w:after="0" w:line="240" w:lineRule="auto"/>
        <w:jc w:val="left"/>
        <w:rPr>
          <w:sz w:val="22"/>
          <w:szCs w:val="22"/>
        </w:rPr>
      </w:pPr>
      <w:r w:rsidRPr="00917B0C">
        <w:rPr>
          <w:sz w:val="22"/>
          <w:szCs w:val="22"/>
        </w:rPr>
        <w:t>1.8</w:t>
      </w:r>
      <w:r w:rsidR="00716D3E">
        <w:rPr>
          <w:sz w:val="22"/>
          <w:szCs w:val="22"/>
        </w:rPr>
        <w:t xml:space="preserve"> </w:t>
      </w:r>
      <w:r w:rsidRPr="00917B0C">
        <w:rPr>
          <w:sz w:val="22"/>
          <w:szCs w:val="22"/>
        </w:rPr>
        <w:t>The World Wildlife Fund has the goal of protecting ecosystems and biomes and has identified priority places based on their biodiversity and the potential for them to be damaged. Select one of these special places from the map at http://www.worldwildlife.org/places. What type of ecosystem did you select? What are the threats to this ecosystem?</w:t>
      </w:r>
    </w:p>
    <w:p w14:paraId="35D62EB0" w14:textId="77777777" w:rsidR="003D7E0B" w:rsidRPr="00917B0C" w:rsidRDefault="003D7E0B" w:rsidP="00C76A4A">
      <w:pPr>
        <w:pStyle w:val="NL1MID"/>
        <w:widowControl/>
        <w:spacing w:before="0" w:after="0" w:line="240" w:lineRule="auto"/>
        <w:jc w:val="left"/>
        <w:rPr>
          <w:sz w:val="22"/>
          <w:szCs w:val="22"/>
        </w:rPr>
      </w:pPr>
    </w:p>
    <w:p w14:paraId="2DC24EC2" w14:textId="77777777" w:rsidR="00A85B41" w:rsidRPr="00917B0C" w:rsidRDefault="00685277" w:rsidP="00C76A4A">
      <w:pPr>
        <w:pStyle w:val="NLBL"/>
        <w:widowControl/>
        <w:numPr>
          <w:ilvl w:val="0"/>
          <w:numId w:val="8"/>
        </w:numPr>
        <w:spacing w:before="0" w:after="0" w:line="240" w:lineRule="auto"/>
        <w:ind w:left="720"/>
        <w:jc w:val="left"/>
        <w:rPr>
          <w:sz w:val="22"/>
          <w:szCs w:val="22"/>
        </w:rPr>
      </w:pPr>
      <w:r w:rsidRPr="00917B0C">
        <w:rPr>
          <w:sz w:val="22"/>
          <w:szCs w:val="22"/>
        </w:rPr>
        <w:t>Responses will vary based</w:t>
      </w:r>
      <w:r w:rsidR="00596EEC" w:rsidRPr="00917B0C">
        <w:rPr>
          <w:sz w:val="22"/>
          <w:szCs w:val="22"/>
        </w:rPr>
        <w:t xml:space="preserve"> on the location selected.</w:t>
      </w:r>
      <w:r w:rsidR="00B66766" w:rsidRPr="00917B0C">
        <w:rPr>
          <w:sz w:val="22"/>
          <w:szCs w:val="22"/>
        </w:rPr>
        <w:t xml:space="preserve"> </w:t>
      </w:r>
      <w:r w:rsidR="00596EEC" w:rsidRPr="00917B0C">
        <w:rPr>
          <w:sz w:val="22"/>
          <w:szCs w:val="22"/>
        </w:rPr>
        <w:t>It may prove interesting to have students compare areas from more developed countries to areas of developing countries to evaluate how threats may be linked to development.</w:t>
      </w:r>
    </w:p>
    <w:p w14:paraId="74C9D6E6" w14:textId="77777777" w:rsidR="003D7E0B" w:rsidRDefault="003D7E0B" w:rsidP="00C76A4A">
      <w:pPr>
        <w:pStyle w:val="H2"/>
        <w:widowControl/>
        <w:spacing w:before="0" w:after="0" w:line="240" w:lineRule="auto"/>
        <w:rPr>
          <w:rFonts w:ascii="Times New Roman" w:hAnsi="Times New Roman"/>
          <w:sz w:val="22"/>
          <w:szCs w:val="22"/>
        </w:rPr>
      </w:pPr>
    </w:p>
    <w:p w14:paraId="12543AC0" w14:textId="0176AC79" w:rsidR="004A2E9E" w:rsidRPr="00917B0C" w:rsidRDefault="004A2E9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21</w:t>
      </w:r>
    </w:p>
    <w:p w14:paraId="445E9C29" w14:textId="4879BDE4" w:rsidR="004A2E9E" w:rsidRDefault="00716D3E" w:rsidP="00C76A4A">
      <w:pPr>
        <w:pStyle w:val="NL1MID"/>
        <w:widowControl/>
        <w:spacing w:before="0" w:after="0" w:line="240" w:lineRule="auto"/>
        <w:jc w:val="left"/>
        <w:rPr>
          <w:sz w:val="22"/>
          <w:szCs w:val="22"/>
        </w:rPr>
      </w:pPr>
      <w:r>
        <w:rPr>
          <w:sz w:val="22"/>
          <w:szCs w:val="22"/>
        </w:rPr>
        <w:t xml:space="preserve">1.9 </w:t>
      </w:r>
      <w:r w:rsidR="004A2E9E" w:rsidRPr="00917B0C">
        <w:rPr>
          <w:sz w:val="22"/>
          <w:szCs w:val="22"/>
        </w:rPr>
        <w:t>What are some of the factors that motivate business to develop sustainable practices? How can consumers motivate business sustainability?</w:t>
      </w:r>
    </w:p>
    <w:p w14:paraId="7E4621E6" w14:textId="77777777" w:rsidR="003D7E0B" w:rsidRPr="00917B0C" w:rsidRDefault="003D7E0B" w:rsidP="00C76A4A">
      <w:pPr>
        <w:pStyle w:val="NL1MID"/>
        <w:widowControl/>
        <w:spacing w:before="0" w:after="0" w:line="240" w:lineRule="auto"/>
        <w:jc w:val="left"/>
        <w:rPr>
          <w:sz w:val="22"/>
          <w:szCs w:val="22"/>
        </w:rPr>
      </w:pPr>
    </w:p>
    <w:p w14:paraId="57D18947" w14:textId="77777777" w:rsidR="00603090" w:rsidRDefault="00603090">
      <w:pPr>
        <w:rPr>
          <w:rFonts w:ascii="Times New Roman" w:hAnsi="Times New Roman" w:cs="Times New Roman"/>
        </w:rPr>
      </w:pPr>
      <w:r>
        <w:br w:type="page"/>
      </w:r>
    </w:p>
    <w:p w14:paraId="7C99A483" w14:textId="28D39395" w:rsidR="00A85B41" w:rsidRDefault="002221FC" w:rsidP="00C76A4A">
      <w:pPr>
        <w:pStyle w:val="NLBL"/>
        <w:widowControl/>
        <w:numPr>
          <w:ilvl w:val="0"/>
          <w:numId w:val="8"/>
        </w:numPr>
        <w:spacing w:before="0" w:after="0" w:line="240" w:lineRule="auto"/>
        <w:ind w:left="720"/>
        <w:jc w:val="left"/>
        <w:rPr>
          <w:sz w:val="22"/>
          <w:szCs w:val="22"/>
        </w:rPr>
      </w:pPr>
      <w:r w:rsidRPr="00917B0C">
        <w:rPr>
          <w:sz w:val="22"/>
          <w:szCs w:val="22"/>
        </w:rPr>
        <w:lastRenderedPageBreak/>
        <w:t>In business, the triple bottom line (page 20) suggests that profit, people, and the environment are connected.</w:t>
      </w:r>
      <w:r w:rsidR="00B66766" w:rsidRPr="00917B0C">
        <w:rPr>
          <w:sz w:val="22"/>
          <w:szCs w:val="22"/>
        </w:rPr>
        <w:t xml:space="preserve"> </w:t>
      </w:r>
      <w:r w:rsidRPr="00917B0C">
        <w:rPr>
          <w:sz w:val="22"/>
          <w:szCs w:val="22"/>
        </w:rPr>
        <w:t>To safeguard continued profit, a business needs to provide fair wages and benefits to retain employees and create products.</w:t>
      </w:r>
      <w:r w:rsidR="00B66766" w:rsidRPr="00917B0C">
        <w:rPr>
          <w:sz w:val="22"/>
          <w:szCs w:val="22"/>
        </w:rPr>
        <w:t xml:space="preserve"> </w:t>
      </w:r>
      <w:r w:rsidRPr="00917B0C">
        <w:rPr>
          <w:sz w:val="22"/>
          <w:szCs w:val="22"/>
        </w:rPr>
        <w:t xml:space="preserve">Products are typically produced with natural resources that need to be properly managed to ensure </w:t>
      </w:r>
      <w:r w:rsidR="007F615B" w:rsidRPr="00917B0C">
        <w:rPr>
          <w:sz w:val="22"/>
          <w:szCs w:val="22"/>
        </w:rPr>
        <w:t>the future of the company.</w:t>
      </w:r>
      <w:r w:rsidR="00B66766" w:rsidRPr="00917B0C">
        <w:rPr>
          <w:sz w:val="22"/>
          <w:szCs w:val="22"/>
        </w:rPr>
        <w:t xml:space="preserve"> </w:t>
      </w:r>
      <w:r w:rsidR="007F615B" w:rsidRPr="00917B0C">
        <w:rPr>
          <w:sz w:val="22"/>
          <w:szCs w:val="22"/>
        </w:rPr>
        <w:t>Consequently, the business sector is motivated to develop sustainable practices to ensure future profit and longevity.</w:t>
      </w:r>
    </w:p>
    <w:p w14:paraId="2D492AB4" w14:textId="77777777" w:rsidR="00A85B41" w:rsidRPr="00917B0C" w:rsidRDefault="007F615B" w:rsidP="00C76A4A">
      <w:pPr>
        <w:pStyle w:val="NLBL"/>
        <w:widowControl/>
        <w:numPr>
          <w:ilvl w:val="0"/>
          <w:numId w:val="8"/>
        </w:numPr>
        <w:spacing w:before="0" w:after="0" w:line="240" w:lineRule="auto"/>
        <w:ind w:left="720"/>
        <w:jc w:val="left"/>
        <w:rPr>
          <w:sz w:val="22"/>
          <w:szCs w:val="22"/>
        </w:rPr>
      </w:pPr>
      <w:r w:rsidRPr="00917B0C">
        <w:rPr>
          <w:sz w:val="22"/>
          <w:szCs w:val="22"/>
        </w:rPr>
        <w:t>Consumers can motivate business sustainability by preferentially patronizing companies that have published and transparent sustainability policies.</w:t>
      </w:r>
    </w:p>
    <w:p w14:paraId="62F36E86" w14:textId="77777777" w:rsidR="00EB230B" w:rsidRDefault="00EB230B" w:rsidP="00C76A4A">
      <w:pPr>
        <w:pStyle w:val="NL1MID"/>
        <w:widowControl/>
        <w:spacing w:before="0" w:after="0" w:line="240" w:lineRule="auto"/>
        <w:jc w:val="left"/>
        <w:rPr>
          <w:sz w:val="22"/>
          <w:szCs w:val="22"/>
        </w:rPr>
      </w:pPr>
    </w:p>
    <w:p w14:paraId="6AF811A1" w14:textId="3CA23A9D" w:rsidR="004A2E9E" w:rsidRDefault="004A2E9E" w:rsidP="00C76A4A">
      <w:pPr>
        <w:pStyle w:val="NL1MID"/>
        <w:widowControl/>
        <w:spacing w:before="0" w:after="0" w:line="240" w:lineRule="auto"/>
        <w:jc w:val="left"/>
        <w:rPr>
          <w:sz w:val="22"/>
          <w:szCs w:val="22"/>
        </w:rPr>
      </w:pPr>
      <w:r w:rsidRPr="00917B0C">
        <w:rPr>
          <w:sz w:val="22"/>
          <w:szCs w:val="22"/>
        </w:rPr>
        <w:t>1.10</w:t>
      </w:r>
      <w:r w:rsidR="00716D3E">
        <w:rPr>
          <w:sz w:val="22"/>
          <w:szCs w:val="22"/>
        </w:rPr>
        <w:t xml:space="preserve"> </w:t>
      </w:r>
      <w:r w:rsidRPr="00917B0C">
        <w:rPr>
          <w:sz w:val="22"/>
          <w:szCs w:val="22"/>
        </w:rPr>
        <w:t>Identify a company or city that has a published sustainability policy or report. List at least three actions the company or city is taking to promote sustainability.</w:t>
      </w:r>
    </w:p>
    <w:p w14:paraId="638F6791" w14:textId="77777777" w:rsidR="003D7E0B" w:rsidRPr="00917B0C" w:rsidRDefault="003D7E0B" w:rsidP="00C76A4A">
      <w:pPr>
        <w:pStyle w:val="NL1MID"/>
        <w:widowControl/>
        <w:spacing w:before="0" w:after="0" w:line="240" w:lineRule="auto"/>
        <w:jc w:val="left"/>
        <w:rPr>
          <w:sz w:val="22"/>
          <w:szCs w:val="22"/>
        </w:rPr>
      </w:pPr>
    </w:p>
    <w:p w14:paraId="49C95050" w14:textId="77777777" w:rsidR="00A85B41" w:rsidRPr="00917B0C" w:rsidRDefault="002F19E6" w:rsidP="00C76A4A">
      <w:pPr>
        <w:pStyle w:val="NLBL"/>
        <w:widowControl/>
        <w:numPr>
          <w:ilvl w:val="0"/>
          <w:numId w:val="9"/>
        </w:numPr>
        <w:spacing w:before="0" w:after="0" w:line="240" w:lineRule="auto"/>
        <w:ind w:left="720"/>
        <w:jc w:val="left"/>
        <w:rPr>
          <w:sz w:val="22"/>
          <w:szCs w:val="22"/>
        </w:rPr>
      </w:pPr>
      <w:r w:rsidRPr="00917B0C">
        <w:rPr>
          <w:sz w:val="22"/>
          <w:szCs w:val="22"/>
        </w:rPr>
        <w:t>It may be necessary to point out</w:t>
      </w:r>
      <w:r w:rsidR="009813BB" w:rsidRPr="00917B0C">
        <w:rPr>
          <w:sz w:val="22"/>
          <w:szCs w:val="22"/>
        </w:rPr>
        <w:t xml:space="preserve"> to students</w:t>
      </w:r>
      <w:r w:rsidRPr="00917B0C">
        <w:rPr>
          <w:sz w:val="22"/>
          <w:szCs w:val="22"/>
        </w:rPr>
        <w:t xml:space="preserve"> that sustainability is not merely environmental, although that is mainly how it is portrayed</w:t>
      </w:r>
      <w:r w:rsidR="009813BB" w:rsidRPr="00917B0C">
        <w:rPr>
          <w:sz w:val="22"/>
          <w:szCs w:val="22"/>
        </w:rPr>
        <w:t xml:space="preserve"> and discussed</w:t>
      </w:r>
      <w:r w:rsidRPr="00917B0C">
        <w:rPr>
          <w:sz w:val="22"/>
          <w:szCs w:val="22"/>
        </w:rPr>
        <w:t>.</w:t>
      </w:r>
      <w:r w:rsidR="00B66766" w:rsidRPr="00917B0C">
        <w:rPr>
          <w:sz w:val="22"/>
          <w:szCs w:val="22"/>
        </w:rPr>
        <w:t xml:space="preserve"> </w:t>
      </w:r>
      <w:r w:rsidRPr="00917B0C">
        <w:rPr>
          <w:sz w:val="22"/>
          <w:szCs w:val="22"/>
        </w:rPr>
        <w:t>Economic and social sustainability als</w:t>
      </w:r>
      <w:r w:rsidR="009813BB" w:rsidRPr="00917B0C">
        <w:rPr>
          <w:sz w:val="22"/>
          <w:szCs w:val="22"/>
        </w:rPr>
        <w:t>o need to be considered when examining principles of sustainability.</w:t>
      </w:r>
      <w:r w:rsidR="00B66766" w:rsidRPr="00917B0C">
        <w:rPr>
          <w:sz w:val="22"/>
          <w:szCs w:val="22"/>
        </w:rPr>
        <w:t xml:space="preserve"> </w:t>
      </w:r>
      <w:r w:rsidR="009813BB" w:rsidRPr="00917B0C">
        <w:rPr>
          <w:sz w:val="22"/>
          <w:szCs w:val="22"/>
        </w:rPr>
        <w:t>A good sustainability policy or report should mention economic, social, and environmental objectives.</w:t>
      </w:r>
    </w:p>
    <w:p w14:paraId="0F851EFD" w14:textId="77777777" w:rsidR="003D7E0B" w:rsidRDefault="003D7E0B" w:rsidP="00C76A4A">
      <w:pPr>
        <w:pStyle w:val="H2"/>
        <w:widowControl/>
        <w:spacing w:before="0" w:after="0" w:line="240" w:lineRule="auto"/>
        <w:rPr>
          <w:rFonts w:ascii="Times New Roman" w:hAnsi="Times New Roman"/>
          <w:sz w:val="22"/>
          <w:szCs w:val="22"/>
        </w:rPr>
      </w:pPr>
    </w:p>
    <w:p w14:paraId="4B1AEC99" w14:textId="77777777" w:rsidR="004A2E9E" w:rsidRPr="00917B0C" w:rsidRDefault="004A2E9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25</w:t>
      </w:r>
    </w:p>
    <w:p w14:paraId="62F373C2" w14:textId="02ABDA80" w:rsidR="004A2E9E" w:rsidRDefault="004A2E9E" w:rsidP="00C76A4A">
      <w:pPr>
        <w:pStyle w:val="NL1MID"/>
        <w:widowControl/>
        <w:spacing w:before="0" w:after="0" w:line="240" w:lineRule="auto"/>
        <w:jc w:val="left"/>
        <w:rPr>
          <w:sz w:val="22"/>
          <w:szCs w:val="22"/>
        </w:rPr>
      </w:pPr>
      <w:r w:rsidRPr="00917B0C">
        <w:rPr>
          <w:sz w:val="22"/>
          <w:szCs w:val="22"/>
        </w:rPr>
        <w:t>1.11</w:t>
      </w:r>
      <w:r w:rsidR="00716D3E">
        <w:rPr>
          <w:sz w:val="22"/>
          <w:szCs w:val="22"/>
        </w:rPr>
        <w:t xml:space="preserve"> </w:t>
      </w:r>
      <w:r w:rsidRPr="00917B0C">
        <w:rPr>
          <w:sz w:val="22"/>
          <w:szCs w:val="22"/>
        </w:rPr>
        <w:t>Describe the geography of the Cold War. Who were the major players, and how were they aligned in relation to each other?</w:t>
      </w:r>
    </w:p>
    <w:p w14:paraId="01028650" w14:textId="77777777" w:rsidR="003D7E0B" w:rsidRPr="00917B0C" w:rsidRDefault="003D7E0B" w:rsidP="00C76A4A">
      <w:pPr>
        <w:pStyle w:val="NL1MID"/>
        <w:widowControl/>
        <w:spacing w:before="0" w:after="0" w:line="240" w:lineRule="auto"/>
        <w:jc w:val="left"/>
        <w:rPr>
          <w:sz w:val="22"/>
          <w:szCs w:val="22"/>
        </w:rPr>
      </w:pPr>
    </w:p>
    <w:p w14:paraId="30ACD2F0" w14:textId="77777777" w:rsidR="00A85B41" w:rsidRPr="00917B0C" w:rsidRDefault="00F40B28" w:rsidP="00C76A4A">
      <w:pPr>
        <w:pStyle w:val="NLBL"/>
        <w:widowControl/>
        <w:numPr>
          <w:ilvl w:val="0"/>
          <w:numId w:val="9"/>
        </w:numPr>
        <w:spacing w:before="0" w:after="0" w:line="240" w:lineRule="auto"/>
        <w:ind w:left="720"/>
        <w:jc w:val="left"/>
        <w:rPr>
          <w:sz w:val="22"/>
          <w:szCs w:val="22"/>
        </w:rPr>
      </w:pPr>
      <w:r w:rsidRPr="00917B0C">
        <w:rPr>
          <w:sz w:val="22"/>
          <w:szCs w:val="22"/>
        </w:rPr>
        <w:t>The Cold War was a sustained ideological struggle between two global hegemons</w:t>
      </w:r>
      <w:r w:rsidR="006F2E68" w:rsidRPr="00917B0C">
        <w:rPr>
          <w:sz w:val="22"/>
          <w:szCs w:val="22"/>
        </w:rPr>
        <w:t>—</w:t>
      </w:r>
      <w:r w:rsidRPr="00917B0C">
        <w:rPr>
          <w:sz w:val="22"/>
          <w:szCs w:val="22"/>
        </w:rPr>
        <w:t>the United States and the Soviet Union</w:t>
      </w:r>
      <w:r w:rsidR="006F2E68" w:rsidRPr="00917B0C">
        <w:rPr>
          <w:sz w:val="22"/>
          <w:szCs w:val="22"/>
        </w:rPr>
        <w:t>—</w:t>
      </w:r>
      <w:r w:rsidRPr="00917B0C">
        <w:rPr>
          <w:sz w:val="22"/>
          <w:szCs w:val="22"/>
        </w:rPr>
        <w:t xml:space="preserve">but they were aligned with </w:t>
      </w:r>
      <w:r w:rsidR="00D77E19" w:rsidRPr="00917B0C">
        <w:rPr>
          <w:sz w:val="22"/>
          <w:szCs w:val="22"/>
        </w:rPr>
        <w:t xml:space="preserve">a </w:t>
      </w:r>
      <w:r w:rsidRPr="00917B0C">
        <w:rPr>
          <w:sz w:val="22"/>
          <w:szCs w:val="22"/>
        </w:rPr>
        <w:t xml:space="preserve">coalition of other countries. Both propagated particular socio-economic visions for the world that pinned the values of </w:t>
      </w:r>
      <w:r w:rsidR="006F2E68" w:rsidRPr="00917B0C">
        <w:rPr>
          <w:sz w:val="22"/>
          <w:szCs w:val="22"/>
        </w:rPr>
        <w:t>c</w:t>
      </w:r>
      <w:r w:rsidRPr="00917B0C">
        <w:rPr>
          <w:sz w:val="22"/>
          <w:szCs w:val="22"/>
        </w:rPr>
        <w:t xml:space="preserve">ommunism against those of </w:t>
      </w:r>
      <w:r w:rsidR="006F2E68" w:rsidRPr="00917B0C">
        <w:rPr>
          <w:sz w:val="22"/>
          <w:szCs w:val="22"/>
        </w:rPr>
        <w:t>c</w:t>
      </w:r>
      <w:r w:rsidRPr="00917B0C">
        <w:rPr>
          <w:sz w:val="22"/>
          <w:szCs w:val="22"/>
        </w:rPr>
        <w:t xml:space="preserve">apitalism. The Cold War found a physical expression in various proxy wars between governments in the developing world with support of the </w:t>
      </w:r>
      <w:r w:rsidR="005F7E3D" w:rsidRPr="00917B0C">
        <w:rPr>
          <w:sz w:val="22"/>
          <w:szCs w:val="22"/>
        </w:rPr>
        <w:t>United States</w:t>
      </w:r>
      <w:r w:rsidRPr="00917B0C">
        <w:rPr>
          <w:sz w:val="22"/>
          <w:szCs w:val="22"/>
        </w:rPr>
        <w:t xml:space="preserve"> and Soviet Union.</w:t>
      </w:r>
    </w:p>
    <w:p w14:paraId="58E75997" w14:textId="77777777" w:rsidR="003D7E0B" w:rsidRDefault="003D7E0B" w:rsidP="00C76A4A">
      <w:pPr>
        <w:pStyle w:val="NL1MID"/>
        <w:widowControl/>
        <w:spacing w:before="0" w:after="0" w:line="240" w:lineRule="auto"/>
        <w:jc w:val="left"/>
        <w:rPr>
          <w:sz w:val="22"/>
          <w:szCs w:val="22"/>
        </w:rPr>
      </w:pPr>
    </w:p>
    <w:p w14:paraId="71250585" w14:textId="50F8E4E4" w:rsidR="004A2E9E" w:rsidRDefault="004A2E9E" w:rsidP="00C76A4A">
      <w:pPr>
        <w:pStyle w:val="NL1MID"/>
        <w:widowControl/>
        <w:spacing w:before="0" w:after="0" w:line="240" w:lineRule="auto"/>
        <w:jc w:val="left"/>
        <w:rPr>
          <w:sz w:val="22"/>
          <w:szCs w:val="22"/>
        </w:rPr>
      </w:pPr>
      <w:r w:rsidRPr="00917B0C">
        <w:rPr>
          <w:sz w:val="22"/>
          <w:szCs w:val="22"/>
        </w:rPr>
        <w:t>1.12</w:t>
      </w:r>
      <w:r w:rsidR="00716D3E">
        <w:rPr>
          <w:sz w:val="22"/>
          <w:szCs w:val="22"/>
        </w:rPr>
        <w:t xml:space="preserve"> </w:t>
      </w:r>
      <w:r w:rsidRPr="00917B0C">
        <w:rPr>
          <w:sz w:val="22"/>
          <w:szCs w:val="22"/>
        </w:rPr>
        <w:t>How have regional relationships changed in the wake of the Cold War? Do you observe any political legacies that remain from the Cold War era?</w:t>
      </w:r>
    </w:p>
    <w:p w14:paraId="3E64EE57" w14:textId="77777777" w:rsidR="003D7E0B" w:rsidRPr="00917B0C" w:rsidRDefault="003D7E0B" w:rsidP="00C76A4A">
      <w:pPr>
        <w:pStyle w:val="NL1MID"/>
        <w:widowControl/>
        <w:spacing w:before="0" w:after="0" w:line="240" w:lineRule="auto"/>
        <w:jc w:val="left"/>
        <w:rPr>
          <w:sz w:val="22"/>
          <w:szCs w:val="22"/>
        </w:rPr>
      </w:pPr>
    </w:p>
    <w:p w14:paraId="3451B255" w14:textId="4E01D98A" w:rsidR="00A85B41" w:rsidRDefault="00F40B28" w:rsidP="00C76A4A">
      <w:pPr>
        <w:pStyle w:val="NLBL"/>
        <w:widowControl/>
        <w:numPr>
          <w:ilvl w:val="0"/>
          <w:numId w:val="9"/>
        </w:numPr>
        <w:spacing w:before="0" w:after="0" w:line="240" w:lineRule="auto"/>
        <w:ind w:left="720"/>
        <w:jc w:val="left"/>
        <w:rPr>
          <w:sz w:val="22"/>
          <w:szCs w:val="22"/>
        </w:rPr>
      </w:pPr>
      <w:r w:rsidRPr="00917B0C">
        <w:rPr>
          <w:sz w:val="22"/>
          <w:szCs w:val="22"/>
        </w:rPr>
        <w:t>The Cold War ended with the dissolution of the Soviet Union and ushered in what appeared to be the triumph of Western capitalism. In the wake of the Cold War and the collapse of the Berlin Wall, the Eastern Bloc states began a democratic transition period. As Chapter</w:t>
      </w:r>
      <w:r w:rsidR="00D77E19" w:rsidRPr="00917B0C">
        <w:rPr>
          <w:sz w:val="22"/>
          <w:szCs w:val="22"/>
        </w:rPr>
        <w:t>s 2 and 3 highlight</w:t>
      </w:r>
      <w:r w:rsidRPr="00917B0C">
        <w:rPr>
          <w:sz w:val="22"/>
          <w:szCs w:val="22"/>
        </w:rPr>
        <w:t xml:space="preserve">, this transition has not been smooth. </w:t>
      </w:r>
      <w:r w:rsidR="00464A10" w:rsidRPr="00917B0C">
        <w:rPr>
          <w:sz w:val="22"/>
          <w:szCs w:val="22"/>
        </w:rPr>
        <w:t>T</w:t>
      </w:r>
      <w:r w:rsidRPr="00917B0C">
        <w:rPr>
          <w:sz w:val="22"/>
          <w:szCs w:val="22"/>
        </w:rPr>
        <w:t>he Global Economic Crisis of 2008 revealed some weaknesses in the system at play and Russia</w:t>
      </w:r>
      <w:r w:rsidR="008D39B4">
        <w:rPr>
          <w:sz w:val="22"/>
          <w:szCs w:val="22"/>
        </w:rPr>
        <w:t>’</w:t>
      </w:r>
      <w:r w:rsidRPr="00917B0C">
        <w:rPr>
          <w:sz w:val="22"/>
          <w:szCs w:val="22"/>
        </w:rPr>
        <w:t xml:space="preserve">s economy strengthened alongside </w:t>
      </w:r>
      <w:r w:rsidR="00D77E19" w:rsidRPr="00917B0C">
        <w:rPr>
          <w:sz w:val="22"/>
          <w:szCs w:val="22"/>
        </w:rPr>
        <w:t>partner BRICS countries (Brazil, Russia,</w:t>
      </w:r>
      <w:r w:rsidR="00C7549A" w:rsidRPr="00917B0C">
        <w:rPr>
          <w:sz w:val="22"/>
          <w:szCs w:val="22"/>
        </w:rPr>
        <w:t xml:space="preserve"> India, China, and South Africa; Figure 1.23).</w:t>
      </w:r>
    </w:p>
    <w:p w14:paraId="3D3339D3" w14:textId="7700CC5F" w:rsidR="00A85B41" w:rsidRPr="00917B0C" w:rsidRDefault="00A13C48" w:rsidP="00C76A4A">
      <w:pPr>
        <w:pStyle w:val="NLBL"/>
        <w:widowControl/>
        <w:numPr>
          <w:ilvl w:val="0"/>
          <w:numId w:val="9"/>
        </w:numPr>
        <w:spacing w:before="0" w:after="0" w:line="240" w:lineRule="auto"/>
        <w:ind w:left="720"/>
        <w:jc w:val="left"/>
        <w:rPr>
          <w:sz w:val="22"/>
          <w:szCs w:val="22"/>
        </w:rPr>
      </w:pPr>
      <w:r w:rsidRPr="00917B0C">
        <w:rPr>
          <w:sz w:val="22"/>
          <w:szCs w:val="22"/>
        </w:rPr>
        <w:t>Russia</w:t>
      </w:r>
      <w:r w:rsidR="008D39B4">
        <w:rPr>
          <w:sz w:val="22"/>
          <w:szCs w:val="22"/>
        </w:rPr>
        <w:t>’</w:t>
      </w:r>
      <w:r w:rsidRPr="00917B0C">
        <w:rPr>
          <w:sz w:val="22"/>
          <w:szCs w:val="22"/>
        </w:rPr>
        <w:t>s continued economic and political involvement in the affairs of former Soviet Republics is a political legacy of the Cold War era.</w:t>
      </w:r>
      <w:r w:rsidR="0076445A" w:rsidRPr="00917B0C">
        <w:rPr>
          <w:sz w:val="22"/>
          <w:szCs w:val="22"/>
        </w:rPr>
        <w:t xml:space="preserve"> </w:t>
      </w:r>
      <w:r w:rsidRPr="00917B0C">
        <w:rPr>
          <w:sz w:val="22"/>
          <w:szCs w:val="22"/>
        </w:rPr>
        <w:t>Russian influence in Ukraine, Belarus, and Kazakhstan, whether desired or not, continues to exist and some post-Soviet nostalgia may exist throughout the region.</w:t>
      </w:r>
    </w:p>
    <w:p w14:paraId="411867E8" w14:textId="77777777" w:rsidR="003D7E0B" w:rsidRDefault="003D7E0B" w:rsidP="00C76A4A">
      <w:pPr>
        <w:pStyle w:val="H2"/>
        <w:widowControl/>
        <w:spacing w:before="0" w:after="0" w:line="240" w:lineRule="auto"/>
        <w:rPr>
          <w:rFonts w:ascii="Times New Roman" w:hAnsi="Times New Roman"/>
          <w:sz w:val="22"/>
          <w:szCs w:val="22"/>
        </w:rPr>
      </w:pPr>
    </w:p>
    <w:p w14:paraId="713E3069" w14:textId="77777777" w:rsidR="004A2E9E" w:rsidRPr="00917B0C" w:rsidRDefault="004A2E9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31</w:t>
      </w:r>
    </w:p>
    <w:p w14:paraId="79D42766" w14:textId="7CAE2C90" w:rsidR="004A2E9E" w:rsidRDefault="004A2E9E" w:rsidP="00C76A4A">
      <w:pPr>
        <w:pStyle w:val="NL1MID"/>
        <w:widowControl/>
        <w:spacing w:before="0" w:after="0" w:line="240" w:lineRule="auto"/>
        <w:jc w:val="left"/>
        <w:rPr>
          <w:sz w:val="22"/>
          <w:szCs w:val="22"/>
        </w:rPr>
      </w:pPr>
      <w:r w:rsidRPr="00917B0C">
        <w:rPr>
          <w:sz w:val="22"/>
          <w:szCs w:val="22"/>
        </w:rPr>
        <w:t>1.13</w:t>
      </w:r>
      <w:r w:rsidR="00716D3E">
        <w:rPr>
          <w:sz w:val="22"/>
          <w:szCs w:val="22"/>
        </w:rPr>
        <w:t xml:space="preserve"> </w:t>
      </w:r>
      <w:r w:rsidRPr="00917B0C">
        <w:rPr>
          <w:sz w:val="22"/>
          <w:szCs w:val="22"/>
        </w:rPr>
        <w:t>Define the term GDP and explain why it is not always the best indicator of economic development.</w:t>
      </w:r>
    </w:p>
    <w:p w14:paraId="60570320" w14:textId="77777777" w:rsidR="003D7E0B" w:rsidRPr="00917B0C" w:rsidRDefault="003D7E0B" w:rsidP="00C76A4A">
      <w:pPr>
        <w:pStyle w:val="NL1MID"/>
        <w:widowControl/>
        <w:spacing w:before="0" w:after="0" w:line="240" w:lineRule="auto"/>
        <w:jc w:val="left"/>
        <w:rPr>
          <w:sz w:val="22"/>
          <w:szCs w:val="22"/>
        </w:rPr>
      </w:pPr>
    </w:p>
    <w:p w14:paraId="5AF86C9D" w14:textId="77777777" w:rsidR="00A85B41" w:rsidRDefault="00A249BC" w:rsidP="00C76A4A">
      <w:pPr>
        <w:pStyle w:val="NLBL"/>
        <w:widowControl/>
        <w:numPr>
          <w:ilvl w:val="0"/>
          <w:numId w:val="10"/>
        </w:numPr>
        <w:spacing w:before="0" w:after="0" w:line="240" w:lineRule="auto"/>
        <w:ind w:left="720"/>
        <w:jc w:val="left"/>
        <w:rPr>
          <w:sz w:val="22"/>
          <w:szCs w:val="22"/>
        </w:rPr>
      </w:pPr>
      <w:r w:rsidRPr="00917B0C">
        <w:rPr>
          <w:sz w:val="22"/>
          <w:szCs w:val="22"/>
        </w:rPr>
        <w:t xml:space="preserve">Definition: </w:t>
      </w:r>
      <w:r w:rsidR="00497F08" w:rsidRPr="00917B0C">
        <w:rPr>
          <w:sz w:val="22"/>
          <w:szCs w:val="22"/>
        </w:rPr>
        <w:t>Gross domestic product (GDP) is the value of the goods and services produced by the economy of a country</w:t>
      </w:r>
      <w:r w:rsidR="007A6D94" w:rsidRPr="00917B0C">
        <w:rPr>
          <w:sz w:val="22"/>
          <w:szCs w:val="22"/>
        </w:rPr>
        <w:t xml:space="preserve"> in a given year</w:t>
      </w:r>
      <w:r w:rsidR="00497F08" w:rsidRPr="00917B0C">
        <w:rPr>
          <w:sz w:val="22"/>
          <w:szCs w:val="22"/>
        </w:rPr>
        <w:t>.</w:t>
      </w:r>
    </w:p>
    <w:p w14:paraId="076BA6EB" w14:textId="77777777" w:rsidR="00A85B41" w:rsidRPr="00917B0C" w:rsidRDefault="00497F08" w:rsidP="00C76A4A">
      <w:pPr>
        <w:pStyle w:val="NLBL"/>
        <w:widowControl/>
        <w:numPr>
          <w:ilvl w:val="0"/>
          <w:numId w:val="10"/>
        </w:numPr>
        <w:spacing w:before="0" w:after="0" w:line="240" w:lineRule="auto"/>
        <w:ind w:left="720"/>
        <w:jc w:val="left"/>
        <w:rPr>
          <w:sz w:val="22"/>
          <w:szCs w:val="22"/>
        </w:rPr>
      </w:pPr>
      <w:r w:rsidRPr="00917B0C">
        <w:rPr>
          <w:sz w:val="22"/>
          <w:szCs w:val="22"/>
        </w:rPr>
        <w:t xml:space="preserve">GDP is a domestic measure of </w:t>
      </w:r>
      <w:r w:rsidR="007A6D94" w:rsidRPr="00917B0C">
        <w:rPr>
          <w:sz w:val="22"/>
          <w:szCs w:val="22"/>
        </w:rPr>
        <w:t>economic activities and does not include the value of foreign investments.</w:t>
      </w:r>
      <w:r w:rsidR="00B66766" w:rsidRPr="00917B0C">
        <w:rPr>
          <w:sz w:val="22"/>
          <w:szCs w:val="22"/>
        </w:rPr>
        <w:t xml:space="preserve"> </w:t>
      </w:r>
      <w:r w:rsidR="007A6D94" w:rsidRPr="00917B0C">
        <w:rPr>
          <w:sz w:val="22"/>
          <w:szCs w:val="22"/>
        </w:rPr>
        <w:t>Because GDP is limited to domestic activity, it is not always the best indicator of overall economic development.</w:t>
      </w:r>
      <w:r w:rsidR="00B66766" w:rsidRPr="00917B0C">
        <w:rPr>
          <w:sz w:val="22"/>
          <w:szCs w:val="22"/>
        </w:rPr>
        <w:t xml:space="preserve"> </w:t>
      </w:r>
      <w:r w:rsidR="007A6D94" w:rsidRPr="00917B0C">
        <w:rPr>
          <w:sz w:val="22"/>
          <w:szCs w:val="22"/>
        </w:rPr>
        <w:t>Gross national income (GNI) is the indicator that includes both domestic and foreign activities of economic development.</w:t>
      </w:r>
    </w:p>
    <w:p w14:paraId="47EF3DB8" w14:textId="4A41E716" w:rsidR="004A2E9E" w:rsidRDefault="004A2E9E" w:rsidP="00C76A4A">
      <w:pPr>
        <w:pStyle w:val="NL1MID"/>
        <w:widowControl/>
        <w:spacing w:before="0" w:after="0" w:line="240" w:lineRule="auto"/>
        <w:jc w:val="left"/>
        <w:rPr>
          <w:sz w:val="22"/>
          <w:szCs w:val="22"/>
        </w:rPr>
      </w:pPr>
      <w:r w:rsidRPr="00917B0C">
        <w:rPr>
          <w:sz w:val="22"/>
          <w:szCs w:val="22"/>
        </w:rPr>
        <w:lastRenderedPageBreak/>
        <w:t>1.14</w:t>
      </w:r>
      <w:r w:rsidR="00716D3E">
        <w:rPr>
          <w:sz w:val="22"/>
          <w:szCs w:val="22"/>
        </w:rPr>
        <w:t xml:space="preserve"> </w:t>
      </w:r>
      <w:r w:rsidRPr="00917B0C">
        <w:rPr>
          <w:sz w:val="22"/>
          <w:szCs w:val="22"/>
        </w:rPr>
        <w:t>What are some other ways to measure and assess development?</w:t>
      </w:r>
    </w:p>
    <w:p w14:paraId="2F0681F6" w14:textId="77777777" w:rsidR="003D7E0B" w:rsidRPr="00917B0C" w:rsidRDefault="003D7E0B" w:rsidP="00C76A4A">
      <w:pPr>
        <w:pStyle w:val="NL1MID"/>
        <w:widowControl/>
        <w:spacing w:before="0" w:after="0" w:line="240" w:lineRule="auto"/>
        <w:jc w:val="left"/>
        <w:rPr>
          <w:sz w:val="22"/>
          <w:szCs w:val="22"/>
        </w:rPr>
      </w:pPr>
    </w:p>
    <w:p w14:paraId="401F8619" w14:textId="77777777" w:rsidR="00A85B41" w:rsidRPr="00917B0C" w:rsidRDefault="007A6D94" w:rsidP="00C76A4A">
      <w:pPr>
        <w:pStyle w:val="NLBL"/>
        <w:widowControl/>
        <w:numPr>
          <w:ilvl w:val="0"/>
          <w:numId w:val="11"/>
        </w:numPr>
        <w:spacing w:before="0" w:after="0" w:line="240" w:lineRule="auto"/>
        <w:ind w:left="720"/>
        <w:jc w:val="left"/>
        <w:rPr>
          <w:sz w:val="22"/>
          <w:szCs w:val="22"/>
        </w:rPr>
      </w:pPr>
      <w:r w:rsidRPr="00917B0C">
        <w:rPr>
          <w:sz w:val="22"/>
          <w:szCs w:val="22"/>
        </w:rPr>
        <w:t>In addition to GDP and GNI, many other indicators can be used to measure and assess development.</w:t>
      </w:r>
      <w:r w:rsidR="00B66766" w:rsidRPr="00917B0C">
        <w:rPr>
          <w:sz w:val="22"/>
          <w:szCs w:val="22"/>
        </w:rPr>
        <w:t xml:space="preserve"> </w:t>
      </w:r>
      <w:r w:rsidRPr="00917B0C">
        <w:rPr>
          <w:sz w:val="22"/>
          <w:szCs w:val="22"/>
        </w:rPr>
        <w:t xml:space="preserve">The Human Development Index (HDI), for example, </w:t>
      </w:r>
      <w:r w:rsidR="005C5FEA" w:rsidRPr="00917B0C">
        <w:rPr>
          <w:sz w:val="22"/>
          <w:szCs w:val="22"/>
        </w:rPr>
        <w:t>is based on</w:t>
      </w:r>
      <w:r w:rsidRPr="00917B0C">
        <w:rPr>
          <w:sz w:val="22"/>
          <w:szCs w:val="22"/>
        </w:rPr>
        <w:t xml:space="preserve"> </w:t>
      </w:r>
      <w:r w:rsidR="005C5FEA" w:rsidRPr="00917B0C">
        <w:rPr>
          <w:sz w:val="22"/>
          <w:szCs w:val="22"/>
        </w:rPr>
        <w:t>life expectancy, educational attainment, and personal income (Figure 1.29).</w:t>
      </w:r>
      <w:r w:rsidR="00B66766" w:rsidRPr="00917B0C">
        <w:rPr>
          <w:sz w:val="22"/>
          <w:szCs w:val="22"/>
        </w:rPr>
        <w:t xml:space="preserve"> </w:t>
      </w:r>
      <w:r w:rsidR="005C5FEA" w:rsidRPr="00917B0C">
        <w:rPr>
          <w:sz w:val="22"/>
          <w:szCs w:val="22"/>
        </w:rPr>
        <w:t>The World Happiness Report (http://worldhappiness.report/) uses a suite of economic and social variables in an attempt to measure happiness, which may have implications for development.</w:t>
      </w:r>
    </w:p>
    <w:p w14:paraId="27B490FC" w14:textId="77777777" w:rsidR="003D7E0B" w:rsidRDefault="003D7E0B" w:rsidP="00C76A4A">
      <w:pPr>
        <w:pStyle w:val="H2"/>
        <w:widowControl/>
        <w:spacing w:before="0" w:after="0" w:line="240" w:lineRule="auto"/>
        <w:rPr>
          <w:rFonts w:ascii="Times New Roman" w:hAnsi="Times New Roman"/>
          <w:sz w:val="22"/>
          <w:szCs w:val="22"/>
        </w:rPr>
      </w:pPr>
    </w:p>
    <w:p w14:paraId="14684726" w14:textId="77777777" w:rsidR="004A2E9E" w:rsidRPr="00917B0C" w:rsidRDefault="004A2E9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32</w:t>
      </w:r>
    </w:p>
    <w:p w14:paraId="7F7E3D04" w14:textId="271EA708" w:rsidR="004A2E9E" w:rsidRDefault="004A2E9E" w:rsidP="00C76A4A">
      <w:pPr>
        <w:pStyle w:val="NL1MID"/>
        <w:widowControl/>
        <w:spacing w:before="0" w:after="0" w:line="240" w:lineRule="auto"/>
        <w:jc w:val="left"/>
        <w:rPr>
          <w:sz w:val="22"/>
          <w:szCs w:val="22"/>
        </w:rPr>
      </w:pPr>
      <w:r w:rsidRPr="00917B0C">
        <w:rPr>
          <w:sz w:val="22"/>
          <w:szCs w:val="22"/>
        </w:rPr>
        <w:t>1.15</w:t>
      </w:r>
      <w:r w:rsidR="00716D3E">
        <w:rPr>
          <w:sz w:val="22"/>
          <w:szCs w:val="22"/>
        </w:rPr>
        <w:t xml:space="preserve"> </w:t>
      </w:r>
      <w:r w:rsidRPr="00917B0C">
        <w:rPr>
          <w:sz w:val="22"/>
          <w:szCs w:val="22"/>
        </w:rPr>
        <w:t>Compare and contrast the terms sovereign state, nation, nation–state, and nationalism.</w:t>
      </w:r>
    </w:p>
    <w:p w14:paraId="552AEC7C" w14:textId="77777777" w:rsidR="003D7E0B" w:rsidRPr="00917B0C" w:rsidRDefault="003D7E0B" w:rsidP="00C76A4A">
      <w:pPr>
        <w:pStyle w:val="NL1MID"/>
        <w:widowControl/>
        <w:spacing w:before="0" w:after="0" w:line="240" w:lineRule="auto"/>
        <w:jc w:val="left"/>
        <w:rPr>
          <w:sz w:val="22"/>
          <w:szCs w:val="22"/>
        </w:rPr>
      </w:pPr>
    </w:p>
    <w:p w14:paraId="28F7B5D8" w14:textId="77777777" w:rsidR="00A85B41" w:rsidRPr="00917B0C" w:rsidRDefault="005C5FEA" w:rsidP="00C76A4A">
      <w:pPr>
        <w:pStyle w:val="NLBL"/>
        <w:widowControl/>
        <w:numPr>
          <w:ilvl w:val="0"/>
          <w:numId w:val="11"/>
        </w:numPr>
        <w:spacing w:before="0" w:after="0" w:line="240" w:lineRule="auto"/>
        <w:ind w:left="720"/>
        <w:jc w:val="left"/>
        <w:rPr>
          <w:sz w:val="22"/>
          <w:szCs w:val="22"/>
        </w:rPr>
      </w:pPr>
      <w:r w:rsidRPr="00917B0C">
        <w:rPr>
          <w:sz w:val="22"/>
          <w:szCs w:val="22"/>
        </w:rPr>
        <w:t>A sovereign state is an entity that has power over a territory and the people therein, and is also recognized by other sovereign states.</w:t>
      </w:r>
      <w:r w:rsidR="00B66766" w:rsidRPr="00917B0C">
        <w:rPr>
          <w:sz w:val="22"/>
          <w:szCs w:val="22"/>
        </w:rPr>
        <w:t xml:space="preserve"> </w:t>
      </w:r>
      <w:r w:rsidRPr="00917B0C">
        <w:rPr>
          <w:sz w:val="22"/>
          <w:szCs w:val="22"/>
        </w:rPr>
        <w:t>A nation, on the other hand, is a group of people who share commo</w:t>
      </w:r>
      <w:r w:rsidR="0026115C" w:rsidRPr="00917B0C">
        <w:rPr>
          <w:sz w:val="22"/>
          <w:szCs w:val="22"/>
        </w:rPr>
        <w:t>n elements of culture and have an identity that is based on a common history and geography.</w:t>
      </w:r>
      <w:r w:rsidR="00B66766" w:rsidRPr="00917B0C">
        <w:rPr>
          <w:sz w:val="22"/>
          <w:szCs w:val="22"/>
        </w:rPr>
        <w:t xml:space="preserve"> </w:t>
      </w:r>
      <w:r w:rsidR="0026115C" w:rsidRPr="00917B0C">
        <w:rPr>
          <w:sz w:val="22"/>
          <w:szCs w:val="22"/>
        </w:rPr>
        <w:t>Occasionally, the boundaries for both a state and a nation align and a nation</w:t>
      </w:r>
      <w:r w:rsidR="00367BDD" w:rsidRPr="00917B0C">
        <w:rPr>
          <w:sz w:val="22"/>
          <w:szCs w:val="22"/>
        </w:rPr>
        <w:t>–</w:t>
      </w:r>
      <w:r w:rsidR="0026115C" w:rsidRPr="00917B0C">
        <w:rPr>
          <w:sz w:val="22"/>
          <w:szCs w:val="22"/>
        </w:rPr>
        <w:t>state exists.</w:t>
      </w:r>
      <w:r w:rsidR="00B66766" w:rsidRPr="00917B0C">
        <w:rPr>
          <w:sz w:val="22"/>
          <w:szCs w:val="22"/>
        </w:rPr>
        <w:t xml:space="preserve"> </w:t>
      </w:r>
      <w:r w:rsidR="0026115C" w:rsidRPr="00917B0C">
        <w:rPr>
          <w:sz w:val="22"/>
          <w:szCs w:val="22"/>
        </w:rPr>
        <w:t>A nation</w:t>
      </w:r>
      <w:r w:rsidR="00367BDD" w:rsidRPr="00917B0C">
        <w:rPr>
          <w:sz w:val="22"/>
          <w:szCs w:val="22"/>
        </w:rPr>
        <w:t>–</w:t>
      </w:r>
      <w:r w:rsidR="0026115C" w:rsidRPr="00917B0C">
        <w:rPr>
          <w:sz w:val="22"/>
          <w:szCs w:val="22"/>
        </w:rPr>
        <w:t>state, therefore</w:t>
      </w:r>
      <w:r w:rsidR="00261676" w:rsidRPr="00917B0C">
        <w:rPr>
          <w:sz w:val="22"/>
          <w:szCs w:val="22"/>
        </w:rPr>
        <w:t>,</w:t>
      </w:r>
      <w:r w:rsidR="0026115C" w:rsidRPr="00917B0C">
        <w:rPr>
          <w:sz w:val="22"/>
          <w:szCs w:val="22"/>
        </w:rPr>
        <w:t xml:space="preserve"> is a group of mostly similar people living in the same territory.</w:t>
      </w:r>
      <w:r w:rsidR="00B66766" w:rsidRPr="00917B0C">
        <w:rPr>
          <w:sz w:val="22"/>
          <w:szCs w:val="22"/>
        </w:rPr>
        <w:t xml:space="preserve"> </w:t>
      </w:r>
      <w:r w:rsidR="0026115C" w:rsidRPr="00917B0C">
        <w:rPr>
          <w:sz w:val="22"/>
          <w:szCs w:val="22"/>
        </w:rPr>
        <w:t>This is idealized and few true nation</w:t>
      </w:r>
      <w:r w:rsidR="00367BDD" w:rsidRPr="00917B0C">
        <w:rPr>
          <w:sz w:val="22"/>
          <w:szCs w:val="22"/>
        </w:rPr>
        <w:t>–</w:t>
      </w:r>
      <w:r w:rsidR="0026115C" w:rsidRPr="00917B0C">
        <w:rPr>
          <w:sz w:val="22"/>
          <w:szCs w:val="22"/>
        </w:rPr>
        <w:t>states exist today.</w:t>
      </w:r>
      <w:r w:rsidR="00B66766" w:rsidRPr="00917B0C">
        <w:rPr>
          <w:sz w:val="22"/>
          <w:szCs w:val="22"/>
        </w:rPr>
        <w:t xml:space="preserve"> </w:t>
      </w:r>
      <w:r w:rsidR="0026115C" w:rsidRPr="00917B0C">
        <w:rPr>
          <w:sz w:val="22"/>
          <w:szCs w:val="22"/>
        </w:rPr>
        <w:t>Despite this fact, nationalism, the feeling of belonging to a nation and the belief that a nation should determine its own affairs, dictates much of the organization of current states throughout the world.</w:t>
      </w:r>
    </w:p>
    <w:p w14:paraId="6ABF4230" w14:textId="77777777" w:rsidR="003D7E0B" w:rsidRDefault="003D7E0B" w:rsidP="00C76A4A">
      <w:pPr>
        <w:pStyle w:val="NL1MID"/>
        <w:widowControl/>
        <w:spacing w:before="0" w:after="0" w:line="240" w:lineRule="auto"/>
        <w:jc w:val="left"/>
        <w:rPr>
          <w:sz w:val="22"/>
          <w:szCs w:val="22"/>
        </w:rPr>
      </w:pPr>
    </w:p>
    <w:p w14:paraId="4207EED1" w14:textId="0A6EAF38" w:rsidR="004A2E9E" w:rsidRDefault="004A2E9E" w:rsidP="00C76A4A">
      <w:pPr>
        <w:pStyle w:val="NL1MID"/>
        <w:widowControl/>
        <w:spacing w:before="0" w:after="0" w:line="240" w:lineRule="auto"/>
        <w:jc w:val="left"/>
        <w:rPr>
          <w:sz w:val="22"/>
          <w:szCs w:val="22"/>
        </w:rPr>
      </w:pPr>
      <w:r w:rsidRPr="00917B0C">
        <w:rPr>
          <w:sz w:val="22"/>
          <w:szCs w:val="22"/>
        </w:rPr>
        <w:t>1.16</w:t>
      </w:r>
      <w:r w:rsidR="00716D3E">
        <w:rPr>
          <w:sz w:val="22"/>
          <w:szCs w:val="22"/>
        </w:rPr>
        <w:t xml:space="preserve"> </w:t>
      </w:r>
      <w:r w:rsidRPr="00917B0C">
        <w:rPr>
          <w:sz w:val="22"/>
          <w:szCs w:val="22"/>
        </w:rPr>
        <w:t>Turn to the Fragile States Index for 2014</w:t>
      </w:r>
      <w:r w:rsidR="0026115C" w:rsidRPr="00917B0C">
        <w:rPr>
          <w:sz w:val="22"/>
          <w:szCs w:val="22"/>
        </w:rPr>
        <w:t xml:space="preserve"> </w:t>
      </w:r>
      <w:r w:rsidRPr="00917B0C">
        <w:rPr>
          <w:sz w:val="22"/>
          <w:szCs w:val="22"/>
        </w:rPr>
        <w:t xml:space="preserve">(http://ffp.statesindex.org/rankings-2014) and list out the factors that identify states that are highly unstable politically today. Which countries are identified as </w:t>
      </w:r>
      <w:r w:rsidR="008D39B4">
        <w:rPr>
          <w:sz w:val="22"/>
          <w:szCs w:val="22"/>
        </w:rPr>
        <w:t>“</w:t>
      </w:r>
      <w:r w:rsidRPr="00917B0C">
        <w:rPr>
          <w:sz w:val="22"/>
          <w:szCs w:val="22"/>
        </w:rPr>
        <w:t>very high alert</w:t>
      </w:r>
      <w:r w:rsidR="008D39B4">
        <w:rPr>
          <w:sz w:val="22"/>
          <w:szCs w:val="22"/>
        </w:rPr>
        <w:t>”</w:t>
      </w:r>
      <w:r w:rsidRPr="00917B0C">
        <w:rPr>
          <w:sz w:val="22"/>
          <w:szCs w:val="22"/>
        </w:rPr>
        <w:t xml:space="preserve"> or </w:t>
      </w:r>
      <w:r w:rsidR="008D39B4">
        <w:rPr>
          <w:sz w:val="22"/>
          <w:szCs w:val="22"/>
        </w:rPr>
        <w:t>“</w:t>
      </w:r>
      <w:r w:rsidRPr="00917B0C">
        <w:rPr>
          <w:sz w:val="22"/>
          <w:szCs w:val="22"/>
        </w:rPr>
        <w:t>high alert</w:t>
      </w:r>
      <w:r w:rsidR="008D39B4">
        <w:rPr>
          <w:sz w:val="22"/>
          <w:szCs w:val="22"/>
        </w:rPr>
        <w:t>”</w:t>
      </w:r>
      <w:r w:rsidRPr="00917B0C">
        <w:rPr>
          <w:sz w:val="22"/>
          <w:szCs w:val="22"/>
        </w:rPr>
        <w:t>?</w:t>
      </w:r>
    </w:p>
    <w:p w14:paraId="4E52C854" w14:textId="77777777" w:rsidR="003D7E0B" w:rsidRPr="00917B0C" w:rsidRDefault="003D7E0B" w:rsidP="00C76A4A">
      <w:pPr>
        <w:pStyle w:val="NL1MID"/>
        <w:widowControl/>
        <w:spacing w:before="0" w:after="0" w:line="240" w:lineRule="auto"/>
        <w:jc w:val="left"/>
        <w:rPr>
          <w:sz w:val="22"/>
          <w:szCs w:val="22"/>
        </w:rPr>
      </w:pPr>
    </w:p>
    <w:p w14:paraId="4561AF7A" w14:textId="77777777" w:rsidR="00A85B41" w:rsidRPr="00917B0C" w:rsidRDefault="006251B3" w:rsidP="00C76A4A">
      <w:pPr>
        <w:pStyle w:val="NLBL"/>
        <w:widowControl/>
        <w:numPr>
          <w:ilvl w:val="0"/>
          <w:numId w:val="11"/>
        </w:numPr>
        <w:spacing w:before="0" w:after="0" w:line="240" w:lineRule="auto"/>
        <w:ind w:left="720"/>
        <w:jc w:val="left"/>
        <w:rPr>
          <w:sz w:val="22"/>
          <w:szCs w:val="22"/>
        </w:rPr>
      </w:pPr>
      <w:r w:rsidRPr="00917B0C">
        <w:rPr>
          <w:sz w:val="22"/>
          <w:szCs w:val="22"/>
        </w:rPr>
        <w:t>The factors used to identify states that are highly unstable politically today include:</w:t>
      </w:r>
    </w:p>
    <w:p w14:paraId="4F95B635" w14:textId="77777777" w:rsidR="00A85B41" w:rsidRPr="00917B0C" w:rsidRDefault="006251B3" w:rsidP="00C76A4A">
      <w:pPr>
        <w:pStyle w:val="BLBLFIRST"/>
        <w:numPr>
          <w:ilvl w:val="0"/>
          <w:numId w:val="36"/>
        </w:numPr>
        <w:suppressAutoHyphens/>
        <w:rPr>
          <w:sz w:val="22"/>
          <w:szCs w:val="22"/>
        </w:rPr>
      </w:pPr>
      <w:r w:rsidRPr="00917B0C">
        <w:rPr>
          <w:sz w:val="22"/>
          <w:szCs w:val="22"/>
        </w:rPr>
        <w:t>Demographic Pressures</w:t>
      </w:r>
    </w:p>
    <w:p w14:paraId="3D7BF5C2" w14:textId="77777777" w:rsidR="00A85B41" w:rsidRPr="00917B0C" w:rsidRDefault="006251B3" w:rsidP="00C76A4A">
      <w:pPr>
        <w:pStyle w:val="BLBLMID"/>
        <w:numPr>
          <w:ilvl w:val="0"/>
          <w:numId w:val="36"/>
        </w:numPr>
        <w:suppressAutoHyphens/>
        <w:rPr>
          <w:sz w:val="22"/>
          <w:szCs w:val="22"/>
        </w:rPr>
      </w:pPr>
      <w:r w:rsidRPr="00917B0C">
        <w:rPr>
          <w:sz w:val="22"/>
          <w:szCs w:val="22"/>
        </w:rPr>
        <w:t>Refugees and IDPs</w:t>
      </w:r>
    </w:p>
    <w:p w14:paraId="578FD989" w14:textId="77777777" w:rsidR="00A85B41" w:rsidRPr="00917B0C" w:rsidRDefault="006251B3" w:rsidP="00C76A4A">
      <w:pPr>
        <w:pStyle w:val="BLBLMID"/>
        <w:numPr>
          <w:ilvl w:val="0"/>
          <w:numId w:val="36"/>
        </w:numPr>
        <w:suppressAutoHyphens/>
        <w:rPr>
          <w:sz w:val="22"/>
          <w:szCs w:val="22"/>
        </w:rPr>
      </w:pPr>
      <w:r w:rsidRPr="00917B0C">
        <w:rPr>
          <w:sz w:val="22"/>
          <w:szCs w:val="22"/>
        </w:rPr>
        <w:t>Group Grievance</w:t>
      </w:r>
    </w:p>
    <w:p w14:paraId="4499303D" w14:textId="77777777" w:rsidR="00A85B41" w:rsidRPr="00917B0C" w:rsidRDefault="006251B3" w:rsidP="00C76A4A">
      <w:pPr>
        <w:pStyle w:val="BLBLMID"/>
        <w:numPr>
          <w:ilvl w:val="0"/>
          <w:numId w:val="36"/>
        </w:numPr>
        <w:suppressAutoHyphens/>
        <w:rPr>
          <w:sz w:val="22"/>
          <w:szCs w:val="22"/>
        </w:rPr>
      </w:pPr>
      <w:r w:rsidRPr="00917B0C">
        <w:rPr>
          <w:sz w:val="22"/>
          <w:szCs w:val="22"/>
        </w:rPr>
        <w:t>Human Flight and Brain Drain</w:t>
      </w:r>
    </w:p>
    <w:p w14:paraId="43DC7B56" w14:textId="77777777" w:rsidR="00A85B41" w:rsidRPr="00917B0C" w:rsidRDefault="006251B3" w:rsidP="00C76A4A">
      <w:pPr>
        <w:pStyle w:val="BLBLMID"/>
        <w:numPr>
          <w:ilvl w:val="0"/>
          <w:numId w:val="36"/>
        </w:numPr>
        <w:suppressAutoHyphens/>
        <w:rPr>
          <w:sz w:val="22"/>
          <w:szCs w:val="22"/>
        </w:rPr>
      </w:pPr>
      <w:r w:rsidRPr="00917B0C">
        <w:rPr>
          <w:sz w:val="22"/>
          <w:szCs w:val="22"/>
        </w:rPr>
        <w:t>Uneven Economic Development</w:t>
      </w:r>
    </w:p>
    <w:p w14:paraId="7C7470A6" w14:textId="77777777" w:rsidR="00A85B41" w:rsidRPr="00917B0C" w:rsidRDefault="006251B3" w:rsidP="00C76A4A">
      <w:pPr>
        <w:pStyle w:val="BLBLMID"/>
        <w:numPr>
          <w:ilvl w:val="0"/>
          <w:numId w:val="36"/>
        </w:numPr>
        <w:suppressAutoHyphens/>
        <w:rPr>
          <w:sz w:val="22"/>
          <w:szCs w:val="22"/>
        </w:rPr>
      </w:pPr>
      <w:r w:rsidRPr="00917B0C">
        <w:rPr>
          <w:sz w:val="22"/>
          <w:szCs w:val="22"/>
        </w:rPr>
        <w:t>Poverty and Economic Decline</w:t>
      </w:r>
    </w:p>
    <w:p w14:paraId="1A128B6A" w14:textId="77777777" w:rsidR="00A85B41" w:rsidRPr="00917B0C" w:rsidRDefault="006251B3" w:rsidP="00C76A4A">
      <w:pPr>
        <w:pStyle w:val="BLBLMID"/>
        <w:numPr>
          <w:ilvl w:val="0"/>
          <w:numId w:val="36"/>
        </w:numPr>
        <w:suppressAutoHyphens/>
        <w:rPr>
          <w:sz w:val="22"/>
          <w:szCs w:val="22"/>
        </w:rPr>
      </w:pPr>
      <w:r w:rsidRPr="00917B0C">
        <w:rPr>
          <w:sz w:val="22"/>
          <w:szCs w:val="22"/>
        </w:rPr>
        <w:t>State Legitimacy</w:t>
      </w:r>
    </w:p>
    <w:p w14:paraId="547B25C4" w14:textId="77777777" w:rsidR="00A85B41" w:rsidRPr="00917B0C" w:rsidRDefault="006251B3" w:rsidP="00C76A4A">
      <w:pPr>
        <w:pStyle w:val="BLBLMID"/>
        <w:numPr>
          <w:ilvl w:val="0"/>
          <w:numId w:val="36"/>
        </w:numPr>
        <w:suppressAutoHyphens/>
        <w:rPr>
          <w:sz w:val="22"/>
          <w:szCs w:val="22"/>
        </w:rPr>
      </w:pPr>
      <w:r w:rsidRPr="00917B0C">
        <w:rPr>
          <w:sz w:val="22"/>
          <w:szCs w:val="22"/>
        </w:rPr>
        <w:t>Public Services</w:t>
      </w:r>
    </w:p>
    <w:p w14:paraId="1364BC41" w14:textId="77777777" w:rsidR="00A85B41" w:rsidRPr="00917B0C" w:rsidRDefault="006251B3" w:rsidP="00C76A4A">
      <w:pPr>
        <w:pStyle w:val="BLBLMID"/>
        <w:numPr>
          <w:ilvl w:val="0"/>
          <w:numId w:val="36"/>
        </w:numPr>
        <w:suppressAutoHyphens/>
        <w:rPr>
          <w:sz w:val="22"/>
          <w:szCs w:val="22"/>
        </w:rPr>
      </w:pPr>
      <w:r w:rsidRPr="00917B0C">
        <w:rPr>
          <w:sz w:val="22"/>
          <w:szCs w:val="22"/>
        </w:rPr>
        <w:t>Human Rights and Rule of Law</w:t>
      </w:r>
    </w:p>
    <w:p w14:paraId="1A96BA3F" w14:textId="77777777" w:rsidR="00A85B41" w:rsidRPr="00917B0C" w:rsidRDefault="006251B3" w:rsidP="00C76A4A">
      <w:pPr>
        <w:pStyle w:val="BLBLMID"/>
        <w:numPr>
          <w:ilvl w:val="0"/>
          <w:numId w:val="36"/>
        </w:numPr>
        <w:suppressAutoHyphens/>
        <w:rPr>
          <w:sz w:val="22"/>
          <w:szCs w:val="22"/>
        </w:rPr>
      </w:pPr>
      <w:r w:rsidRPr="00917B0C">
        <w:rPr>
          <w:sz w:val="22"/>
          <w:szCs w:val="22"/>
        </w:rPr>
        <w:t>Security Apparatus</w:t>
      </w:r>
    </w:p>
    <w:p w14:paraId="2373B1F2" w14:textId="77777777" w:rsidR="00A85B41" w:rsidRPr="00917B0C" w:rsidRDefault="006251B3" w:rsidP="00C76A4A">
      <w:pPr>
        <w:pStyle w:val="BLBLMID"/>
        <w:numPr>
          <w:ilvl w:val="0"/>
          <w:numId w:val="36"/>
        </w:numPr>
        <w:suppressAutoHyphens/>
        <w:rPr>
          <w:sz w:val="22"/>
          <w:szCs w:val="22"/>
        </w:rPr>
      </w:pPr>
      <w:r w:rsidRPr="00917B0C">
        <w:rPr>
          <w:sz w:val="22"/>
          <w:szCs w:val="22"/>
        </w:rPr>
        <w:t>Factionalized Elites</w:t>
      </w:r>
    </w:p>
    <w:p w14:paraId="287E4717" w14:textId="77777777" w:rsidR="00A85B41" w:rsidRDefault="006251B3" w:rsidP="00C76A4A">
      <w:pPr>
        <w:pStyle w:val="BLBLLAST"/>
        <w:numPr>
          <w:ilvl w:val="0"/>
          <w:numId w:val="36"/>
        </w:numPr>
        <w:suppressAutoHyphens/>
        <w:rPr>
          <w:sz w:val="22"/>
          <w:szCs w:val="22"/>
        </w:rPr>
      </w:pPr>
      <w:r w:rsidRPr="00917B0C">
        <w:rPr>
          <w:sz w:val="22"/>
          <w:szCs w:val="22"/>
        </w:rPr>
        <w:t>External Intervention</w:t>
      </w:r>
    </w:p>
    <w:p w14:paraId="0F79FD59" w14:textId="7448A430" w:rsidR="00A85B41" w:rsidRPr="00917B0C" w:rsidRDefault="008D39B4" w:rsidP="00C76A4A">
      <w:pPr>
        <w:pStyle w:val="NLBL"/>
        <w:widowControl/>
        <w:numPr>
          <w:ilvl w:val="0"/>
          <w:numId w:val="11"/>
        </w:numPr>
        <w:spacing w:before="0" w:after="0" w:line="240" w:lineRule="auto"/>
        <w:ind w:left="720"/>
        <w:jc w:val="left"/>
        <w:rPr>
          <w:sz w:val="22"/>
          <w:szCs w:val="22"/>
        </w:rPr>
      </w:pPr>
      <w:r>
        <w:rPr>
          <w:sz w:val="22"/>
          <w:szCs w:val="22"/>
        </w:rPr>
        <w:t>“</w:t>
      </w:r>
      <w:r w:rsidR="006251B3" w:rsidRPr="00917B0C">
        <w:rPr>
          <w:sz w:val="22"/>
          <w:szCs w:val="22"/>
        </w:rPr>
        <w:t>Very high alert</w:t>
      </w:r>
      <w:r>
        <w:rPr>
          <w:sz w:val="22"/>
          <w:szCs w:val="22"/>
        </w:rPr>
        <w:t>”</w:t>
      </w:r>
      <w:r w:rsidR="006251B3" w:rsidRPr="00917B0C">
        <w:rPr>
          <w:sz w:val="22"/>
          <w:szCs w:val="22"/>
        </w:rPr>
        <w:t xml:space="preserve"> countries include:</w:t>
      </w:r>
    </w:p>
    <w:p w14:paraId="55F8F774" w14:textId="77777777" w:rsidR="00A85B41" w:rsidRPr="00917B0C" w:rsidRDefault="006251B3" w:rsidP="00C76A4A">
      <w:pPr>
        <w:pStyle w:val="BLBLFIRST"/>
        <w:numPr>
          <w:ilvl w:val="0"/>
          <w:numId w:val="37"/>
        </w:numPr>
        <w:suppressAutoHyphens/>
        <w:rPr>
          <w:sz w:val="22"/>
          <w:szCs w:val="22"/>
        </w:rPr>
      </w:pPr>
      <w:r w:rsidRPr="00917B0C">
        <w:rPr>
          <w:sz w:val="22"/>
          <w:szCs w:val="22"/>
        </w:rPr>
        <w:t>South Sudan</w:t>
      </w:r>
    </w:p>
    <w:p w14:paraId="4B39F8DA" w14:textId="77777777" w:rsidR="00A85B41" w:rsidRPr="00917B0C" w:rsidRDefault="006251B3" w:rsidP="00C76A4A">
      <w:pPr>
        <w:pStyle w:val="BLBLMID"/>
        <w:numPr>
          <w:ilvl w:val="0"/>
          <w:numId w:val="37"/>
        </w:numPr>
        <w:suppressAutoHyphens/>
        <w:rPr>
          <w:sz w:val="22"/>
          <w:szCs w:val="22"/>
        </w:rPr>
      </w:pPr>
      <w:r w:rsidRPr="00917B0C">
        <w:rPr>
          <w:sz w:val="22"/>
          <w:szCs w:val="22"/>
        </w:rPr>
        <w:t>Somalia</w:t>
      </w:r>
    </w:p>
    <w:p w14:paraId="0A0CA9A0" w14:textId="77777777" w:rsidR="00A85B41" w:rsidRPr="00917B0C" w:rsidRDefault="006251B3" w:rsidP="00C76A4A">
      <w:pPr>
        <w:pStyle w:val="BLBLMID"/>
        <w:numPr>
          <w:ilvl w:val="0"/>
          <w:numId w:val="37"/>
        </w:numPr>
        <w:suppressAutoHyphens/>
        <w:rPr>
          <w:sz w:val="22"/>
          <w:szCs w:val="22"/>
        </w:rPr>
      </w:pPr>
      <w:r w:rsidRPr="00917B0C">
        <w:rPr>
          <w:sz w:val="22"/>
          <w:szCs w:val="22"/>
        </w:rPr>
        <w:t>Central African Republic</w:t>
      </w:r>
    </w:p>
    <w:p w14:paraId="22D41E37" w14:textId="77777777" w:rsidR="00A85B41" w:rsidRPr="00917B0C" w:rsidRDefault="006251B3" w:rsidP="00C76A4A">
      <w:pPr>
        <w:pStyle w:val="BLBLMID"/>
        <w:numPr>
          <w:ilvl w:val="0"/>
          <w:numId w:val="37"/>
        </w:numPr>
        <w:suppressAutoHyphens/>
        <w:rPr>
          <w:sz w:val="22"/>
          <w:szCs w:val="22"/>
        </w:rPr>
      </w:pPr>
      <w:r w:rsidRPr="00917B0C">
        <w:rPr>
          <w:sz w:val="22"/>
          <w:szCs w:val="22"/>
        </w:rPr>
        <w:t>Democratic Republic of the Congo</w:t>
      </w:r>
    </w:p>
    <w:p w14:paraId="3E97FB92" w14:textId="77777777" w:rsidR="00A85B41" w:rsidRDefault="006251B3" w:rsidP="00C76A4A">
      <w:pPr>
        <w:pStyle w:val="BLBLLAST"/>
        <w:numPr>
          <w:ilvl w:val="0"/>
          <w:numId w:val="37"/>
        </w:numPr>
        <w:suppressAutoHyphens/>
        <w:rPr>
          <w:sz w:val="22"/>
          <w:szCs w:val="22"/>
        </w:rPr>
      </w:pPr>
      <w:r w:rsidRPr="00917B0C">
        <w:rPr>
          <w:sz w:val="22"/>
          <w:szCs w:val="22"/>
        </w:rPr>
        <w:t>Sudan</w:t>
      </w:r>
    </w:p>
    <w:p w14:paraId="679AF6D7" w14:textId="6C88307C" w:rsidR="00A85B41" w:rsidRPr="00917B0C" w:rsidRDefault="008D39B4" w:rsidP="00C76A4A">
      <w:pPr>
        <w:pStyle w:val="NLBL"/>
        <w:widowControl/>
        <w:numPr>
          <w:ilvl w:val="0"/>
          <w:numId w:val="11"/>
        </w:numPr>
        <w:spacing w:before="0" w:after="0" w:line="240" w:lineRule="auto"/>
        <w:ind w:left="720"/>
        <w:jc w:val="left"/>
        <w:rPr>
          <w:sz w:val="22"/>
          <w:szCs w:val="22"/>
        </w:rPr>
      </w:pPr>
      <w:r>
        <w:rPr>
          <w:sz w:val="22"/>
          <w:szCs w:val="22"/>
        </w:rPr>
        <w:t>“</w:t>
      </w:r>
      <w:r w:rsidR="006251B3" w:rsidRPr="00917B0C">
        <w:rPr>
          <w:sz w:val="22"/>
          <w:szCs w:val="22"/>
        </w:rPr>
        <w:t>High alert</w:t>
      </w:r>
      <w:r>
        <w:rPr>
          <w:sz w:val="22"/>
          <w:szCs w:val="22"/>
        </w:rPr>
        <w:t>”</w:t>
      </w:r>
      <w:r w:rsidR="006251B3" w:rsidRPr="00917B0C">
        <w:rPr>
          <w:sz w:val="22"/>
          <w:szCs w:val="22"/>
        </w:rPr>
        <w:t xml:space="preserve"> countries include:</w:t>
      </w:r>
    </w:p>
    <w:p w14:paraId="3EFC780A" w14:textId="77777777" w:rsidR="00A85B41" w:rsidRPr="00917B0C" w:rsidRDefault="006251B3" w:rsidP="00C76A4A">
      <w:pPr>
        <w:pStyle w:val="BLBLFIRST"/>
        <w:numPr>
          <w:ilvl w:val="0"/>
          <w:numId w:val="14"/>
        </w:numPr>
        <w:suppressAutoHyphens/>
        <w:rPr>
          <w:sz w:val="22"/>
          <w:szCs w:val="22"/>
        </w:rPr>
      </w:pPr>
      <w:r w:rsidRPr="00917B0C">
        <w:rPr>
          <w:sz w:val="22"/>
          <w:szCs w:val="22"/>
        </w:rPr>
        <w:t>Chad</w:t>
      </w:r>
    </w:p>
    <w:p w14:paraId="7695DA9E" w14:textId="77777777" w:rsidR="00A85B41" w:rsidRPr="00917B0C" w:rsidRDefault="006251B3" w:rsidP="00C76A4A">
      <w:pPr>
        <w:pStyle w:val="BLBLMID"/>
        <w:numPr>
          <w:ilvl w:val="0"/>
          <w:numId w:val="14"/>
        </w:numPr>
        <w:suppressAutoHyphens/>
        <w:rPr>
          <w:sz w:val="22"/>
          <w:szCs w:val="22"/>
        </w:rPr>
      </w:pPr>
      <w:r w:rsidRPr="00917B0C">
        <w:rPr>
          <w:sz w:val="22"/>
          <w:szCs w:val="22"/>
        </w:rPr>
        <w:t>Afghanistan</w:t>
      </w:r>
    </w:p>
    <w:p w14:paraId="6DF0C812" w14:textId="77777777" w:rsidR="00A85B41" w:rsidRPr="00917B0C" w:rsidRDefault="006251B3" w:rsidP="00C76A4A">
      <w:pPr>
        <w:pStyle w:val="BLBLMID"/>
        <w:numPr>
          <w:ilvl w:val="0"/>
          <w:numId w:val="14"/>
        </w:numPr>
        <w:suppressAutoHyphens/>
        <w:rPr>
          <w:sz w:val="22"/>
          <w:szCs w:val="22"/>
        </w:rPr>
      </w:pPr>
      <w:r w:rsidRPr="00917B0C">
        <w:rPr>
          <w:sz w:val="22"/>
          <w:szCs w:val="22"/>
        </w:rPr>
        <w:t>Yemen</w:t>
      </w:r>
    </w:p>
    <w:p w14:paraId="4938514D" w14:textId="77777777" w:rsidR="00A85B41" w:rsidRPr="00917B0C" w:rsidRDefault="006251B3" w:rsidP="00C76A4A">
      <w:pPr>
        <w:pStyle w:val="BLBLMID"/>
        <w:numPr>
          <w:ilvl w:val="0"/>
          <w:numId w:val="14"/>
        </w:numPr>
        <w:suppressAutoHyphens/>
        <w:rPr>
          <w:sz w:val="22"/>
          <w:szCs w:val="22"/>
        </w:rPr>
      </w:pPr>
      <w:r w:rsidRPr="00917B0C">
        <w:rPr>
          <w:sz w:val="22"/>
          <w:szCs w:val="22"/>
        </w:rPr>
        <w:t>Haiti</w:t>
      </w:r>
    </w:p>
    <w:p w14:paraId="1093CD12" w14:textId="77777777" w:rsidR="00A85B41" w:rsidRPr="00917B0C" w:rsidRDefault="006251B3" w:rsidP="00C76A4A">
      <w:pPr>
        <w:pStyle w:val="BLBLMID"/>
        <w:numPr>
          <w:ilvl w:val="0"/>
          <w:numId w:val="14"/>
        </w:numPr>
        <w:suppressAutoHyphens/>
        <w:rPr>
          <w:sz w:val="22"/>
          <w:szCs w:val="22"/>
        </w:rPr>
      </w:pPr>
      <w:r w:rsidRPr="00917B0C">
        <w:rPr>
          <w:sz w:val="22"/>
          <w:szCs w:val="22"/>
        </w:rPr>
        <w:t>Pakistan</w:t>
      </w:r>
    </w:p>
    <w:p w14:paraId="112ED3B4" w14:textId="77777777" w:rsidR="00A85B41" w:rsidRPr="00917B0C" w:rsidRDefault="006251B3" w:rsidP="00C76A4A">
      <w:pPr>
        <w:pStyle w:val="BLBLMID"/>
        <w:numPr>
          <w:ilvl w:val="0"/>
          <w:numId w:val="14"/>
        </w:numPr>
        <w:suppressAutoHyphens/>
        <w:rPr>
          <w:sz w:val="22"/>
          <w:szCs w:val="22"/>
        </w:rPr>
      </w:pPr>
      <w:r w:rsidRPr="00917B0C">
        <w:rPr>
          <w:sz w:val="22"/>
          <w:szCs w:val="22"/>
        </w:rPr>
        <w:t>Zimbabwe</w:t>
      </w:r>
    </w:p>
    <w:p w14:paraId="4C7C61A7" w14:textId="77777777" w:rsidR="00A85B41" w:rsidRPr="00917B0C" w:rsidRDefault="006251B3" w:rsidP="00C76A4A">
      <w:pPr>
        <w:pStyle w:val="BLBLMID"/>
        <w:numPr>
          <w:ilvl w:val="0"/>
          <w:numId w:val="14"/>
        </w:numPr>
        <w:suppressAutoHyphens/>
        <w:rPr>
          <w:sz w:val="22"/>
          <w:szCs w:val="22"/>
        </w:rPr>
      </w:pPr>
      <w:r w:rsidRPr="00917B0C">
        <w:rPr>
          <w:sz w:val="22"/>
          <w:szCs w:val="22"/>
        </w:rPr>
        <w:lastRenderedPageBreak/>
        <w:t>Guinea</w:t>
      </w:r>
    </w:p>
    <w:p w14:paraId="5ABB2586" w14:textId="77777777" w:rsidR="00A85B41" w:rsidRPr="00917B0C" w:rsidRDefault="006251B3" w:rsidP="00C76A4A">
      <w:pPr>
        <w:pStyle w:val="BLBLMID"/>
        <w:numPr>
          <w:ilvl w:val="0"/>
          <w:numId w:val="14"/>
        </w:numPr>
        <w:suppressAutoHyphens/>
        <w:rPr>
          <w:sz w:val="22"/>
          <w:szCs w:val="22"/>
        </w:rPr>
      </w:pPr>
      <w:r w:rsidRPr="00917B0C">
        <w:rPr>
          <w:sz w:val="22"/>
          <w:szCs w:val="22"/>
        </w:rPr>
        <w:t>Iraq</w:t>
      </w:r>
    </w:p>
    <w:p w14:paraId="589B680F" w14:textId="38E95989" w:rsidR="00A85B41" w:rsidRPr="00917B0C" w:rsidRDefault="006251B3" w:rsidP="00C76A4A">
      <w:pPr>
        <w:pStyle w:val="BLBLMID"/>
        <w:numPr>
          <w:ilvl w:val="0"/>
          <w:numId w:val="14"/>
        </w:numPr>
        <w:suppressAutoHyphens/>
        <w:rPr>
          <w:sz w:val="22"/>
          <w:szCs w:val="22"/>
        </w:rPr>
      </w:pPr>
      <w:r w:rsidRPr="00917B0C">
        <w:rPr>
          <w:sz w:val="22"/>
          <w:szCs w:val="22"/>
        </w:rPr>
        <w:t>Cote d</w:t>
      </w:r>
      <w:r w:rsidR="008D39B4">
        <w:rPr>
          <w:sz w:val="22"/>
          <w:szCs w:val="22"/>
        </w:rPr>
        <w:t>’</w:t>
      </w:r>
      <w:r w:rsidRPr="00917B0C">
        <w:rPr>
          <w:sz w:val="22"/>
          <w:szCs w:val="22"/>
        </w:rPr>
        <w:t>Ivoire</w:t>
      </w:r>
    </w:p>
    <w:p w14:paraId="5CF3F43E" w14:textId="77777777" w:rsidR="00A85B41" w:rsidRPr="00917B0C" w:rsidRDefault="006251B3" w:rsidP="00C76A4A">
      <w:pPr>
        <w:pStyle w:val="BLBLMID"/>
        <w:numPr>
          <w:ilvl w:val="0"/>
          <w:numId w:val="14"/>
        </w:numPr>
        <w:suppressAutoHyphens/>
        <w:rPr>
          <w:sz w:val="22"/>
          <w:szCs w:val="22"/>
        </w:rPr>
      </w:pPr>
      <w:r w:rsidRPr="00917B0C">
        <w:rPr>
          <w:sz w:val="22"/>
          <w:szCs w:val="22"/>
        </w:rPr>
        <w:t>Syria</w:t>
      </w:r>
    </w:p>
    <w:p w14:paraId="15EDE4D7" w14:textId="77777777" w:rsidR="00A85B41" w:rsidRPr="00917B0C" w:rsidRDefault="006251B3" w:rsidP="00C76A4A">
      <w:pPr>
        <w:pStyle w:val="BLBLLAST"/>
        <w:numPr>
          <w:ilvl w:val="0"/>
          <w:numId w:val="14"/>
        </w:numPr>
        <w:suppressAutoHyphens/>
        <w:rPr>
          <w:sz w:val="22"/>
          <w:szCs w:val="22"/>
        </w:rPr>
      </w:pPr>
      <w:r w:rsidRPr="00917B0C">
        <w:rPr>
          <w:sz w:val="22"/>
          <w:szCs w:val="22"/>
        </w:rPr>
        <w:t>Guinea Bissau</w:t>
      </w:r>
    </w:p>
    <w:p w14:paraId="58DC16B4" w14:textId="77777777" w:rsidR="003D7E0B" w:rsidRDefault="003D7E0B" w:rsidP="00C76A4A">
      <w:pPr>
        <w:pStyle w:val="H2"/>
        <w:widowControl/>
        <w:spacing w:before="0" w:after="0" w:line="240" w:lineRule="auto"/>
        <w:rPr>
          <w:rFonts w:ascii="Times New Roman" w:hAnsi="Times New Roman"/>
          <w:sz w:val="22"/>
          <w:szCs w:val="22"/>
        </w:rPr>
      </w:pPr>
    </w:p>
    <w:p w14:paraId="6270B850" w14:textId="77777777" w:rsidR="004A2E9E" w:rsidRPr="00917B0C" w:rsidRDefault="004A2E9E"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34</w:t>
      </w:r>
    </w:p>
    <w:p w14:paraId="195BB559" w14:textId="4560F04F" w:rsidR="004A2E9E" w:rsidRDefault="004A2E9E" w:rsidP="00C76A4A">
      <w:pPr>
        <w:pStyle w:val="NL1MID"/>
        <w:widowControl/>
        <w:spacing w:before="0" w:after="0" w:line="240" w:lineRule="auto"/>
        <w:jc w:val="left"/>
        <w:rPr>
          <w:sz w:val="22"/>
          <w:szCs w:val="22"/>
        </w:rPr>
      </w:pPr>
      <w:r w:rsidRPr="00917B0C">
        <w:rPr>
          <w:sz w:val="22"/>
          <w:szCs w:val="22"/>
        </w:rPr>
        <w:t>1.17</w:t>
      </w:r>
      <w:r w:rsidR="00716D3E">
        <w:rPr>
          <w:sz w:val="22"/>
          <w:szCs w:val="22"/>
        </w:rPr>
        <w:t xml:space="preserve"> </w:t>
      </w:r>
      <w:r w:rsidRPr="00917B0C">
        <w:rPr>
          <w:sz w:val="22"/>
          <w:szCs w:val="22"/>
        </w:rPr>
        <w:t>Look closer at diverse religious traditions in the United States by using the Pew</w:t>
      </w:r>
      <w:r w:rsidR="00A92149" w:rsidRPr="00917B0C">
        <w:rPr>
          <w:sz w:val="22"/>
          <w:szCs w:val="22"/>
        </w:rPr>
        <w:t xml:space="preserve"> </w:t>
      </w:r>
      <w:r w:rsidRPr="00917B0C">
        <w:rPr>
          <w:sz w:val="22"/>
          <w:szCs w:val="22"/>
        </w:rPr>
        <w:t>Research Religious Landscape Survey: http://religions.pewforum.org. Select two traditions in the United States and trace their geographic distribution.</w:t>
      </w:r>
    </w:p>
    <w:p w14:paraId="0E5FEF94" w14:textId="77777777" w:rsidR="003D7E0B" w:rsidRPr="00917B0C" w:rsidRDefault="003D7E0B" w:rsidP="00C76A4A">
      <w:pPr>
        <w:pStyle w:val="NL1MID"/>
        <w:widowControl/>
        <w:spacing w:before="0" w:after="0" w:line="240" w:lineRule="auto"/>
        <w:jc w:val="left"/>
        <w:rPr>
          <w:sz w:val="22"/>
          <w:szCs w:val="22"/>
        </w:rPr>
      </w:pPr>
    </w:p>
    <w:p w14:paraId="6E48DA77" w14:textId="77777777" w:rsidR="00A85B41" w:rsidRPr="00917B0C" w:rsidRDefault="00BF001C" w:rsidP="00C76A4A">
      <w:pPr>
        <w:pStyle w:val="NLBL"/>
        <w:widowControl/>
        <w:numPr>
          <w:ilvl w:val="0"/>
          <w:numId w:val="15"/>
        </w:numPr>
        <w:spacing w:before="0" w:after="0" w:line="240" w:lineRule="auto"/>
        <w:ind w:left="720"/>
        <w:jc w:val="left"/>
        <w:rPr>
          <w:sz w:val="22"/>
          <w:szCs w:val="22"/>
        </w:rPr>
      </w:pPr>
      <w:r w:rsidRPr="00917B0C">
        <w:rPr>
          <w:sz w:val="22"/>
          <w:szCs w:val="22"/>
        </w:rPr>
        <w:t>Students can be encouraged to trace their own religious tradition and compare it to that of the dominant tradition in the city</w:t>
      </w:r>
      <w:r w:rsidR="00E25C53" w:rsidRPr="00917B0C">
        <w:rPr>
          <w:sz w:val="22"/>
          <w:szCs w:val="22"/>
        </w:rPr>
        <w:t xml:space="preserve"> or </w:t>
      </w:r>
      <w:r w:rsidRPr="00917B0C">
        <w:rPr>
          <w:sz w:val="22"/>
          <w:szCs w:val="22"/>
        </w:rPr>
        <w:t>town where they attend college</w:t>
      </w:r>
      <w:r w:rsidR="00E25C53" w:rsidRPr="00917B0C">
        <w:rPr>
          <w:sz w:val="22"/>
          <w:szCs w:val="22"/>
        </w:rPr>
        <w:t xml:space="preserve"> or </w:t>
      </w:r>
      <w:r w:rsidRPr="00917B0C">
        <w:rPr>
          <w:sz w:val="22"/>
          <w:szCs w:val="22"/>
        </w:rPr>
        <w:t>university.</w:t>
      </w:r>
    </w:p>
    <w:p w14:paraId="1176C1BB" w14:textId="77777777" w:rsidR="003D7E0B" w:rsidRDefault="003D7E0B" w:rsidP="00C76A4A">
      <w:pPr>
        <w:pStyle w:val="NL1MID"/>
        <w:widowControl/>
        <w:spacing w:before="0" w:after="0" w:line="240" w:lineRule="auto"/>
        <w:jc w:val="left"/>
        <w:rPr>
          <w:sz w:val="22"/>
          <w:szCs w:val="22"/>
        </w:rPr>
      </w:pPr>
    </w:p>
    <w:p w14:paraId="7BF1FDD7" w14:textId="35AB9525" w:rsidR="004A2E9E" w:rsidRDefault="004A2E9E" w:rsidP="00C76A4A">
      <w:pPr>
        <w:pStyle w:val="NL1MID"/>
        <w:widowControl/>
        <w:spacing w:before="0" w:after="0" w:line="240" w:lineRule="auto"/>
        <w:jc w:val="left"/>
        <w:rPr>
          <w:sz w:val="22"/>
          <w:szCs w:val="22"/>
        </w:rPr>
      </w:pPr>
      <w:r w:rsidRPr="00917B0C">
        <w:rPr>
          <w:sz w:val="22"/>
          <w:szCs w:val="22"/>
        </w:rPr>
        <w:t>1.18</w:t>
      </w:r>
      <w:r w:rsidR="00716D3E">
        <w:rPr>
          <w:sz w:val="22"/>
          <w:szCs w:val="22"/>
        </w:rPr>
        <w:t xml:space="preserve"> </w:t>
      </w:r>
      <w:r w:rsidRPr="00917B0C">
        <w:rPr>
          <w:sz w:val="22"/>
          <w:szCs w:val="22"/>
        </w:rPr>
        <w:t>What are the basic beliefs, practices, and social and political views of the two religions you selected? Do the religions you selected have certain place-based rules and/or practices</w:t>
      </w:r>
      <w:r w:rsidR="00BF001C" w:rsidRPr="00917B0C">
        <w:rPr>
          <w:sz w:val="22"/>
          <w:szCs w:val="22"/>
        </w:rPr>
        <w:t xml:space="preserve"> </w:t>
      </w:r>
      <w:r w:rsidRPr="00917B0C">
        <w:rPr>
          <w:sz w:val="22"/>
          <w:szCs w:val="22"/>
        </w:rPr>
        <w:t>(e.g., wearing certain sorts of clothing in public, rules about mobility based on gender, or who has authority to lead and/or speak in religious places such as churches)? Explain.</w:t>
      </w:r>
    </w:p>
    <w:p w14:paraId="13F2E8EB" w14:textId="77777777" w:rsidR="003D7E0B" w:rsidRPr="00917B0C" w:rsidRDefault="003D7E0B" w:rsidP="00C76A4A">
      <w:pPr>
        <w:pStyle w:val="NL1MID"/>
        <w:widowControl/>
        <w:spacing w:before="0" w:after="0" w:line="240" w:lineRule="auto"/>
        <w:jc w:val="left"/>
        <w:rPr>
          <w:sz w:val="22"/>
          <w:szCs w:val="22"/>
        </w:rPr>
      </w:pPr>
    </w:p>
    <w:p w14:paraId="0DA40FA1" w14:textId="77777777" w:rsidR="00A85B41" w:rsidRPr="00917B0C" w:rsidRDefault="00BF001C" w:rsidP="00C76A4A">
      <w:pPr>
        <w:pStyle w:val="NLBL"/>
        <w:widowControl/>
        <w:numPr>
          <w:ilvl w:val="0"/>
          <w:numId w:val="15"/>
        </w:numPr>
        <w:spacing w:before="0" w:after="0" w:line="240" w:lineRule="auto"/>
        <w:ind w:left="720"/>
        <w:jc w:val="left"/>
        <w:rPr>
          <w:sz w:val="22"/>
          <w:szCs w:val="22"/>
        </w:rPr>
      </w:pPr>
      <w:r w:rsidRPr="00917B0C">
        <w:rPr>
          <w:sz w:val="22"/>
          <w:szCs w:val="22"/>
        </w:rPr>
        <w:t>Answers will vary, but this is an excellent opportunity to emphasize and reinforce the concept of global religions that are</w:t>
      </w:r>
      <w:r w:rsidR="008F272D" w:rsidRPr="00917B0C">
        <w:rPr>
          <w:sz w:val="22"/>
          <w:szCs w:val="22"/>
        </w:rPr>
        <w:t xml:space="preserve"> uniquely manifest because of regionalization.</w:t>
      </w:r>
    </w:p>
    <w:p w14:paraId="68DE4BDF" w14:textId="77777777" w:rsidR="003D7E0B" w:rsidRDefault="003D7E0B" w:rsidP="00C76A4A">
      <w:pPr>
        <w:pStyle w:val="H2"/>
        <w:widowControl/>
        <w:spacing w:before="0" w:after="0" w:line="240" w:lineRule="auto"/>
        <w:rPr>
          <w:rFonts w:ascii="Times New Roman" w:hAnsi="Times New Roman"/>
          <w:sz w:val="22"/>
          <w:szCs w:val="22"/>
        </w:rPr>
      </w:pPr>
    </w:p>
    <w:p w14:paraId="69F843F7" w14:textId="77777777" w:rsidR="004A2E9E" w:rsidRPr="00917B0C" w:rsidRDefault="00B2750B"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38</w:t>
      </w:r>
    </w:p>
    <w:p w14:paraId="74544893" w14:textId="25D6BCD7" w:rsidR="00B2750B" w:rsidRDefault="00B2750B" w:rsidP="00C76A4A">
      <w:pPr>
        <w:pStyle w:val="NL1MID"/>
        <w:widowControl/>
        <w:spacing w:before="0" w:after="0" w:line="240" w:lineRule="auto"/>
        <w:jc w:val="left"/>
        <w:rPr>
          <w:sz w:val="22"/>
          <w:szCs w:val="22"/>
        </w:rPr>
      </w:pPr>
      <w:r w:rsidRPr="00917B0C">
        <w:rPr>
          <w:sz w:val="22"/>
          <w:szCs w:val="22"/>
        </w:rPr>
        <w:t>1.19</w:t>
      </w:r>
      <w:r w:rsidR="00716D3E">
        <w:rPr>
          <w:sz w:val="22"/>
          <w:szCs w:val="22"/>
        </w:rPr>
        <w:t xml:space="preserve"> </w:t>
      </w:r>
      <w:r w:rsidRPr="00917B0C">
        <w:rPr>
          <w:sz w:val="22"/>
          <w:szCs w:val="22"/>
        </w:rPr>
        <w:t>Which social categories—ethnicity, race, gender, sexuality, age, class, and religion—are most influential in human activity? Do you think some are more important than others in terms of employment, place of residence, and social life?</w:t>
      </w:r>
    </w:p>
    <w:p w14:paraId="3311954F" w14:textId="77777777" w:rsidR="003D7E0B" w:rsidRPr="00917B0C" w:rsidRDefault="003D7E0B" w:rsidP="00C76A4A">
      <w:pPr>
        <w:pStyle w:val="NL1MID"/>
        <w:widowControl/>
        <w:spacing w:before="0" w:after="0" w:line="240" w:lineRule="auto"/>
        <w:jc w:val="left"/>
        <w:rPr>
          <w:sz w:val="22"/>
          <w:szCs w:val="22"/>
        </w:rPr>
      </w:pPr>
    </w:p>
    <w:p w14:paraId="6071142E" w14:textId="77777777" w:rsidR="00A85B41" w:rsidRPr="00917B0C" w:rsidRDefault="001130AC" w:rsidP="00C76A4A">
      <w:pPr>
        <w:pStyle w:val="NLBL"/>
        <w:widowControl/>
        <w:numPr>
          <w:ilvl w:val="0"/>
          <w:numId w:val="15"/>
        </w:numPr>
        <w:spacing w:before="0" w:after="0" w:line="240" w:lineRule="auto"/>
        <w:ind w:left="720"/>
        <w:jc w:val="left"/>
        <w:rPr>
          <w:sz w:val="22"/>
          <w:szCs w:val="22"/>
        </w:rPr>
      </w:pPr>
      <w:r w:rsidRPr="00917B0C">
        <w:rPr>
          <w:sz w:val="22"/>
          <w:szCs w:val="22"/>
        </w:rPr>
        <w:t>Responses will vary.</w:t>
      </w:r>
      <w:r w:rsidR="00B66766" w:rsidRPr="00917B0C">
        <w:rPr>
          <w:sz w:val="22"/>
          <w:szCs w:val="22"/>
        </w:rPr>
        <w:t xml:space="preserve"> </w:t>
      </w:r>
      <w:r w:rsidRPr="00917B0C">
        <w:rPr>
          <w:sz w:val="22"/>
          <w:szCs w:val="22"/>
        </w:rPr>
        <w:t>Students can approach these questions by researching the major players in an industry (e.g.</w:t>
      </w:r>
      <w:r w:rsidR="003D2075" w:rsidRPr="00917B0C">
        <w:rPr>
          <w:sz w:val="22"/>
          <w:szCs w:val="22"/>
        </w:rPr>
        <w:t>,</w:t>
      </w:r>
      <w:r w:rsidRPr="00917B0C">
        <w:rPr>
          <w:sz w:val="22"/>
          <w:szCs w:val="22"/>
        </w:rPr>
        <w:t xml:space="preserve"> music, film, government, </w:t>
      </w:r>
      <w:r w:rsidR="00037231" w:rsidRPr="00917B0C">
        <w:rPr>
          <w:sz w:val="22"/>
          <w:szCs w:val="22"/>
        </w:rPr>
        <w:t>and so on</w:t>
      </w:r>
      <w:r w:rsidRPr="00917B0C">
        <w:rPr>
          <w:sz w:val="22"/>
          <w:szCs w:val="22"/>
        </w:rPr>
        <w:t xml:space="preserve">) and determining race, gender, </w:t>
      </w:r>
      <w:r w:rsidR="007F3F55" w:rsidRPr="00917B0C">
        <w:rPr>
          <w:sz w:val="22"/>
          <w:szCs w:val="22"/>
        </w:rPr>
        <w:t>and the like</w:t>
      </w:r>
      <w:r w:rsidRPr="00917B0C">
        <w:rPr>
          <w:sz w:val="22"/>
          <w:szCs w:val="22"/>
        </w:rPr>
        <w:t xml:space="preserve"> in an effort to see which are most influential</w:t>
      </w:r>
      <w:r w:rsidR="00567EEB" w:rsidRPr="00917B0C">
        <w:rPr>
          <w:sz w:val="22"/>
          <w:szCs w:val="22"/>
        </w:rPr>
        <w:t xml:space="preserve"> or </w:t>
      </w:r>
      <w:r w:rsidRPr="00917B0C">
        <w:rPr>
          <w:sz w:val="22"/>
          <w:szCs w:val="22"/>
        </w:rPr>
        <w:t>important for the industry, and tangentially, on human activity.</w:t>
      </w:r>
    </w:p>
    <w:p w14:paraId="4499D5BC" w14:textId="77777777" w:rsidR="003D7E0B" w:rsidRDefault="003D7E0B" w:rsidP="00C76A4A">
      <w:pPr>
        <w:pStyle w:val="NL1MID"/>
        <w:widowControl/>
        <w:spacing w:before="0" w:after="0" w:line="240" w:lineRule="auto"/>
        <w:jc w:val="left"/>
        <w:rPr>
          <w:sz w:val="22"/>
          <w:szCs w:val="22"/>
        </w:rPr>
      </w:pPr>
    </w:p>
    <w:p w14:paraId="6D200E63" w14:textId="2C370D34" w:rsidR="00B2750B" w:rsidRDefault="00B2750B" w:rsidP="00C76A4A">
      <w:pPr>
        <w:pStyle w:val="NL1MID"/>
        <w:widowControl/>
        <w:spacing w:before="0" w:after="0" w:line="240" w:lineRule="auto"/>
        <w:jc w:val="left"/>
        <w:rPr>
          <w:sz w:val="22"/>
          <w:szCs w:val="22"/>
        </w:rPr>
      </w:pPr>
      <w:r w:rsidRPr="00917B0C">
        <w:rPr>
          <w:sz w:val="22"/>
          <w:szCs w:val="22"/>
        </w:rPr>
        <w:t>1.20</w:t>
      </w:r>
      <w:r w:rsidR="00716D3E">
        <w:rPr>
          <w:sz w:val="22"/>
          <w:szCs w:val="22"/>
        </w:rPr>
        <w:t xml:space="preserve"> </w:t>
      </w:r>
      <w:r w:rsidRPr="00917B0C">
        <w:rPr>
          <w:sz w:val="22"/>
          <w:szCs w:val="22"/>
        </w:rPr>
        <w:t>Keep a log of your activities for one full day, including where you go and what you do. Review the log and examine how your experience of particular places intersects with your own social identities (e.g., your gender, race, sexuality, ethnicity, religion, age, or class).</w:t>
      </w:r>
    </w:p>
    <w:p w14:paraId="5CA96590" w14:textId="77777777" w:rsidR="003D7E0B" w:rsidRPr="00917B0C" w:rsidRDefault="003D7E0B" w:rsidP="00C76A4A">
      <w:pPr>
        <w:pStyle w:val="NL1MID"/>
        <w:widowControl/>
        <w:spacing w:before="0" w:after="0" w:line="240" w:lineRule="auto"/>
        <w:jc w:val="left"/>
        <w:rPr>
          <w:sz w:val="22"/>
          <w:szCs w:val="22"/>
        </w:rPr>
      </w:pPr>
    </w:p>
    <w:p w14:paraId="01D4D877" w14:textId="77777777" w:rsidR="00A85B41" w:rsidRPr="00917B0C" w:rsidRDefault="00506B0E" w:rsidP="00C76A4A">
      <w:pPr>
        <w:pStyle w:val="NLBL"/>
        <w:widowControl/>
        <w:numPr>
          <w:ilvl w:val="0"/>
          <w:numId w:val="15"/>
        </w:numPr>
        <w:spacing w:before="0" w:after="0" w:line="240" w:lineRule="auto"/>
        <w:ind w:left="720"/>
        <w:jc w:val="left"/>
        <w:rPr>
          <w:sz w:val="22"/>
          <w:szCs w:val="22"/>
        </w:rPr>
      </w:pPr>
      <w:r w:rsidRPr="00917B0C">
        <w:rPr>
          <w:sz w:val="22"/>
          <w:szCs w:val="22"/>
        </w:rPr>
        <w:t>Before beginning this exercise, students can make a list of different social identities. To what degree are these identities discreet? In other words, how are they experienced differently by different people? To that end, students need to be able to link identity with space. How are these identities embedded in the visual landscape and how are they informed and reinforced by place?</w:t>
      </w:r>
    </w:p>
    <w:p w14:paraId="1C8C53F1" w14:textId="77777777" w:rsidR="00603090" w:rsidRDefault="00603090" w:rsidP="00C76A4A">
      <w:pPr>
        <w:pStyle w:val="H2"/>
        <w:widowControl/>
        <w:spacing w:before="0" w:after="0" w:line="240" w:lineRule="auto"/>
        <w:rPr>
          <w:rFonts w:ascii="Times New Roman" w:hAnsi="Times New Roman"/>
          <w:sz w:val="22"/>
          <w:szCs w:val="22"/>
        </w:rPr>
      </w:pPr>
    </w:p>
    <w:p w14:paraId="5D81014E" w14:textId="77777777" w:rsidR="00B2750B" w:rsidRPr="00917B0C" w:rsidRDefault="00B2750B"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41</w:t>
      </w:r>
    </w:p>
    <w:p w14:paraId="391BF065" w14:textId="0BCDBA6B" w:rsidR="00B2750B" w:rsidRDefault="00B2750B" w:rsidP="00C76A4A">
      <w:pPr>
        <w:pStyle w:val="NL1MID"/>
        <w:widowControl/>
        <w:spacing w:before="0" w:after="0" w:line="240" w:lineRule="auto"/>
        <w:jc w:val="left"/>
        <w:rPr>
          <w:sz w:val="22"/>
          <w:szCs w:val="22"/>
        </w:rPr>
      </w:pPr>
      <w:r w:rsidRPr="00917B0C">
        <w:rPr>
          <w:sz w:val="22"/>
          <w:szCs w:val="22"/>
        </w:rPr>
        <w:t>1.21</w:t>
      </w:r>
      <w:r w:rsidR="00716D3E">
        <w:rPr>
          <w:sz w:val="22"/>
          <w:szCs w:val="22"/>
        </w:rPr>
        <w:t xml:space="preserve"> </w:t>
      </w:r>
      <w:r w:rsidRPr="00917B0C">
        <w:rPr>
          <w:sz w:val="22"/>
          <w:szCs w:val="22"/>
        </w:rPr>
        <w:t>The fertility rate for a country is a statistic reflecting the average number of children that women in the country bear during their child-bearing years. Look closer at fertility rates for different countries, by examining total fertility rate data from the World Bank: http://data.worldbank.org/. Using this site, list three countries with relatively high fertility rates (&gt;4) and three with lower rates (&lt;2).</w:t>
      </w:r>
    </w:p>
    <w:p w14:paraId="3E51AEA7" w14:textId="77777777" w:rsidR="003D7E0B" w:rsidRPr="00917B0C" w:rsidRDefault="003D7E0B" w:rsidP="00C76A4A">
      <w:pPr>
        <w:pStyle w:val="NL1MID"/>
        <w:widowControl/>
        <w:spacing w:before="0" w:after="0" w:line="240" w:lineRule="auto"/>
        <w:jc w:val="left"/>
        <w:rPr>
          <w:sz w:val="22"/>
          <w:szCs w:val="22"/>
        </w:rPr>
      </w:pPr>
    </w:p>
    <w:p w14:paraId="7FE2221D" w14:textId="77777777" w:rsidR="00A85B41" w:rsidRPr="00917B0C" w:rsidRDefault="003E2999" w:rsidP="00C76A4A">
      <w:pPr>
        <w:pStyle w:val="NLBL"/>
        <w:widowControl/>
        <w:numPr>
          <w:ilvl w:val="0"/>
          <w:numId w:val="15"/>
        </w:numPr>
        <w:spacing w:before="0" w:after="0" w:line="240" w:lineRule="auto"/>
        <w:ind w:left="720"/>
        <w:jc w:val="left"/>
        <w:rPr>
          <w:sz w:val="22"/>
          <w:szCs w:val="22"/>
        </w:rPr>
      </w:pPr>
      <w:r w:rsidRPr="00917B0C">
        <w:rPr>
          <w:sz w:val="22"/>
          <w:szCs w:val="22"/>
        </w:rPr>
        <w:t xml:space="preserve">Responses will vary, but an example of three countries with </w:t>
      </w:r>
      <w:r w:rsidR="00230191" w:rsidRPr="00917B0C">
        <w:rPr>
          <w:sz w:val="22"/>
          <w:szCs w:val="22"/>
        </w:rPr>
        <w:t xml:space="preserve">high </w:t>
      </w:r>
      <w:r w:rsidRPr="00917B0C">
        <w:rPr>
          <w:sz w:val="22"/>
          <w:szCs w:val="22"/>
        </w:rPr>
        <w:t>fertility rates (&gt;4) is, Angola, The Gambia, and Uganda (2011</w:t>
      </w:r>
      <w:r w:rsidR="00230191" w:rsidRPr="00917B0C">
        <w:rPr>
          <w:sz w:val="22"/>
          <w:szCs w:val="22"/>
        </w:rPr>
        <w:t>–</w:t>
      </w:r>
      <w:r w:rsidRPr="00917B0C">
        <w:rPr>
          <w:sz w:val="22"/>
          <w:szCs w:val="22"/>
        </w:rPr>
        <w:t>2015 data).</w:t>
      </w:r>
      <w:r w:rsidR="00B66766" w:rsidRPr="00917B0C">
        <w:rPr>
          <w:sz w:val="22"/>
          <w:szCs w:val="22"/>
        </w:rPr>
        <w:t xml:space="preserve"> </w:t>
      </w:r>
      <w:r w:rsidRPr="00917B0C">
        <w:rPr>
          <w:sz w:val="22"/>
          <w:szCs w:val="22"/>
        </w:rPr>
        <w:t xml:space="preserve">A sample of three countries with </w:t>
      </w:r>
      <w:r w:rsidR="00230191" w:rsidRPr="00917B0C">
        <w:rPr>
          <w:sz w:val="22"/>
          <w:szCs w:val="22"/>
        </w:rPr>
        <w:t xml:space="preserve">lower </w:t>
      </w:r>
      <w:r w:rsidRPr="00917B0C">
        <w:rPr>
          <w:sz w:val="22"/>
          <w:szCs w:val="22"/>
        </w:rPr>
        <w:t>fertility rates (&lt;2) include, Armenia, Germany, and Vietnam (2011</w:t>
      </w:r>
      <w:r w:rsidR="00A757B8" w:rsidRPr="00917B0C">
        <w:rPr>
          <w:sz w:val="22"/>
          <w:szCs w:val="22"/>
        </w:rPr>
        <w:t>–</w:t>
      </w:r>
      <w:r w:rsidRPr="00917B0C">
        <w:rPr>
          <w:sz w:val="22"/>
          <w:szCs w:val="22"/>
        </w:rPr>
        <w:t>2015 data).</w:t>
      </w:r>
    </w:p>
    <w:p w14:paraId="2143A10E" w14:textId="25541D9E" w:rsidR="00B2750B" w:rsidRDefault="00B2750B" w:rsidP="00C76A4A">
      <w:pPr>
        <w:pStyle w:val="NL1LAST"/>
        <w:widowControl/>
        <w:spacing w:before="0" w:after="0" w:line="240" w:lineRule="auto"/>
        <w:rPr>
          <w:sz w:val="22"/>
          <w:szCs w:val="22"/>
        </w:rPr>
      </w:pPr>
      <w:r w:rsidRPr="00917B0C">
        <w:rPr>
          <w:sz w:val="22"/>
          <w:szCs w:val="22"/>
        </w:rPr>
        <w:lastRenderedPageBreak/>
        <w:t>1.22</w:t>
      </w:r>
      <w:r w:rsidR="00716D3E">
        <w:rPr>
          <w:sz w:val="22"/>
          <w:szCs w:val="22"/>
        </w:rPr>
        <w:t xml:space="preserve"> </w:t>
      </w:r>
      <w:r w:rsidRPr="00917B0C">
        <w:rPr>
          <w:sz w:val="22"/>
          <w:szCs w:val="22"/>
        </w:rPr>
        <w:t>What might you predict about countries at each end of the scale, in terms of economic development and status of women?</w:t>
      </w:r>
    </w:p>
    <w:p w14:paraId="21CEEC86" w14:textId="77777777" w:rsidR="003D7E0B" w:rsidRPr="00917B0C" w:rsidRDefault="003D7E0B" w:rsidP="00C76A4A">
      <w:pPr>
        <w:pStyle w:val="NL1LAST"/>
        <w:widowControl/>
        <w:spacing w:before="0" w:after="0" w:line="240" w:lineRule="auto"/>
        <w:rPr>
          <w:sz w:val="22"/>
          <w:szCs w:val="22"/>
        </w:rPr>
      </w:pPr>
    </w:p>
    <w:p w14:paraId="3A866CEE" w14:textId="77777777" w:rsidR="00A85B41" w:rsidRPr="00917B0C" w:rsidRDefault="003E2999" w:rsidP="00C76A4A">
      <w:pPr>
        <w:pStyle w:val="NLBL"/>
        <w:widowControl/>
        <w:numPr>
          <w:ilvl w:val="0"/>
          <w:numId w:val="15"/>
        </w:numPr>
        <w:spacing w:before="0" w:after="0" w:line="240" w:lineRule="auto"/>
        <w:ind w:left="720"/>
        <w:jc w:val="left"/>
        <w:rPr>
          <w:sz w:val="22"/>
          <w:szCs w:val="22"/>
        </w:rPr>
      </w:pPr>
      <w:r w:rsidRPr="00917B0C">
        <w:rPr>
          <w:sz w:val="22"/>
          <w:szCs w:val="22"/>
        </w:rPr>
        <w:t>Higher fertility rates typically indicate lower overall economic development.</w:t>
      </w:r>
      <w:r w:rsidR="00B66766" w:rsidRPr="00917B0C">
        <w:rPr>
          <w:sz w:val="22"/>
          <w:szCs w:val="22"/>
        </w:rPr>
        <w:t xml:space="preserve"> </w:t>
      </w:r>
      <w:r w:rsidRPr="00917B0C">
        <w:rPr>
          <w:sz w:val="22"/>
          <w:szCs w:val="22"/>
        </w:rPr>
        <w:t>Moreover, higher fertility rates are found in societies where women have less power.</w:t>
      </w:r>
      <w:r w:rsidR="00B66766" w:rsidRPr="00917B0C">
        <w:rPr>
          <w:sz w:val="22"/>
          <w:szCs w:val="22"/>
        </w:rPr>
        <w:t xml:space="preserve"> </w:t>
      </w:r>
      <w:r w:rsidRPr="00917B0C">
        <w:rPr>
          <w:sz w:val="22"/>
          <w:szCs w:val="22"/>
        </w:rPr>
        <w:t xml:space="preserve">Lower fertility rates are generally found in </w:t>
      </w:r>
      <w:r w:rsidR="005079D0" w:rsidRPr="00917B0C">
        <w:rPr>
          <w:sz w:val="22"/>
          <w:szCs w:val="22"/>
        </w:rPr>
        <w:t>countries where women obtain more education and have access to contraceptives and family planning.</w:t>
      </w:r>
    </w:p>
    <w:p w14:paraId="1A54A760" w14:textId="77777777" w:rsidR="003D7E0B" w:rsidRDefault="003D7E0B" w:rsidP="00C76A4A">
      <w:pPr>
        <w:pStyle w:val="H1"/>
        <w:widowControl/>
        <w:spacing w:before="0" w:after="0" w:line="240" w:lineRule="auto"/>
        <w:rPr>
          <w:rFonts w:ascii="Times New Roman" w:hAnsi="Times New Roman"/>
          <w:sz w:val="22"/>
          <w:szCs w:val="22"/>
        </w:rPr>
      </w:pPr>
    </w:p>
    <w:p w14:paraId="520DADF1" w14:textId="77777777" w:rsidR="00116309" w:rsidRDefault="00683ECD"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Answers to In</w:t>
      </w:r>
      <w:r w:rsidR="00116309" w:rsidRPr="00917B0C">
        <w:rPr>
          <w:rFonts w:ascii="Times New Roman" w:hAnsi="Times New Roman"/>
          <w:sz w:val="22"/>
          <w:szCs w:val="22"/>
        </w:rPr>
        <w:t>-</w:t>
      </w:r>
      <w:r w:rsidRPr="00917B0C">
        <w:rPr>
          <w:rFonts w:ascii="Times New Roman" w:hAnsi="Times New Roman"/>
          <w:sz w:val="22"/>
          <w:szCs w:val="22"/>
        </w:rPr>
        <w:t xml:space="preserve">Depth Questions </w:t>
      </w:r>
      <w:r w:rsidR="00116309" w:rsidRPr="00917B0C">
        <w:rPr>
          <w:rFonts w:ascii="Times New Roman" w:hAnsi="Times New Roman"/>
          <w:sz w:val="22"/>
          <w:szCs w:val="22"/>
        </w:rPr>
        <w:t xml:space="preserve">(Special </w:t>
      </w:r>
      <w:r w:rsidRPr="00917B0C">
        <w:rPr>
          <w:rFonts w:ascii="Times New Roman" w:hAnsi="Times New Roman"/>
          <w:sz w:val="22"/>
          <w:szCs w:val="22"/>
        </w:rPr>
        <w:t xml:space="preserve">Sections </w:t>
      </w:r>
      <w:r w:rsidR="00116309" w:rsidRPr="00917B0C">
        <w:rPr>
          <w:rFonts w:ascii="Times New Roman" w:hAnsi="Times New Roman"/>
          <w:sz w:val="22"/>
          <w:szCs w:val="22"/>
        </w:rPr>
        <w:t xml:space="preserve">of Visualizing Geography, Sustainability in the Anthropocene, </w:t>
      </w:r>
      <w:r w:rsidR="000B63DF" w:rsidRPr="00917B0C">
        <w:rPr>
          <w:rFonts w:ascii="Times New Roman" w:hAnsi="Times New Roman"/>
          <w:sz w:val="22"/>
          <w:szCs w:val="22"/>
        </w:rPr>
        <w:t xml:space="preserve">and </w:t>
      </w:r>
      <w:r w:rsidR="00116309" w:rsidRPr="00917B0C">
        <w:rPr>
          <w:rFonts w:ascii="Times New Roman" w:hAnsi="Times New Roman"/>
          <w:sz w:val="22"/>
          <w:szCs w:val="22"/>
        </w:rPr>
        <w:t>Faces of the Region)</w:t>
      </w:r>
    </w:p>
    <w:p w14:paraId="38BD8ED5" w14:textId="77777777" w:rsidR="003D7E0B" w:rsidRPr="00917B0C" w:rsidRDefault="003D7E0B" w:rsidP="00C76A4A">
      <w:pPr>
        <w:pStyle w:val="H1"/>
        <w:widowControl/>
        <w:spacing w:before="0" w:after="0" w:line="240" w:lineRule="auto"/>
        <w:rPr>
          <w:rFonts w:ascii="Times New Roman" w:hAnsi="Times New Roman"/>
          <w:sz w:val="22"/>
          <w:szCs w:val="22"/>
        </w:rPr>
      </w:pPr>
    </w:p>
    <w:p w14:paraId="71D6DB54" w14:textId="77777777" w:rsidR="00116309" w:rsidRPr="00917B0C" w:rsidRDefault="00116309"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13</w:t>
      </w:r>
    </w:p>
    <w:p w14:paraId="5AA90B1E" w14:textId="6CF01BD1" w:rsidR="00116309" w:rsidRDefault="00116309" w:rsidP="00C76A4A">
      <w:pPr>
        <w:pStyle w:val="NL1FIRST"/>
        <w:widowControl/>
        <w:spacing w:before="0" w:after="0" w:line="240" w:lineRule="auto"/>
        <w:jc w:val="left"/>
        <w:rPr>
          <w:sz w:val="22"/>
          <w:szCs w:val="22"/>
        </w:rPr>
      </w:pPr>
      <w:r w:rsidRPr="00917B0C">
        <w:rPr>
          <w:sz w:val="22"/>
          <w:szCs w:val="22"/>
        </w:rPr>
        <w:t>1.1</w:t>
      </w:r>
      <w:r w:rsidR="00716D3E">
        <w:rPr>
          <w:sz w:val="22"/>
          <w:szCs w:val="22"/>
        </w:rPr>
        <w:t xml:space="preserve"> </w:t>
      </w:r>
      <w:r w:rsidRPr="00917B0C">
        <w:rPr>
          <w:sz w:val="22"/>
          <w:szCs w:val="22"/>
        </w:rPr>
        <w:t>Visualizing Geography</w:t>
      </w:r>
    </w:p>
    <w:p w14:paraId="5268045B" w14:textId="77777777" w:rsidR="00716D3E" w:rsidRPr="00917B0C" w:rsidRDefault="00716D3E" w:rsidP="00C76A4A">
      <w:pPr>
        <w:pStyle w:val="NL1FIRST"/>
        <w:widowControl/>
        <w:spacing w:before="0" w:after="0" w:line="240" w:lineRule="auto"/>
        <w:jc w:val="left"/>
        <w:rPr>
          <w:sz w:val="22"/>
          <w:szCs w:val="22"/>
        </w:rPr>
      </w:pPr>
    </w:p>
    <w:p w14:paraId="221C636E" w14:textId="77777777" w:rsidR="00116309" w:rsidRDefault="00A16681" w:rsidP="00C76A4A">
      <w:pPr>
        <w:pStyle w:val="NLBL"/>
        <w:widowControl/>
        <w:spacing w:before="0" w:after="0" w:line="240" w:lineRule="auto"/>
        <w:ind w:left="720" w:hanging="360"/>
        <w:jc w:val="left"/>
        <w:rPr>
          <w:sz w:val="22"/>
          <w:szCs w:val="22"/>
        </w:rPr>
      </w:pPr>
      <w:r w:rsidRPr="00917B0C">
        <w:rPr>
          <w:sz w:val="22"/>
          <w:szCs w:val="22"/>
        </w:rPr>
        <w:t>1.</w:t>
      </w:r>
      <w:r w:rsidRPr="00917B0C">
        <w:rPr>
          <w:sz w:val="22"/>
          <w:szCs w:val="22"/>
        </w:rPr>
        <w:tab/>
      </w:r>
      <w:r w:rsidR="00116309" w:rsidRPr="00917B0C">
        <w:rPr>
          <w:sz w:val="22"/>
          <w:szCs w:val="22"/>
        </w:rPr>
        <w:t>Compare and contrast the high and low emissions scenarios in terms of policy approaches and global impacts.</w:t>
      </w:r>
    </w:p>
    <w:p w14:paraId="7B7BF265" w14:textId="77777777" w:rsidR="00716D3E" w:rsidRPr="00917B0C" w:rsidRDefault="00716D3E" w:rsidP="00C76A4A">
      <w:pPr>
        <w:pStyle w:val="NLBL"/>
        <w:widowControl/>
        <w:spacing w:before="0" w:after="0" w:line="240" w:lineRule="auto"/>
        <w:ind w:left="720" w:hanging="360"/>
        <w:jc w:val="left"/>
        <w:rPr>
          <w:sz w:val="22"/>
          <w:szCs w:val="22"/>
        </w:rPr>
      </w:pPr>
    </w:p>
    <w:p w14:paraId="361F2B28" w14:textId="77777777" w:rsidR="00A85B41" w:rsidRDefault="00977B36" w:rsidP="00C76A4A">
      <w:pPr>
        <w:pStyle w:val="NLBL"/>
        <w:widowControl/>
        <w:numPr>
          <w:ilvl w:val="0"/>
          <w:numId w:val="15"/>
        </w:numPr>
        <w:spacing w:before="0" w:after="0" w:line="240" w:lineRule="auto"/>
        <w:ind w:left="1080"/>
        <w:jc w:val="left"/>
        <w:rPr>
          <w:sz w:val="22"/>
          <w:szCs w:val="22"/>
        </w:rPr>
      </w:pPr>
      <w:r w:rsidRPr="00917B0C">
        <w:rPr>
          <w:sz w:val="22"/>
          <w:szCs w:val="22"/>
        </w:rPr>
        <w:t xml:space="preserve">If policies are not established and </w:t>
      </w:r>
      <w:r w:rsidR="009A2A9E" w:rsidRPr="00917B0C">
        <w:rPr>
          <w:sz w:val="22"/>
          <w:szCs w:val="22"/>
        </w:rPr>
        <w:t>measures</w:t>
      </w:r>
      <w:r w:rsidRPr="00917B0C">
        <w:rPr>
          <w:sz w:val="22"/>
          <w:szCs w:val="22"/>
        </w:rPr>
        <w:t xml:space="preserve"> not taken to mitigate emissions, the global temperature is expected to increase by 4 degrees Celsius, </w:t>
      </w:r>
      <w:r w:rsidR="009A2A9E" w:rsidRPr="00917B0C">
        <w:rPr>
          <w:sz w:val="22"/>
          <w:szCs w:val="22"/>
        </w:rPr>
        <w:t>water stress will increase, sea levels will rise and more people will be subjected to flooding, and species extinction and threats to global food supply are anticipated.</w:t>
      </w:r>
      <w:r w:rsidR="00C77D5B" w:rsidRPr="00917B0C">
        <w:rPr>
          <w:sz w:val="22"/>
          <w:szCs w:val="22"/>
        </w:rPr>
        <w:t xml:space="preserve"> </w:t>
      </w:r>
      <w:r w:rsidR="009A2A9E" w:rsidRPr="00917B0C">
        <w:rPr>
          <w:sz w:val="22"/>
          <w:szCs w:val="22"/>
        </w:rPr>
        <w:t>However, if international agreements, national laws and taxes, and individual actions reduce emissions, the global temperature will only increase by 2 degrees Celsius, less water stress and fewer people subjected to flooding are predicted, and the risk to species and ag</w:t>
      </w:r>
      <w:r w:rsidR="00C77D5B" w:rsidRPr="00917B0C">
        <w:rPr>
          <w:sz w:val="22"/>
          <w:szCs w:val="22"/>
        </w:rPr>
        <w:t>riculture is greatly reduced.</w:t>
      </w:r>
    </w:p>
    <w:p w14:paraId="61CBA5F3" w14:textId="77777777" w:rsidR="003D7E0B" w:rsidRPr="00917B0C" w:rsidRDefault="003D7E0B" w:rsidP="00C76A4A">
      <w:pPr>
        <w:pStyle w:val="NLBL"/>
        <w:widowControl/>
        <w:spacing w:before="0" w:after="0" w:line="240" w:lineRule="auto"/>
        <w:ind w:left="720" w:firstLine="0"/>
        <w:jc w:val="left"/>
        <w:rPr>
          <w:sz w:val="22"/>
          <w:szCs w:val="22"/>
        </w:rPr>
      </w:pPr>
    </w:p>
    <w:p w14:paraId="64C78036" w14:textId="77777777" w:rsidR="00116309" w:rsidRDefault="00A16681" w:rsidP="00C76A4A">
      <w:pPr>
        <w:pStyle w:val="NLLAST"/>
        <w:widowControl/>
        <w:spacing w:before="0" w:after="0" w:line="240" w:lineRule="auto"/>
        <w:ind w:left="720" w:hanging="360"/>
        <w:jc w:val="left"/>
        <w:rPr>
          <w:sz w:val="22"/>
          <w:szCs w:val="22"/>
        </w:rPr>
      </w:pPr>
      <w:r w:rsidRPr="00917B0C">
        <w:rPr>
          <w:sz w:val="22"/>
          <w:szCs w:val="22"/>
        </w:rPr>
        <w:t>2.</w:t>
      </w:r>
      <w:r w:rsidRPr="00917B0C">
        <w:rPr>
          <w:sz w:val="22"/>
          <w:szCs w:val="22"/>
        </w:rPr>
        <w:tab/>
      </w:r>
      <w:r w:rsidR="00116309" w:rsidRPr="00917B0C">
        <w:rPr>
          <w:sz w:val="22"/>
          <w:szCs w:val="22"/>
        </w:rPr>
        <w:t>Explore the regional information on the websites of the National Climate Assessment at nca2014.globalchange.gov or the IPCC Working Group II at www.iipcc-wg2.gov/AR5/ and select a region,</w:t>
      </w:r>
      <w:r w:rsidR="00B31EF9" w:rsidRPr="00917B0C">
        <w:rPr>
          <w:sz w:val="22"/>
          <w:szCs w:val="22"/>
        </w:rPr>
        <w:t xml:space="preserve"> and</w:t>
      </w:r>
      <w:r w:rsidR="00116309" w:rsidRPr="00917B0C">
        <w:rPr>
          <w:sz w:val="22"/>
          <w:szCs w:val="22"/>
        </w:rPr>
        <w:t xml:space="preserve"> then summarize the impacts of climate change on that region.</w:t>
      </w:r>
    </w:p>
    <w:p w14:paraId="5D0EF6A3" w14:textId="77777777" w:rsidR="00716D3E" w:rsidRPr="00917B0C" w:rsidRDefault="00716D3E" w:rsidP="00C76A4A">
      <w:pPr>
        <w:pStyle w:val="NLLAST"/>
        <w:widowControl/>
        <w:spacing w:before="0" w:after="0" w:line="240" w:lineRule="auto"/>
        <w:ind w:left="720" w:hanging="360"/>
        <w:jc w:val="left"/>
        <w:rPr>
          <w:sz w:val="22"/>
          <w:szCs w:val="22"/>
        </w:rPr>
      </w:pPr>
    </w:p>
    <w:p w14:paraId="548E79EC" w14:textId="77777777" w:rsidR="00A85B41" w:rsidRPr="00917B0C" w:rsidRDefault="0024273C" w:rsidP="00C76A4A">
      <w:pPr>
        <w:pStyle w:val="NLBL"/>
        <w:widowControl/>
        <w:numPr>
          <w:ilvl w:val="0"/>
          <w:numId w:val="15"/>
        </w:numPr>
        <w:spacing w:before="0" w:after="0" w:line="240" w:lineRule="auto"/>
        <w:ind w:left="1080"/>
        <w:jc w:val="left"/>
        <w:rPr>
          <w:sz w:val="22"/>
          <w:szCs w:val="22"/>
        </w:rPr>
      </w:pPr>
      <w:r w:rsidRPr="00917B0C">
        <w:rPr>
          <w:sz w:val="22"/>
          <w:szCs w:val="22"/>
        </w:rPr>
        <w:t>Ans</w:t>
      </w:r>
      <w:r w:rsidR="00CF2DCE" w:rsidRPr="00917B0C">
        <w:rPr>
          <w:sz w:val="22"/>
          <w:szCs w:val="22"/>
        </w:rPr>
        <w:t xml:space="preserve">wers will vary depending on the </w:t>
      </w:r>
      <w:r w:rsidRPr="00917B0C">
        <w:rPr>
          <w:sz w:val="22"/>
          <w:szCs w:val="22"/>
        </w:rPr>
        <w:t>selected region</w:t>
      </w:r>
      <w:r w:rsidR="00CB15EB" w:rsidRPr="00917B0C">
        <w:rPr>
          <w:sz w:val="22"/>
          <w:szCs w:val="22"/>
        </w:rPr>
        <w:t>;</w:t>
      </w:r>
      <w:r w:rsidRPr="00917B0C">
        <w:rPr>
          <w:sz w:val="22"/>
          <w:szCs w:val="22"/>
        </w:rPr>
        <w:t xml:space="preserve"> however, students should be encouraged to identify impacts to both nat</w:t>
      </w:r>
      <w:r w:rsidR="00A16681" w:rsidRPr="00917B0C">
        <w:rPr>
          <w:sz w:val="22"/>
          <w:szCs w:val="22"/>
        </w:rPr>
        <w:t>ural and human</w:t>
      </w:r>
      <w:r w:rsidR="00CB15EB" w:rsidRPr="00917B0C">
        <w:rPr>
          <w:sz w:val="22"/>
          <w:szCs w:val="22"/>
        </w:rPr>
        <w:t xml:space="preserve"> or </w:t>
      </w:r>
      <w:r w:rsidR="00A16681" w:rsidRPr="00917B0C">
        <w:rPr>
          <w:sz w:val="22"/>
          <w:szCs w:val="22"/>
        </w:rPr>
        <w:t>social systems.</w:t>
      </w:r>
    </w:p>
    <w:p w14:paraId="3CA5C76C" w14:textId="77777777" w:rsidR="003D7E0B" w:rsidRDefault="003D7E0B" w:rsidP="00C76A4A">
      <w:pPr>
        <w:pStyle w:val="H2"/>
        <w:widowControl/>
        <w:spacing w:before="0" w:after="0" w:line="240" w:lineRule="auto"/>
        <w:rPr>
          <w:rFonts w:ascii="Times New Roman" w:hAnsi="Times New Roman"/>
          <w:sz w:val="22"/>
          <w:szCs w:val="22"/>
        </w:rPr>
      </w:pPr>
    </w:p>
    <w:p w14:paraId="78E8388F" w14:textId="77777777" w:rsidR="00116309" w:rsidRPr="00917B0C" w:rsidRDefault="00116309"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19</w:t>
      </w:r>
    </w:p>
    <w:p w14:paraId="7FCEC061" w14:textId="2B5AA3E4" w:rsidR="00116309" w:rsidRDefault="00116309" w:rsidP="00C76A4A">
      <w:pPr>
        <w:pStyle w:val="NL1MID"/>
        <w:widowControl/>
        <w:spacing w:before="0" w:after="0" w:line="240" w:lineRule="auto"/>
        <w:jc w:val="left"/>
        <w:rPr>
          <w:sz w:val="22"/>
          <w:szCs w:val="22"/>
        </w:rPr>
      </w:pPr>
      <w:r w:rsidRPr="00917B0C">
        <w:rPr>
          <w:sz w:val="22"/>
          <w:szCs w:val="22"/>
        </w:rPr>
        <w:t>1.2</w:t>
      </w:r>
      <w:r w:rsidR="00716D3E">
        <w:rPr>
          <w:sz w:val="22"/>
          <w:szCs w:val="22"/>
        </w:rPr>
        <w:t xml:space="preserve"> </w:t>
      </w:r>
      <w:r w:rsidRPr="00917B0C">
        <w:rPr>
          <w:sz w:val="22"/>
          <w:szCs w:val="22"/>
        </w:rPr>
        <w:t>Sustainability in the Anthropocene</w:t>
      </w:r>
    </w:p>
    <w:p w14:paraId="4F4E2BA2" w14:textId="77777777" w:rsidR="00716D3E" w:rsidRPr="00917B0C" w:rsidRDefault="00716D3E" w:rsidP="00C76A4A">
      <w:pPr>
        <w:pStyle w:val="NL1MID"/>
        <w:widowControl/>
        <w:spacing w:before="0" w:after="0" w:line="240" w:lineRule="auto"/>
        <w:jc w:val="left"/>
        <w:rPr>
          <w:sz w:val="22"/>
          <w:szCs w:val="22"/>
        </w:rPr>
      </w:pPr>
    </w:p>
    <w:p w14:paraId="39B741F3" w14:textId="5E530891" w:rsidR="00756491" w:rsidRDefault="00A16681" w:rsidP="00C76A4A">
      <w:pPr>
        <w:pStyle w:val="NLLAST"/>
        <w:widowControl/>
        <w:spacing w:before="0" w:after="0" w:line="240" w:lineRule="auto"/>
        <w:ind w:left="720" w:hanging="360"/>
        <w:jc w:val="left"/>
        <w:rPr>
          <w:sz w:val="22"/>
          <w:szCs w:val="22"/>
        </w:rPr>
      </w:pPr>
      <w:r w:rsidRPr="00917B0C">
        <w:rPr>
          <w:sz w:val="22"/>
          <w:szCs w:val="22"/>
        </w:rPr>
        <w:t>1.</w:t>
      </w:r>
      <w:r w:rsidRPr="00917B0C">
        <w:rPr>
          <w:sz w:val="22"/>
          <w:szCs w:val="22"/>
        </w:rPr>
        <w:tab/>
      </w:r>
      <w:r w:rsidR="00116309" w:rsidRPr="00917B0C">
        <w:rPr>
          <w:sz w:val="22"/>
          <w:szCs w:val="22"/>
        </w:rPr>
        <w:t xml:space="preserve">Visit the Global Footprint Network website: http://www.footprintnetwork.org. Select </w:t>
      </w:r>
      <w:r w:rsidR="008D39B4">
        <w:rPr>
          <w:sz w:val="22"/>
          <w:szCs w:val="22"/>
        </w:rPr>
        <w:t>“</w:t>
      </w:r>
      <w:r w:rsidR="00116309" w:rsidRPr="00917B0C">
        <w:rPr>
          <w:sz w:val="22"/>
          <w:szCs w:val="22"/>
        </w:rPr>
        <w:t>Footprint for Nations</w:t>
      </w:r>
      <w:r w:rsidR="008D39B4">
        <w:rPr>
          <w:sz w:val="22"/>
          <w:szCs w:val="22"/>
        </w:rPr>
        <w:t>”</w:t>
      </w:r>
      <w:r w:rsidR="00116309" w:rsidRPr="00917B0C">
        <w:rPr>
          <w:sz w:val="22"/>
          <w:szCs w:val="22"/>
        </w:rPr>
        <w:t xml:space="preserve"> from the </w:t>
      </w:r>
      <w:r w:rsidR="008D39B4">
        <w:rPr>
          <w:sz w:val="22"/>
          <w:szCs w:val="22"/>
        </w:rPr>
        <w:t>“</w:t>
      </w:r>
      <w:r w:rsidR="00116309" w:rsidRPr="00917B0C">
        <w:rPr>
          <w:sz w:val="22"/>
          <w:szCs w:val="22"/>
        </w:rPr>
        <w:t>Footprint</w:t>
      </w:r>
      <w:r w:rsidR="00004131" w:rsidRPr="00917B0C">
        <w:rPr>
          <w:sz w:val="22"/>
          <w:szCs w:val="22"/>
        </w:rPr>
        <w:t xml:space="preserve"> Science</w:t>
      </w:r>
      <w:r w:rsidR="008D39B4">
        <w:rPr>
          <w:sz w:val="22"/>
          <w:szCs w:val="22"/>
        </w:rPr>
        <w:t>”</w:t>
      </w:r>
      <w:r w:rsidR="00116309" w:rsidRPr="00917B0C">
        <w:rPr>
          <w:sz w:val="22"/>
          <w:szCs w:val="22"/>
        </w:rPr>
        <w:t xml:space="preserve"> menu, and choose three countries. Compare the ecological footprints of the countries you selected. What makes one country</w:t>
      </w:r>
      <w:r w:rsidR="008D39B4">
        <w:rPr>
          <w:sz w:val="22"/>
          <w:szCs w:val="22"/>
        </w:rPr>
        <w:t>’</w:t>
      </w:r>
      <w:r w:rsidR="00116309" w:rsidRPr="00917B0C">
        <w:rPr>
          <w:sz w:val="22"/>
          <w:szCs w:val="22"/>
        </w:rPr>
        <w:t>s footprint different from another?</w:t>
      </w:r>
    </w:p>
    <w:p w14:paraId="4E7D14A6" w14:textId="77777777" w:rsidR="00603090" w:rsidRPr="00917B0C" w:rsidRDefault="00603090" w:rsidP="00C76A4A">
      <w:pPr>
        <w:pStyle w:val="NLLAST"/>
        <w:widowControl/>
        <w:spacing w:before="0" w:after="0" w:line="240" w:lineRule="auto"/>
        <w:ind w:left="720" w:hanging="360"/>
        <w:jc w:val="left"/>
        <w:rPr>
          <w:sz w:val="22"/>
          <w:szCs w:val="22"/>
        </w:rPr>
      </w:pPr>
    </w:p>
    <w:p w14:paraId="4669D2BB" w14:textId="77777777" w:rsidR="00A85B41" w:rsidRDefault="00CF2DCE" w:rsidP="00C76A4A">
      <w:pPr>
        <w:pStyle w:val="NLBL"/>
        <w:widowControl/>
        <w:numPr>
          <w:ilvl w:val="0"/>
          <w:numId w:val="15"/>
        </w:numPr>
        <w:spacing w:before="0" w:after="0" w:line="240" w:lineRule="auto"/>
        <w:ind w:left="1080"/>
        <w:jc w:val="left"/>
        <w:rPr>
          <w:sz w:val="22"/>
          <w:szCs w:val="22"/>
        </w:rPr>
      </w:pPr>
      <w:r w:rsidRPr="00917B0C">
        <w:rPr>
          <w:sz w:val="22"/>
          <w:szCs w:val="22"/>
        </w:rPr>
        <w:t xml:space="preserve">Answers will vary depending on the </w:t>
      </w:r>
      <w:r w:rsidR="00D719D0" w:rsidRPr="00917B0C">
        <w:rPr>
          <w:sz w:val="22"/>
          <w:szCs w:val="22"/>
        </w:rPr>
        <w:t>countries selected.</w:t>
      </w:r>
      <w:r w:rsidR="00C77D5B" w:rsidRPr="00917B0C">
        <w:rPr>
          <w:sz w:val="22"/>
          <w:szCs w:val="22"/>
        </w:rPr>
        <w:t xml:space="preserve"> </w:t>
      </w:r>
      <w:r w:rsidR="00D719D0" w:rsidRPr="00917B0C">
        <w:rPr>
          <w:sz w:val="22"/>
          <w:szCs w:val="22"/>
        </w:rPr>
        <w:t>Encourage students to select countries from different world regions to compare and contrast footprints across regions.</w:t>
      </w:r>
      <w:r w:rsidR="00C77D5B" w:rsidRPr="00917B0C">
        <w:rPr>
          <w:sz w:val="22"/>
          <w:szCs w:val="22"/>
        </w:rPr>
        <w:t xml:space="preserve"> </w:t>
      </w:r>
      <w:r w:rsidR="00D719D0" w:rsidRPr="00917B0C">
        <w:rPr>
          <w:sz w:val="22"/>
          <w:szCs w:val="22"/>
        </w:rPr>
        <w:t>Students can also be encouraged to examine the footprints of three countries from the same region to evaluate diffe</w:t>
      </w:r>
      <w:r w:rsidR="00C77D5B" w:rsidRPr="00917B0C">
        <w:rPr>
          <w:sz w:val="22"/>
          <w:szCs w:val="22"/>
        </w:rPr>
        <w:t>rences within regions.</w:t>
      </w:r>
    </w:p>
    <w:p w14:paraId="7BF6D4DE" w14:textId="77777777" w:rsidR="003D7E0B" w:rsidRPr="00917B0C" w:rsidRDefault="003D7E0B" w:rsidP="00C76A4A">
      <w:pPr>
        <w:pStyle w:val="NLBL"/>
        <w:widowControl/>
        <w:spacing w:before="0" w:after="0" w:line="240" w:lineRule="auto"/>
        <w:ind w:left="720" w:firstLine="0"/>
        <w:jc w:val="left"/>
        <w:rPr>
          <w:sz w:val="22"/>
          <w:szCs w:val="22"/>
        </w:rPr>
      </w:pPr>
    </w:p>
    <w:p w14:paraId="64C62666" w14:textId="70F6B071" w:rsidR="00116309" w:rsidRDefault="00A16681" w:rsidP="00C76A4A">
      <w:pPr>
        <w:pStyle w:val="NLLAST"/>
        <w:widowControl/>
        <w:spacing w:before="0" w:after="0" w:line="240" w:lineRule="auto"/>
        <w:jc w:val="left"/>
        <w:rPr>
          <w:sz w:val="22"/>
          <w:szCs w:val="22"/>
        </w:rPr>
      </w:pPr>
      <w:r w:rsidRPr="00917B0C">
        <w:rPr>
          <w:sz w:val="22"/>
          <w:szCs w:val="22"/>
        </w:rPr>
        <w:t>2.</w:t>
      </w:r>
      <w:r w:rsidRPr="00917B0C">
        <w:rPr>
          <w:sz w:val="22"/>
          <w:szCs w:val="22"/>
        </w:rPr>
        <w:tab/>
      </w:r>
      <w:r w:rsidR="00116309" w:rsidRPr="00917B0C">
        <w:rPr>
          <w:sz w:val="22"/>
          <w:szCs w:val="22"/>
        </w:rPr>
        <w:t>Analyze your individual eco-footprint, using the footprint calculator on the homepage of the Global Footprint Network. How does your lifestyle compare to your country</w:t>
      </w:r>
      <w:r w:rsidR="008D39B4">
        <w:rPr>
          <w:sz w:val="22"/>
          <w:szCs w:val="22"/>
        </w:rPr>
        <w:t>’</w:t>
      </w:r>
      <w:r w:rsidR="00116309" w:rsidRPr="00917B0C">
        <w:rPr>
          <w:sz w:val="22"/>
          <w:szCs w:val="22"/>
        </w:rPr>
        <w:t>s average and to those of the countries you selected?</w:t>
      </w:r>
    </w:p>
    <w:p w14:paraId="04ECBC79" w14:textId="77777777" w:rsidR="00716D3E" w:rsidRPr="00917B0C" w:rsidRDefault="00716D3E" w:rsidP="00C76A4A">
      <w:pPr>
        <w:pStyle w:val="NLLAST"/>
        <w:widowControl/>
        <w:spacing w:before="0" w:after="0" w:line="240" w:lineRule="auto"/>
        <w:jc w:val="left"/>
        <w:rPr>
          <w:sz w:val="22"/>
          <w:szCs w:val="22"/>
        </w:rPr>
      </w:pPr>
    </w:p>
    <w:p w14:paraId="20BC086C" w14:textId="05A96E0A" w:rsidR="00A85B41" w:rsidRPr="00917B0C" w:rsidRDefault="003D57D2" w:rsidP="00C76A4A">
      <w:pPr>
        <w:pStyle w:val="NLBL"/>
        <w:widowControl/>
        <w:numPr>
          <w:ilvl w:val="0"/>
          <w:numId w:val="15"/>
        </w:numPr>
        <w:spacing w:before="0" w:after="0" w:line="240" w:lineRule="auto"/>
        <w:ind w:left="1080"/>
        <w:jc w:val="left"/>
        <w:rPr>
          <w:sz w:val="22"/>
          <w:szCs w:val="22"/>
        </w:rPr>
      </w:pPr>
      <w:r w:rsidRPr="00917B0C">
        <w:rPr>
          <w:sz w:val="22"/>
          <w:szCs w:val="22"/>
        </w:rPr>
        <w:lastRenderedPageBreak/>
        <w:t>Responses will vary based on a student</w:t>
      </w:r>
      <w:r w:rsidR="008D39B4">
        <w:rPr>
          <w:sz w:val="22"/>
          <w:szCs w:val="22"/>
        </w:rPr>
        <w:t>’</w:t>
      </w:r>
      <w:r w:rsidRPr="00917B0C">
        <w:rPr>
          <w:sz w:val="22"/>
          <w:szCs w:val="22"/>
        </w:rPr>
        <w:t>s geography and lifestyle, but emphasize how individual footprints compare to the national average and the averages of other countries.</w:t>
      </w:r>
      <w:r w:rsidR="00C77D5B" w:rsidRPr="00917B0C">
        <w:rPr>
          <w:sz w:val="22"/>
          <w:szCs w:val="22"/>
        </w:rPr>
        <w:t xml:space="preserve"> </w:t>
      </w:r>
      <w:r w:rsidRPr="00917B0C">
        <w:rPr>
          <w:sz w:val="22"/>
          <w:szCs w:val="22"/>
        </w:rPr>
        <w:t>Upon completion, reiterate the high and low emission scenarios discussed on page 13 and ask students to consider their footprint in relation to the scenarios.</w:t>
      </w:r>
    </w:p>
    <w:p w14:paraId="7177F28C" w14:textId="77777777" w:rsidR="00716D3E" w:rsidRDefault="00716D3E" w:rsidP="00C76A4A">
      <w:pPr>
        <w:pStyle w:val="H2"/>
        <w:widowControl/>
        <w:spacing w:before="0" w:after="0" w:line="240" w:lineRule="auto"/>
        <w:rPr>
          <w:rFonts w:ascii="Times New Roman" w:hAnsi="Times New Roman"/>
          <w:sz w:val="22"/>
          <w:szCs w:val="22"/>
        </w:rPr>
      </w:pPr>
    </w:p>
    <w:p w14:paraId="689BEA41" w14:textId="2FE403D7" w:rsidR="00116309" w:rsidRPr="00917B0C" w:rsidRDefault="00116309" w:rsidP="00C76A4A">
      <w:pPr>
        <w:pStyle w:val="H2"/>
        <w:widowControl/>
        <w:spacing w:before="0" w:after="0" w:line="240" w:lineRule="auto"/>
        <w:rPr>
          <w:rFonts w:ascii="Times New Roman" w:hAnsi="Times New Roman"/>
          <w:sz w:val="22"/>
          <w:szCs w:val="22"/>
        </w:rPr>
      </w:pPr>
      <w:r w:rsidRPr="00917B0C">
        <w:rPr>
          <w:rFonts w:ascii="Times New Roman" w:hAnsi="Times New Roman"/>
          <w:sz w:val="22"/>
          <w:szCs w:val="22"/>
        </w:rPr>
        <w:t>Page 40</w:t>
      </w:r>
    </w:p>
    <w:p w14:paraId="4076A358" w14:textId="3058D869" w:rsidR="00116309" w:rsidRDefault="00116309" w:rsidP="00C76A4A">
      <w:pPr>
        <w:pStyle w:val="NL1MID"/>
        <w:widowControl/>
        <w:spacing w:before="0" w:after="0" w:line="240" w:lineRule="auto"/>
        <w:jc w:val="left"/>
        <w:rPr>
          <w:sz w:val="22"/>
          <w:szCs w:val="22"/>
        </w:rPr>
      </w:pPr>
      <w:r w:rsidRPr="00917B0C">
        <w:rPr>
          <w:sz w:val="22"/>
          <w:szCs w:val="22"/>
        </w:rPr>
        <w:t>1.3</w:t>
      </w:r>
      <w:r w:rsidR="00716D3E">
        <w:rPr>
          <w:sz w:val="22"/>
          <w:szCs w:val="22"/>
        </w:rPr>
        <w:t xml:space="preserve"> </w:t>
      </w:r>
      <w:r w:rsidRPr="00917B0C">
        <w:rPr>
          <w:sz w:val="22"/>
          <w:szCs w:val="22"/>
        </w:rPr>
        <w:t>Faces of the Region</w:t>
      </w:r>
    </w:p>
    <w:p w14:paraId="2F8E04D0" w14:textId="77777777" w:rsidR="00603090" w:rsidRPr="00917B0C" w:rsidRDefault="00603090" w:rsidP="00C76A4A">
      <w:pPr>
        <w:pStyle w:val="NL1MID"/>
        <w:widowControl/>
        <w:spacing w:before="0" w:after="0" w:line="240" w:lineRule="auto"/>
        <w:jc w:val="left"/>
        <w:rPr>
          <w:sz w:val="22"/>
          <w:szCs w:val="22"/>
        </w:rPr>
      </w:pPr>
    </w:p>
    <w:p w14:paraId="226537BE" w14:textId="25F1BE5F" w:rsidR="00116309" w:rsidRDefault="00116309" w:rsidP="00C76A4A">
      <w:pPr>
        <w:pStyle w:val="NLFIRST"/>
        <w:widowControl/>
        <w:spacing w:before="0" w:after="0" w:line="240" w:lineRule="auto"/>
        <w:jc w:val="left"/>
        <w:rPr>
          <w:sz w:val="22"/>
          <w:szCs w:val="22"/>
        </w:rPr>
      </w:pPr>
      <w:r w:rsidRPr="00917B0C">
        <w:rPr>
          <w:sz w:val="22"/>
          <w:szCs w:val="22"/>
        </w:rPr>
        <w:t>1.</w:t>
      </w:r>
      <w:r w:rsidR="00A16681" w:rsidRPr="00917B0C">
        <w:rPr>
          <w:sz w:val="22"/>
          <w:szCs w:val="22"/>
        </w:rPr>
        <w:tab/>
      </w:r>
      <w:r w:rsidRPr="00917B0C">
        <w:rPr>
          <w:sz w:val="22"/>
          <w:szCs w:val="22"/>
        </w:rPr>
        <w:t>How have the lives of China</w:t>
      </w:r>
      <w:r w:rsidR="008D39B4">
        <w:rPr>
          <w:sz w:val="22"/>
          <w:szCs w:val="22"/>
        </w:rPr>
        <w:t>’</w:t>
      </w:r>
      <w:r w:rsidRPr="00917B0C">
        <w:rPr>
          <w:sz w:val="22"/>
          <w:szCs w:val="22"/>
        </w:rPr>
        <w:t>s older citizens recently changed? What explains these changes?</w:t>
      </w:r>
    </w:p>
    <w:p w14:paraId="5B730AC3" w14:textId="77777777" w:rsidR="00716D3E" w:rsidRPr="00917B0C" w:rsidRDefault="00716D3E" w:rsidP="00C76A4A">
      <w:pPr>
        <w:pStyle w:val="NLFIRST"/>
        <w:widowControl/>
        <w:spacing w:before="0" w:after="0" w:line="240" w:lineRule="auto"/>
        <w:jc w:val="left"/>
        <w:rPr>
          <w:sz w:val="22"/>
          <w:szCs w:val="22"/>
        </w:rPr>
      </w:pPr>
    </w:p>
    <w:p w14:paraId="20184686" w14:textId="7B304991" w:rsidR="00A85B41" w:rsidRDefault="00777AE3" w:rsidP="00C76A4A">
      <w:pPr>
        <w:pStyle w:val="NLBL"/>
        <w:widowControl/>
        <w:numPr>
          <w:ilvl w:val="0"/>
          <w:numId w:val="15"/>
        </w:numPr>
        <w:spacing w:before="0" w:after="0" w:line="240" w:lineRule="auto"/>
        <w:ind w:left="1080"/>
        <w:jc w:val="left"/>
        <w:rPr>
          <w:sz w:val="22"/>
          <w:szCs w:val="22"/>
        </w:rPr>
      </w:pPr>
      <w:r w:rsidRPr="00917B0C">
        <w:rPr>
          <w:sz w:val="22"/>
          <w:szCs w:val="22"/>
        </w:rPr>
        <w:t>The elderly in China are now residing in nursing homes, not in the homes of their children.</w:t>
      </w:r>
      <w:r w:rsidR="00C77D5B" w:rsidRPr="00917B0C">
        <w:rPr>
          <w:sz w:val="22"/>
          <w:szCs w:val="22"/>
        </w:rPr>
        <w:t xml:space="preserve"> </w:t>
      </w:r>
      <w:r w:rsidRPr="00917B0C">
        <w:rPr>
          <w:sz w:val="22"/>
          <w:szCs w:val="22"/>
        </w:rPr>
        <w:t>The recent change is a result of China</w:t>
      </w:r>
      <w:r w:rsidR="008D39B4">
        <w:rPr>
          <w:sz w:val="22"/>
          <w:szCs w:val="22"/>
        </w:rPr>
        <w:t>’</w:t>
      </w:r>
      <w:r w:rsidRPr="00917B0C">
        <w:rPr>
          <w:sz w:val="22"/>
          <w:szCs w:val="22"/>
        </w:rPr>
        <w:t>s one-child policy, which means there are fewer children to care for the elderly.</w:t>
      </w:r>
    </w:p>
    <w:p w14:paraId="47515477" w14:textId="77777777" w:rsidR="003D7E0B" w:rsidRPr="00917B0C" w:rsidRDefault="003D7E0B" w:rsidP="00C76A4A">
      <w:pPr>
        <w:pStyle w:val="NLBL"/>
        <w:widowControl/>
        <w:spacing w:before="0" w:after="0" w:line="240" w:lineRule="auto"/>
        <w:ind w:left="720" w:firstLine="0"/>
        <w:jc w:val="left"/>
        <w:rPr>
          <w:sz w:val="22"/>
          <w:szCs w:val="22"/>
        </w:rPr>
      </w:pPr>
    </w:p>
    <w:p w14:paraId="5E5635A1" w14:textId="77777777" w:rsidR="00116309" w:rsidRDefault="00116309" w:rsidP="00C76A4A">
      <w:pPr>
        <w:pStyle w:val="NLLAST"/>
        <w:widowControl/>
        <w:spacing w:before="0" w:after="0" w:line="240" w:lineRule="auto"/>
        <w:jc w:val="left"/>
        <w:rPr>
          <w:sz w:val="22"/>
          <w:szCs w:val="22"/>
        </w:rPr>
      </w:pPr>
      <w:r w:rsidRPr="00917B0C">
        <w:rPr>
          <w:sz w:val="22"/>
          <w:szCs w:val="22"/>
        </w:rPr>
        <w:t>2.</w:t>
      </w:r>
      <w:r w:rsidR="00C1057B" w:rsidRPr="00917B0C">
        <w:rPr>
          <w:sz w:val="22"/>
          <w:szCs w:val="22"/>
        </w:rPr>
        <w:tab/>
      </w:r>
      <w:r w:rsidRPr="00917B0C">
        <w:rPr>
          <w:sz w:val="22"/>
          <w:szCs w:val="22"/>
        </w:rPr>
        <w:t>In 2014, Mexican youth protested the disappearance and murder of 43 high school students, a crime that involved corrupt public officials. Research the 2014 protests on the Internet. What were the larger political issues motivating the 2014 protests</w:t>
      </w:r>
      <w:r w:rsidR="00C77D5B" w:rsidRPr="00917B0C">
        <w:rPr>
          <w:sz w:val="22"/>
          <w:szCs w:val="22"/>
        </w:rPr>
        <w:t xml:space="preserve"> </w:t>
      </w:r>
      <w:r w:rsidR="00122F46" w:rsidRPr="00917B0C">
        <w:rPr>
          <w:sz w:val="22"/>
          <w:szCs w:val="22"/>
        </w:rPr>
        <w:t>(</w:t>
      </w:r>
      <w:r w:rsidR="000B63DF" w:rsidRPr="00917B0C">
        <w:rPr>
          <w:sz w:val="22"/>
          <w:szCs w:val="22"/>
        </w:rPr>
        <w:t>http://fusion.net/story/23611/is-the-mexican-summer-rooted-in-the-spring-protests/</w:t>
      </w:r>
      <w:r w:rsidR="00122F46" w:rsidRPr="00917B0C">
        <w:rPr>
          <w:sz w:val="22"/>
          <w:szCs w:val="22"/>
        </w:rPr>
        <w:t>)</w:t>
      </w:r>
      <w:r w:rsidR="008009F6" w:rsidRPr="00917B0C">
        <w:rPr>
          <w:sz w:val="22"/>
          <w:szCs w:val="22"/>
        </w:rPr>
        <w:t>?</w:t>
      </w:r>
    </w:p>
    <w:p w14:paraId="6770B3C7" w14:textId="77777777" w:rsidR="00716D3E" w:rsidRPr="00917B0C" w:rsidRDefault="00716D3E" w:rsidP="00C76A4A">
      <w:pPr>
        <w:pStyle w:val="NLLAST"/>
        <w:widowControl/>
        <w:spacing w:before="0" w:after="0" w:line="240" w:lineRule="auto"/>
        <w:jc w:val="left"/>
        <w:rPr>
          <w:sz w:val="22"/>
          <w:szCs w:val="22"/>
        </w:rPr>
      </w:pPr>
    </w:p>
    <w:p w14:paraId="2C544F1C" w14:textId="77777777" w:rsidR="00A85B41" w:rsidRPr="00917B0C" w:rsidRDefault="00777AE3" w:rsidP="00C76A4A">
      <w:pPr>
        <w:pStyle w:val="NLBL"/>
        <w:widowControl/>
        <w:numPr>
          <w:ilvl w:val="0"/>
          <w:numId w:val="15"/>
        </w:numPr>
        <w:spacing w:before="0" w:after="0" w:line="240" w:lineRule="auto"/>
        <w:ind w:left="1080"/>
        <w:jc w:val="left"/>
        <w:rPr>
          <w:sz w:val="22"/>
          <w:szCs w:val="22"/>
        </w:rPr>
      </w:pPr>
      <w:r w:rsidRPr="00917B0C">
        <w:rPr>
          <w:sz w:val="22"/>
          <w:szCs w:val="22"/>
        </w:rPr>
        <w:t>Responses may vary, but should include</w:t>
      </w:r>
      <w:r w:rsidR="000340BE" w:rsidRPr="00917B0C">
        <w:rPr>
          <w:sz w:val="22"/>
          <w:szCs w:val="22"/>
        </w:rPr>
        <w:t xml:space="preserve"> frustration with local and federal officials, police corruption, etc.</w:t>
      </w:r>
    </w:p>
    <w:p w14:paraId="162230F9" w14:textId="77777777" w:rsidR="003D7E0B" w:rsidRDefault="003D7E0B" w:rsidP="00C76A4A">
      <w:pPr>
        <w:pStyle w:val="H1"/>
        <w:widowControl/>
        <w:spacing w:before="0" w:after="0" w:line="240" w:lineRule="auto"/>
        <w:rPr>
          <w:rFonts w:ascii="Times New Roman" w:hAnsi="Times New Roman"/>
          <w:sz w:val="22"/>
          <w:szCs w:val="22"/>
        </w:rPr>
      </w:pPr>
    </w:p>
    <w:p w14:paraId="396BB50C" w14:textId="77777777" w:rsidR="009416D3" w:rsidRDefault="009F385B" w:rsidP="00C76A4A">
      <w:pPr>
        <w:pStyle w:val="H1"/>
        <w:widowControl/>
        <w:spacing w:before="0" w:after="0" w:line="240" w:lineRule="auto"/>
        <w:rPr>
          <w:rFonts w:ascii="Times New Roman" w:hAnsi="Times New Roman"/>
          <w:sz w:val="22"/>
          <w:szCs w:val="22"/>
        </w:rPr>
      </w:pPr>
      <w:r w:rsidRPr="00917B0C">
        <w:rPr>
          <w:rFonts w:ascii="Times New Roman" w:hAnsi="Times New Roman"/>
          <w:sz w:val="22"/>
          <w:szCs w:val="22"/>
        </w:rPr>
        <w:t xml:space="preserve">Answers to Thinking Geographically </w:t>
      </w:r>
      <w:r w:rsidR="009416D3" w:rsidRPr="00917B0C">
        <w:rPr>
          <w:rFonts w:ascii="Times New Roman" w:hAnsi="Times New Roman"/>
          <w:sz w:val="22"/>
          <w:szCs w:val="22"/>
        </w:rPr>
        <w:t>(End</w:t>
      </w:r>
      <w:r w:rsidRPr="00917B0C">
        <w:rPr>
          <w:rFonts w:ascii="Times New Roman" w:hAnsi="Times New Roman"/>
          <w:sz w:val="22"/>
          <w:szCs w:val="22"/>
        </w:rPr>
        <w:t>-</w:t>
      </w:r>
      <w:r w:rsidR="009416D3" w:rsidRPr="00917B0C">
        <w:rPr>
          <w:rFonts w:ascii="Times New Roman" w:hAnsi="Times New Roman"/>
          <w:sz w:val="22"/>
          <w:szCs w:val="22"/>
        </w:rPr>
        <w:t>of</w:t>
      </w:r>
      <w:r w:rsidRPr="00917B0C">
        <w:rPr>
          <w:rFonts w:ascii="Times New Roman" w:hAnsi="Times New Roman"/>
          <w:sz w:val="22"/>
          <w:szCs w:val="22"/>
        </w:rPr>
        <w:t>-</w:t>
      </w:r>
      <w:r w:rsidR="009416D3" w:rsidRPr="00917B0C">
        <w:rPr>
          <w:rFonts w:ascii="Times New Roman" w:hAnsi="Times New Roman"/>
          <w:sz w:val="22"/>
          <w:szCs w:val="22"/>
        </w:rPr>
        <w:t>Chapter Questions)</w:t>
      </w:r>
    </w:p>
    <w:p w14:paraId="5B1D5B11" w14:textId="77777777" w:rsidR="003D7E0B" w:rsidRPr="00917B0C" w:rsidRDefault="003D7E0B" w:rsidP="00C76A4A">
      <w:pPr>
        <w:pStyle w:val="H1"/>
        <w:widowControl/>
        <w:spacing w:before="0" w:after="0" w:line="240" w:lineRule="auto"/>
        <w:rPr>
          <w:rFonts w:ascii="Times New Roman" w:hAnsi="Times New Roman"/>
          <w:sz w:val="22"/>
          <w:szCs w:val="22"/>
        </w:rPr>
      </w:pPr>
    </w:p>
    <w:p w14:paraId="740D58F6"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What is geography, and what can studying it provide beyond a description of the world?</w:t>
      </w:r>
    </w:p>
    <w:p w14:paraId="45661FC3" w14:textId="77777777" w:rsidR="00412D85" w:rsidRPr="00917B0C" w:rsidRDefault="00412D85" w:rsidP="00C76A4A">
      <w:pPr>
        <w:pStyle w:val="NLFIRST"/>
        <w:widowControl/>
        <w:spacing w:before="0" w:after="0" w:line="240" w:lineRule="auto"/>
        <w:ind w:left="360" w:firstLine="0"/>
        <w:jc w:val="left"/>
        <w:rPr>
          <w:sz w:val="22"/>
          <w:szCs w:val="22"/>
        </w:rPr>
      </w:pPr>
    </w:p>
    <w:p w14:paraId="3F1AB9C5" w14:textId="7EE61335" w:rsidR="00A85B41" w:rsidRDefault="00BA5EB2" w:rsidP="00C76A4A">
      <w:pPr>
        <w:pStyle w:val="NLBL"/>
        <w:widowControl/>
        <w:numPr>
          <w:ilvl w:val="0"/>
          <w:numId w:val="15"/>
        </w:numPr>
        <w:spacing w:before="0" w:after="0" w:line="240" w:lineRule="auto"/>
        <w:ind w:left="720"/>
        <w:jc w:val="left"/>
        <w:rPr>
          <w:sz w:val="22"/>
          <w:szCs w:val="22"/>
        </w:rPr>
      </w:pPr>
      <w:r w:rsidRPr="00917B0C">
        <w:rPr>
          <w:sz w:val="22"/>
          <w:szCs w:val="22"/>
        </w:rPr>
        <w:t xml:space="preserve">Taken from Greek, the term geography means literally </w:t>
      </w:r>
      <w:r w:rsidR="008D39B4">
        <w:rPr>
          <w:sz w:val="22"/>
          <w:szCs w:val="22"/>
        </w:rPr>
        <w:t>“</w:t>
      </w:r>
      <w:r w:rsidRPr="00917B0C">
        <w:rPr>
          <w:sz w:val="22"/>
          <w:szCs w:val="22"/>
        </w:rPr>
        <w:t>writing the world.</w:t>
      </w:r>
      <w:r w:rsidR="008D39B4">
        <w:rPr>
          <w:sz w:val="22"/>
          <w:szCs w:val="22"/>
        </w:rPr>
        <w:t>”</w:t>
      </w:r>
      <w:r w:rsidRPr="00917B0C">
        <w:rPr>
          <w:sz w:val="22"/>
          <w:szCs w:val="22"/>
        </w:rPr>
        <w:t xml:space="preserve"> Geography studies the Earth</w:t>
      </w:r>
      <w:r w:rsidR="008D39B4">
        <w:rPr>
          <w:sz w:val="22"/>
          <w:szCs w:val="22"/>
        </w:rPr>
        <w:t>’</w:t>
      </w:r>
      <w:r w:rsidRPr="00917B0C">
        <w:rPr>
          <w:sz w:val="22"/>
          <w:szCs w:val="22"/>
        </w:rPr>
        <w:t>s characteristics, taking into account the physical and human processes that connect regions, while also recognizing that the situation demands of each region to mediate these processes in different ways.</w:t>
      </w:r>
    </w:p>
    <w:p w14:paraId="7F55A3B0" w14:textId="0033E7A1" w:rsidR="00A85B41" w:rsidRDefault="00BA5EB2" w:rsidP="00C76A4A">
      <w:pPr>
        <w:pStyle w:val="NLBL"/>
        <w:widowControl/>
        <w:numPr>
          <w:ilvl w:val="0"/>
          <w:numId w:val="15"/>
        </w:numPr>
        <w:spacing w:before="0" w:after="0" w:line="240" w:lineRule="auto"/>
        <w:ind w:left="720"/>
        <w:jc w:val="left"/>
        <w:rPr>
          <w:sz w:val="22"/>
          <w:szCs w:val="22"/>
        </w:rPr>
      </w:pPr>
      <w:r w:rsidRPr="00917B0C">
        <w:rPr>
          <w:sz w:val="22"/>
          <w:szCs w:val="22"/>
        </w:rPr>
        <w:t>Beyond simply describing the Earth</w:t>
      </w:r>
      <w:r w:rsidR="008D39B4">
        <w:rPr>
          <w:sz w:val="22"/>
          <w:szCs w:val="22"/>
        </w:rPr>
        <w:t>’</w:t>
      </w:r>
      <w:r w:rsidRPr="00917B0C">
        <w:rPr>
          <w:sz w:val="22"/>
          <w:szCs w:val="22"/>
        </w:rPr>
        <w:t>s characteristics, geography studies the interrelations between places and regions with the understanding that world regions are interdependent, dynamic, and subject to change.</w:t>
      </w:r>
    </w:p>
    <w:p w14:paraId="152C8BD8" w14:textId="77777777" w:rsidR="003D7E0B" w:rsidRPr="00917B0C" w:rsidRDefault="003D7E0B" w:rsidP="00C76A4A">
      <w:pPr>
        <w:pStyle w:val="NLBL"/>
        <w:widowControl/>
        <w:spacing w:before="0" w:after="0" w:line="240" w:lineRule="auto"/>
        <w:ind w:left="360" w:firstLine="0"/>
        <w:jc w:val="left"/>
        <w:rPr>
          <w:sz w:val="22"/>
          <w:szCs w:val="22"/>
        </w:rPr>
      </w:pPr>
    </w:p>
    <w:p w14:paraId="13759113"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What is global climate change, and what is the evidence that it may be happening? What might its impacts include?</w:t>
      </w:r>
    </w:p>
    <w:p w14:paraId="77E91F63" w14:textId="77777777" w:rsidR="00412D85" w:rsidRPr="00917B0C" w:rsidRDefault="00412D85" w:rsidP="00C76A4A">
      <w:pPr>
        <w:pStyle w:val="NLFIRST"/>
        <w:widowControl/>
        <w:spacing w:before="0" w:after="0" w:line="240" w:lineRule="auto"/>
        <w:ind w:left="360" w:firstLine="0"/>
        <w:jc w:val="left"/>
        <w:rPr>
          <w:sz w:val="22"/>
          <w:szCs w:val="22"/>
        </w:rPr>
      </w:pPr>
    </w:p>
    <w:p w14:paraId="204B3C61" w14:textId="77777777" w:rsidR="00A85B41" w:rsidRPr="003D7E0B" w:rsidRDefault="00BA5EB2" w:rsidP="00C76A4A">
      <w:pPr>
        <w:pStyle w:val="NLBL"/>
        <w:widowControl/>
        <w:numPr>
          <w:ilvl w:val="0"/>
          <w:numId w:val="15"/>
        </w:numPr>
        <w:spacing w:before="0" w:after="0" w:line="240" w:lineRule="auto"/>
        <w:ind w:left="720"/>
        <w:jc w:val="left"/>
        <w:rPr>
          <w:color w:val="231F20"/>
          <w:sz w:val="22"/>
          <w:szCs w:val="22"/>
        </w:rPr>
      </w:pPr>
      <w:r w:rsidRPr="00917B0C">
        <w:rPr>
          <w:sz w:val="22"/>
          <w:szCs w:val="22"/>
        </w:rPr>
        <w:t>Earth system scientists believe that evidence from the landscape and environment shows a recent history of increasing global climate. The evidence comes from analysis of the remains of animals, vegetation, landforms, and lakes. What is most remarkable about recent change is the retreat of glaciers at the poles and in highland environments. Another proxy indicator of climate change is the measure of CO</w:t>
      </w:r>
      <w:r w:rsidR="00756491" w:rsidRPr="00917B0C">
        <w:rPr>
          <w:sz w:val="22"/>
          <w:szCs w:val="22"/>
          <w:vertAlign w:val="subscript"/>
        </w:rPr>
        <w:t>2</w:t>
      </w:r>
      <w:r w:rsidRPr="00917B0C">
        <w:rPr>
          <w:sz w:val="22"/>
          <w:szCs w:val="22"/>
        </w:rPr>
        <w:t xml:space="preserve"> in the atmosphere. Although this is not a perfect indicator of climate change, based on measures of CO</w:t>
      </w:r>
      <w:r w:rsidR="00756491" w:rsidRPr="00917B0C">
        <w:rPr>
          <w:sz w:val="22"/>
          <w:szCs w:val="22"/>
          <w:vertAlign w:val="subscript"/>
        </w:rPr>
        <w:t>2</w:t>
      </w:r>
      <w:r w:rsidRPr="00917B0C">
        <w:rPr>
          <w:sz w:val="22"/>
          <w:szCs w:val="22"/>
        </w:rPr>
        <w:t>, scientists predict that temperatures could increase by around 3 degrees Celsius over the next 50 years.</w:t>
      </w:r>
    </w:p>
    <w:p w14:paraId="68FD87CD" w14:textId="77777777" w:rsidR="003D7E0B" w:rsidRPr="00917B0C" w:rsidRDefault="003D7E0B" w:rsidP="00C76A4A">
      <w:pPr>
        <w:pStyle w:val="NLBL"/>
        <w:widowControl/>
        <w:spacing w:before="0" w:after="0" w:line="240" w:lineRule="auto"/>
        <w:ind w:left="360" w:firstLine="0"/>
        <w:jc w:val="left"/>
        <w:rPr>
          <w:color w:val="231F20"/>
          <w:sz w:val="22"/>
          <w:szCs w:val="22"/>
        </w:rPr>
      </w:pPr>
    </w:p>
    <w:p w14:paraId="01580ABE"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 xml:space="preserve">How are the world regions we recognize today different from those prior to 1500 </w:t>
      </w:r>
      <w:r w:rsidR="00303DE0" w:rsidRPr="00917B0C">
        <w:rPr>
          <w:smallCaps/>
          <w:sz w:val="22"/>
          <w:szCs w:val="22"/>
        </w:rPr>
        <w:t>c</w:t>
      </w:r>
      <w:r w:rsidRPr="00917B0C">
        <w:rPr>
          <w:smallCaps/>
          <w:sz w:val="22"/>
          <w:szCs w:val="22"/>
        </w:rPr>
        <w:t>.</w:t>
      </w:r>
      <w:r w:rsidR="00303DE0" w:rsidRPr="00917B0C">
        <w:rPr>
          <w:smallCaps/>
          <w:sz w:val="22"/>
          <w:szCs w:val="22"/>
        </w:rPr>
        <w:t>e</w:t>
      </w:r>
      <w:r w:rsidRPr="00917B0C">
        <w:rPr>
          <w:smallCaps/>
          <w:sz w:val="22"/>
          <w:szCs w:val="22"/>
        </w:rPr>
        <w:t>.</w:t>
      </w:r>
      <w:r w:rsidRPr="00917B0C">
        <w:rPr>
          <w:sz w:val="22"/>
          <w:szCs w:val="22"/>
        </w:rPr>
        <w:t>?</w:t>
      </w:r>
    </w:p>
    <w:p w14:paraId="6E0CB0D7" w14:textId="77777777" w:rsidR="00412D85" w:rsidRPr="00917B0C" w:rsidRDefault="00412D85" w:rsidP="00C76A4A">
      <w:pPr>
        <w:pStyle w:val="NLFIRST"/>
        <w:widowControl/>
        <w:spacing w:before="0" w:after="0" w:line="240" w:lineRule="auto"/>
        <w:ind w:left="360" w:firstLine="0"/>
        <w:jc w:val="left"/>
        <w:rPr>
          <w:sz w:val="22"/>
          <w:szCs w:val="22"/>
        </w:rPr>
      </w:pPr>
    </w:p>
    <w:p w14:paraId="29A0C2AA" w14:textId="77777777" w:rsidR="00A85B41" w:rsidRDefault="00A13C48" w:rsidP="00C76A4A">
      <w:pPr>
        <w:pStyle w:val="NLBL"/>
        <w:widowControl/>
        <w:numPr>
          <w:ilvl w:val="0"/>
          <w:numId w:val="15"/>
        </w:numPr>
        <w:spacing w:before="0" w:after="0" w:line="240" w:lineRule="auto"/>
        <w:ind w:left="720"/>
        <w:jc w:val="left"/>
        <w:rPr>
          <w:sz w:val="22"/>
          <w:szCs w:val="22"/>
        </w:rPr>
      </w:pPr>
      <w:r w:rsidRPr="00917B0C">
        <w:rPr>
          <w:sz w:val="22"/>
          <w:szCs w:val="22"/>
        </w:rPr>
        <w:t>Some</w:t>
      </w:r>
      <w:r w:rsidR="00BA5EB2" w:rsidRPr="00917B0C">
        <w:rPr>
          <w:sz w:val="22"/>
          <w:szCs w:val="22"/>
        </w:rPr>
        <w:t xml:space="preserve"> of the wide-ranging differences in the knowledge o</w:t>
      </w:r>
      <w:r w:rsidRPr="00917B0C">
        <w:rPr>
          <w:sz w:val="22"/>
          <w:szCs w:val="22"/>
        </w:rPr>
        <w:t xml:space="preserve">f the world prior to 1500 </w:t>
      </w:r>
      <w:r w:rsidR="00F864EF" w:rsidRPr="00917B0C">
        <w:rPr>
          <w:smallCaps/>
          <w:sz w:val="22"/>
          <w:szCs w:val="22"/>
        </w:rPr>
        <w:t>c</w:t>
      </w:r>
      <w:r w:rsidRPr="00917B0C">
        <w:rPr>
          <w:smallCaps/>
          <w:sz w:val="22"/>
          <w:szCs w:val="22"/>
        </w:rPr>
        <w:t>.</w:t>
      </w:r>
      <w:r w:rsidR="00F864EF" w:rsidRPr="00917B0C">
        <w:rPr>
          <w:smallCaps/>
          <w:sz w:val="22"/>
          <w:szCs w:val="22"/>
        </w:rPr>
        <w:t>e</w:t>
      </w:r>
      <w:r w:rsidRPr="00917B0C">
        <w:rPr>
          <w:smallCaps/>
          <w:sz w:val="22"/>
          <w:szCs w:val="22"/>
        </w:rPr>
        <w:t>.</w:t>
      </w:r>
      <w:r w:rsidRPr="00917B0C">
        <w:rPr>
          <w:sz w:val="22"/>
          <w:szCs w:val="22"/>
        </w:rPr>
        <w:t xml:space="preserve"> include the fact that </w:t>
      </w:r>
      <w:r w:rsidR="00BA5EB2" w:rsidRPr="00917B0C">
        <w:rPr>
          <w:sz w:val="22"/>
          <w:szCs w:val="22"/>
        </w:rPr>
        <w:t>multiple peoples had wide-ranging transregional knowledge by 1500</w:t>
      </w:r>
      <w:r w:rsidR="003D63CD" w:rsidRPr="00917B0C">
        <w:rPr>
          <w:sz w:val="22"/>
          <w:szCs w:val="22"/>
        </w:rPr>
        <w:t xml:space="preserve"> </w:t>
      </w:r>
      <w:r w:rsidR="003D63CD" w:rsidRPr="00917B0C">
        <w:rPr>
          <w:smallCaps/>
          <w:sz w:val="22"/>
          <w:szCs w:val="22"/>
        </w:rPr>
        <w:t>c.e.</w:t>
      </w:r>
      <w:r w:rsidR="00BA5EB2" w:rsidRPr="00917B0C">
        <w:rPr>
          <w:sz w:val="22"/>
          <w:szCs w:val="22"/>
        </w:rPr>
        <w:t xml:space="preserve">; with Islamic mapmakers having extensive knowledge of much more than the Middle East and North </w:t>
      </w:r>
      <w:r w:rsidR="00BA5EB2" w:rsidRPr="00917B0C">
        <w:rPr>
          <w:sz w:val="22"/>
          <w:szCs w:val="22"/>
        </w:rPr>
        <w:lastRenderedPageBreak/>
        <w:t>Africa. While the Americas remained isolated from Europe, Africa, and Asia, the peoples of North and South America had working knowledge of vast spaces of these two continents, and the peoples of the South Pacific explored and mapped a massive range of oceanic space.</w:t>
      </w:r>
    </w:p>
    <w:p w14:paraId="614FB55D" w14:textId="77777777" w:rsidR="003D7E0B" w:rsidRPr="00917B0C" w:rsidRDefault="003D7E0B" w:rsidP="00C76A4A">
      <w:pPr>
        <w:pStyle w:val="NLBL"/>
        <w:widowControl/>
        <w:spacing w:before="0" w:after="0" w:line="240" w:lineRule="auto"/>
        <w:ind w:left="360" w:firstLine="0"/>
        <w:jc w:val="left"/>
        <w:rPr>
          <w:sz w:val="22"/>
          <w:szCs w:val="22"/>
        </w:rPr>
      </w:pPr>
    </w:p>
    <w:p w14:paraId="1758AA9C" w14:textId="56AD1099"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How do economic activities differ from region to region? What factors account for these differences?</w:t>
      </w:r>
    </w:p>
    <w:p w14:paraId="36B2379F" w14:textId="77777777" w:rsidR="00412D85" w:rsidRPr="00917B0C" w:rsidRDefault="00412D85" w:rsidP="00C76A4A">
      <w:pPr>
        <w:pStyle w:val="NLFIRST"/>
        <w:widowControl/>
        <w:spacing w:before="0" w:after="0" w:line="240" w:lineRule="auto"/>
        <w:ind w:left="360" w:firstLine="0"/>
        <w:jc w:val="left"/>
        <w:rPr>
          <w:sz w:val="22"/>
          <w:szCs w:val="22"/>
        </w:rPr>
      </w:pPr>
    </w:p>
    <w:p w14:paraId="3F95E027" w14:textId="77777777" w:rsidR="00A85B41" w:rsidRDefault="00BA5EB2" w:rsidP="00C76A4A">
      <w:pPr>
        <w:pStyle w:val="NLBL"/>
        <w:widowControl/>
        <w:numPr>
          <w:ilvl w:val="0"/>
          <w:numId w:val="15"/>
        </w:numPr>
        <w:spacing w:before="0" w:after="0" w:line="240" w:lineRule="auto"/>
        <w:ind w:left="720"/>
        <w:jc w:val="left"/>
        <w:rPr>
          <w:sz w:val="22"/>
          <w:szCs w:val="22"/>
        </w:rPr>
      </w:pPr>
      <w:r w:rsidRPr="00917B0C">
        <w:rPr>
          <w:sz w:val="22"/>
          <w:szCs w:val="22"/>
        </w:rPr>
        <w:t>The range of economic activities defining the global marketplace</w:t>
      </w:r>
      <w:r w:rsidR="003D2075" w:rsidRPr="00917B0C">
        <w:rPr>
          <w:sz w:val="22"/>
          <w:szCs w:val="22"/>
        </w:rPr>
        <w:t>—for example</w:t>
      </w:r>
      <w:r w:rsidRPr="00917B0C">
        <w:rPr>
          <w:sz w:val="22"/>
          <w:szCs w:val="22"/>
        </w:rPr>
        <w:t>, primary, secondary, tertiary, and quaternary</w:t>
      </w:r>
      <w:r w:rsidR="003D2075" w:rsidRPr="00917B0C">
        <w:rPr>
          <w:sz w:val="22"/>
          <w:szCs w:val="22"/>
        </w:rPr>
        <w:t>—</w:t>
      </w:r>
      <w:r w:rsidRPr="00917B0C">
        <w:rPr>
          <w:sz w:val="22"/>
          <w:szCs w:val="22"/>
        </w:rPr>
        <w:t>unfolds unevenly across regions. While appearing to conform to the demands of the global economy, where and why different industries emerge is also subject to local interpretation and change. Moreover, the flow of the marketplace is not a one-way process from the so-called West to the rest of the world, as trends and practices continue to emerge from multiple places across the globe and find their way into different markets (as an example, imagine the proliferation of Thai restaurants in the United States).</w:t>
      </w:r>
    </w:p>
    <w:p w14:paraId="73C50035" w14:textId="77777777" w:rsidR="00A85B41" w:rsidRDefault="00BA5EB2" w:rsidP="00C76A4A">
      <w:pPr>
        <w:pStyle w:val="NLBL"/>
        <w:widowControl/>
        <w:numPr>
          <w:ilvl w:val="0"/>
          <w:numId w:val="15"/>
        </w:numPr>
        <w:spacing w:before="0" w:after="0" w:line="240" w:lineRule="auto"/>
        <w:ind w:left="720"/>
        <w:jc w:val="left"/>
        <w:rPr>
          <w:sz w:val="22"/>
          <w:szCs w:val="22"/>
        </w:rPr>
      </w:pPr>
      <w:r w:rsidRPr="00917B0C">
        <w:rPr>
          <w:sz w:val="22"/>
          <w:szCs w:val="22"/>
        </w:rPr>
        <w:t xml:space="preserve">Four </w:t>
      </w:r>
      <w:r w:rsidR="00C53D08" w:rsidRPr="00917B0C">
        <w:rPr>
          <w:sz w:val="22"/>
          <w:szCs w:val="22"/>
        </w:rPr>
        <w:t>f</w:t>
      </w:r>
      <w:r w:rsidRPr="00917B0C">
        <w:rPr>
          <w:sz w:val="22"/>
          <w:szCs w:val="22"/>
        </w:rPr>
        <w:t xml:space="preserve">actors: (1) The geographies of </w:t>
      </w:r>
      <w:r w:rsidR="00C53D08" w:rsidRPr="00917B0C">
        <w:rPr>
          <w:sz w:val="22"/>
          <w:szCs w:val="22"/>
        </w:rPr>
        <w:t>c</w:t>
      </w:r>
      <w:r w:rsidRPr="00917B0C">
        <w:rPr>
          <w:sz w:val="22"/>
          <w:szCs w:val="22"/>
        </w:rPr>
        <w:t xml:space="preserve">olonial expansion and capitalist production (for instance, the legacy of </w:t>
      </w:r>
      <w:r w:rsidR="00D052E2" w:rsidRPr="00917B0C">
        <w:rPr>
          <w:sz w:val="22"/>
          <w:szCs w:val="22"/>
        </w:rPr>
        <w:t>gold and silver</w:t>
      </w:r>
      <w:r w:rsidRPr="00917B0C">
        <w:rPr>
          <w:sz w:val="22"/>
          <w:szCs w:val="22"/>
        </w:rPr>
        <w:t xml:space="preserve"> extraction in South America shown in </w:t>
      </w:r>
      <w:r w:rsidR="00F9728C" w:rsidRPr="00917B0C">
        <w:rPr>
          <w:sz w:val="22"/>
          <w:szCs w:val="22"/>
        </w:rPr>
        <w:t>Figure. 1.21</w:t>
      </w:r>
      <w:r w:rsidRPr="00917B0C">
        <w:rPr>
          <w:sz w:val="22"/>
          <w:szCs w:val="22"/>
        </w:rPr>
        <w:t xml:space="preserve">); (2) Shifts in the international division of labor that have led, among other things, to the movement of manufacturing activities from the </w:t>
      </w:r>
      <w:r w:rsidR="00AC39D3" w:rsidRPr="00917B0C">
        <w:rPr>
          <w:sz w:val="22"/>
          <w:szCs w:val="22"/>
        </w:rPr>
        <w:t>United States</w:t>
      </w:r>
      <w:r w:rsidRPr="00917B0C">
        <w:rPr>
          <w:sz w:val="22"/>
          <w:szCs w:val="22"/>
        </w:rPr>
        <w:t xml:space="preserve"> to emerging economic powerhouses such as China and India </w:t>
      </w:r>
      <w:r w:rsidR="00D052E2" w:rsidRPr="00917B0C">
        <w:rPr>
          <w:sz w:val="22"/>
          <w:szCs w:val="22"/>
        </w:rPr>
        <w:t>(p. 26</w:t>
      </w:r>
      <w:r w:rsidRPr="00917B0C">
        <w:rPr>
          <w:sz w:val="22"/>
          <w:szCs w:val="22"/>
        </w:rPr>
        <w:t>); (3) International-led directives by institutions like the IMF and World Bank to restructure the economies of developing regions, often in favor of prim</w:t>
      </w:r>
      <w:r w:rsidR="00D052E2" w:rsidRPr="00917B0C">
        <w:rPr>
          <w:sz w:val="22"/>
          <w:szCs w:val="22"/>
        </w:rPr>
        <w:t>ary economic-based models (p. 29</w:t>
      </w:r>
      <w:r w:rsidRPr="00917B0C">
        <w:rPr>
          <w:sz w:val="22"/>
          <w:szCs w:val="22"/>
        </w:rPr>
        <w:t xml:space="preserve">); (4) The alternate creation of local and nonmarket forms of development as a </w:t>
      </w:r>
      <w:r w:rsidR="00D052E2" w:rsidRPr="00917B0C">
        <w:rPr>
          <w:sz w:val="22"/>
          <w:szCs w:val="22"/>
        </w:rPr>
        <w:t>critique to neoliberalism (p. 30</w:t>
      </w:r>
      <w:r w:rsidRPr="00917B0C">
        <w:rPr>
          <w:sz w:val="22"/>
          <w:szCs w:val="22"/>
        </w:rPr>
        <w:t>).</w:t>
      </w:r>
    </w:p>
    <w:p w14:paraId="3B2A1895" w14:textId="77777777" w:rsidR="003D7E0B" w:rsidRPr="00917B0C" w:rsidRDefault="003D7E0B" w:rsidP="00C76A4A">
      <w:pPr>
        <w:pStyle w:val="NLBL"/>
        <w:widowControl/>
        <w:spacing w:before="0" w:after="0" w:line="240" w:lineRule="auto"/>
        <w:ind w:left="360" w:firstLine="0"/>
        <w:jc w:val="left"/>
        <w:rPr>
          <w:sz w:val="22"/>
          <w:szCs w:val="22"/>
        </w:rPr>
      </w:pPr>
    </w:p>
    <w:p w14:paraId="67A5F713"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What worldwide demographic trends may emerge over the next 25 years?</w:t>
      </w:r>
    </w:p>
    <w:p w14:paraId="10E184D9" w14:textId="77777777" w:rsidR="00412D85" w:rsidRPr="00917B0C" w:rsidRDefault="00412D85" w:rsidP="00C76A4A">
      <w:pPr>
        <w:pStyle w:val="NLFIRST"/>
        <w:widowControl/>
        <w:spacing w:before="0" w:after="0" w:line="240" w:lineRule="auto"/>
        <w:ind w:left="360" w:firstLine="0"/>
        <w:jc w:val="left"/>
        <w:rPr>
          <w:sz w:val="22"/>
          <w:szCs w:val="22"/>
        </w:rPr>
      </w:pPr>
    </w:p>
    <w:p w14:paraId="65047DA0" w14:textId="409A8DA4" w:rsidR="00A85B41" w:rsidRDefault="00894C43" w:rsidP="00C76A4A">
      <w:pPr>
        <w:pStyle w:val="NLBL"/>
        <w:widowControl/>
        <w:numPr>
          <w:ilvl w:val="0"/>
          <w:numId w:val="15"/>
        </w:numPr>
        <w:spacing w:before="0" w:after="0" w:line="240" w:lineRule="auto"/>
        <w:ind w:left="720"/>
        <w:jc w:val="left"/>
        <w:rPr>
          <w:sz w:val="22"/>
          <w:szCs w:val="22"/>
        </w:rPr>
      </w:pPr>
      <w:r w:rsidRPr="00917B0C">
        <w:rPr>
          <w:sz w:val="22"/>
          <w:szCs w:val="22"/>
        </w:rPr>
        <w:t>Worldwide curb demographic trends over the next 25 years suggest that much of the world</w:t>
      </w:r>
      <w:r w:rsidR="008D39B4">
        <w:rPr>
          <w:sz w:val="22"/>
          <w:szCs w:val="22"/>
        </w:rPr>
        <w:t>’</w:t>
      </w:r>
      <w:r w:rsidRPr="00917B0C">
        <w:rPr>
          <w:sz w:val="22"/>
          <w:szCs w:val="22"/>
        </w:rPr>
        <w:t>s population growth will take place in the global south, particularly in the regions of South Asia, Sub-Saharan Africa, and East Asia. Population growth will remain relatively stable in North America; Latin America and the Caribbean; Australia, New Zealand, and the South Pacific; and Europe. In fact, Europe may see a population decrease in some countries by 2025, as these economies enter Phase 5 of the demographic transition.</w:t>
      </w:r>
    </w:p>
    <w:p w14:paraId="58FDDD46" w14:textId="77777777" w:rsidR="003D7E0B" w:rsidRPr="00917B0C" w:rsidRDefault="003D7E0B" w:rsidP="00C76A4A">
      <w:pPr>
        <w:pStyle w:val="NLBL"/>
        <w:widowControl/>
        <w:spacing w:before="0" w:after="0" w:line="240" w:lineRule="auto"/>
        <w:ind w:left="360" w:firstLine="0"/>
        <w:jc w:val="left"/>
        <w:rPr>
          <w:sz w:val="22"/>
          <w:szCs w:val="22"/>
        </w:rPr>
      </w:pPr>
    </w:p>
    <w:p w14:paraId="78544846"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What impacts might globalization have on the cultural characteristics of a world region or locality?</w:t>
      </w:r>
    </w:p>
    <w:p w14:paraId="31A137AC" w14:textId="77777777" w:rsidR="00412D85" w:rsidRPr="00917B0C" w:rsidRDefault="00412D85" w:rsidP="00C76A4A">
      <w:pPr>
        <w:pStyle w:val="NLFIRST"/>
        <w:widowControl/>
        <w:spacing w:before="0" w:after="0" w:line="240" w:lineRule="auto"/>
        <w:ind w:left="360" w:firstLine="0"/>
        <w:jc w:val="left"/>
        <w:rPr>
          <w:sz w:val="22"/>
          <w:szCs w:val="22"/>
        </w:rPr>
      </w:pPr>
    </w:p>
    <w:p w14:paraId="5465ADE0" w14:textId="2B7B008C" w:rsidR="00A85B41" w:rsidRDefault="00F40B28" w:rsidP="00C76A4A">
      <w:pPr>
        <w:pStyle w:val="NLBL"/>
        <w:widowControl/>
        <w:numPr>
          <w:ilvl w:val="0"/>
          <w:numId w:val="15"/>
        </w:numPr>
        <w:spacing w:before="0" w:after="0" w:line="240" w:lineRule="auto"/>
        <w:ind w:left="720"/>
        <w:jc w:val="left"/>
        <w:rPr>
          <w:sz w:val="22"/>
          <w:szCs w:val="22"/>
        </w:rPr>
      </w:pPr>
      <w:r w:rsidRPr="00917B0C">
        <w:rPr>
          <w:sz w:val="22"/>
          <w:szCs w:val="22"/>
        </w:rPr>
        <w:t>Some groups seek</w:t>
      </w:r>
      <w:r w:rsidR="00650E51" w:rsidRPr="00917B0C">
        <w:rPr>
          <w:sz w:val="22"/>
          <w:szCs w:val="22"/>
        </w:rPr>
        <w:t xml:space="preserve"> to protect themselves from globalization</w:t>
      </w:r>
      <w:r w:rsidRPr="00917B0C">
        <w:rPr>
          <w:sz w:val="22"/>
          <w:szCs w:val="22"/>
        </w:rPr>
        <w:t xml:space="preserve"> as the benefits of economic globalization continue to increase the differences between those who have access to the world</w:t>
      </w:r>
      <w:r w:rsidR="008D39B4">
        <w:rPr>
          <w:sz w:val="22"/>
          <w:szCs w:val="22"/>
        </w:rPr>
        <w:t>’</w:t>
      </w:r>
      <w:r w:rsidRPr="00917B0C">
        <w:rPr>
          <w:sz w:val="22"/>
          <w:szCs w:val="22"/>
        </w:rPr>
        <w:t>s wealth and others who don</w:t>
      </w:r>
      <w:r w:rsidR="008D39B4">
        <w:rPr>
          <w:sz w:val="22"/>
          <w:szCs w:val="22"/>
        </w:rPr>
        <w:t>’</w:t>
      </w:r>
      <w:r w:rsidRPr="00917B0C">
        <w:rPr>
          <w:sz w:val="22"/>
          <w:szCs w:val="22"/>
        </w:rPr>
        <w:t>t. Moreover, some seek to protect themselves as globalization appears to be eroding cultural difference and uniqueness, while transforming urban and rural space and people</w:t>
      </w:r>
      <w:r w:rsidR="008D39B4">
        <w:rPr>
          <w:sz w:val="22"/>
          <w:szCs w:val="22"/>
        </w:rPr>
        <w:t>’</w:t>
      </w:r>
      <w:r w:rsidRPr="00917B0C">
        <w:rPr>
          <w:sz w:val="22"/>
          <w:szCs w:val="22"/>
        </w:rPr>
        <w:t>s understanding of their place in the world. In other cases, some people have embraced increased globalization because of the benefits that accrue to them from growing global interconnections and the flow of resources and wealth, while taking advantage of global travel and the ability to increase access to the political-economic and sociocultural resources of not-so-distant places.</w:t>
      </w:r>
    </w:p>
    <w:p w14:paraId="1E1EBBC5" w14:textId="77777777" w:rsidR="003D7E0B" w:rsidRPr="00917B0C" w:rsidRDefault="003D7E0B" w:rsidP="00C76A4A">
      <w:pPr>
        <w:pStyle w:val="NLBL"/>
        <w:widowControl/>
        <w:spacing w:before="0" w:after="0" w:line="240" w:lineRule="auto"/>
        <w:ind w:left="360" w:firstLine="0"/>
        <w:jc w:val="left"/>
        <w:rPr>
          <w:sz w:val="22"/>
          <w:szCs w:val="22"/>
        </w:rPr>
      </w:pPr>
    </w:p>
    <w:p w14:paraId="5BCC3B5F" w14:textId="77777777" w:rsidR="00A85B41" w:rsidRDefault="009416D3" w:rsidP="00C76A4A">
      <w:pPr>
        <w:pStyle w:val="NLFIRST"/>
        <w:widowControl/>
        <w:numPr>
          <w:ilvl w:val="0"/>
          <w:numId w:val="16"/>
        </w:numPr>
        <w:spacing w:before="0" w:after="0" w:line="240" w:lineRule="auto"/>
        <w:ind w:left="360"/>
        <w:jc w:val="left"/>
        <w:rPr>
          <w:sz w:val="22"/>
          <w:szCs w:val="22"/>
        </w:rPr>
      </w:pPr>
      <w:r w:rsidRPr="00917B0C">
        <w:rPr>
          <w:sz w:val="22"/>
          <w:szCs w:val="22"/>
        </w:rPr>
        <w:t>What are supranational organizations and how do they function with respect to formal states?</w:t>
      </w:r>
    </w:p>
    <w:p w14:paraId="7BE8EB8B" w14:textId="77777777" w:rsidR="00412D85" w:rsidRPr="00917B0C" w:rsidRDefault="00412D85" w:rsidP="00C76A4A">
      <w:pPr>
        <w:pStyle w:val="NLFIRST"/>
        <w:widowControl/>
        <w:spacing w:before="0" w:after="0" w:line="240" w:lineRule="auto"/>
        <w:ind w:left="360" w:firstLine="0"/>
        <w:jc w:val="left"/>
        <w:rPr>
          <w:sz w:val="22"/>
          <w:szCs w:val="22"/>
        </w:rPr>
      </w:pPr>
    </w:p>
    <w:p w14:paraId="450E92EA" w14:textId="6C1F3DD9" w:rsidR="00E30E9D" w:rsidRPr="00917B0C" w:rsidRDefault="00F40B28" w:rsidP="00C76A4A">
      <w:pPr>
        <w:pStyle w:val="NLBL"/>
        <w:widowControl/>
        <w:numPr>
          <w:ilvl w:val="0"/>
          <w:numId w:val="15"/>
        </w:numPr>
        <w:spacing w:before="0" w:after="0" w:line="240" w:lineRule="auto"/>
        <w:ind w:left="720"/>
        <w:jc w:val="left"/>
        <w:rPr>
          <w:sz w:val="22"/>
          <w:szCs w:val="22"/>
        </w:rPr>
      </w:pPr>
      <w:r w:rsidRPr="00917B0C">
        <w:rPr>
          <w:sz w:val="22"/>
          <w:szCs w:val="22"/>
        </w:rPr>
        <w:t>These are the growing number of nongovernmental, internationally</w:t>
      </w:r>
      <w:r w:rsidR="00367BDD" w:rsidRPr="00917B0C">
        <w:rPr>
          <w:sz w:val="22"/>
          <w:szCs w:val="22"/>
        </w:rPr>
        <w:t xml:space="preserve"> </w:t>
      </w:r>
      <w:r w:rsidRPr="00917B0C">
        <w:rPr>
          <w:sz w:val="22"/>
          <w:szCs w:val="22"/>
        </w:rPr>
        <w:t xml:space="preserve">based organizations that work through voluntary and altruistic practices to increase access to needed resources while also addressing basic human rights issues. These are supranational organizations. They often work in contradistinction to formal states, offering to </w:t>
      </w:r>
      <w:r w:rsidR="008D39B4">
        <w:rPr>
          <w:sz w:val="22"/>
          <w:szCs w:val="22"/>
        </w:rPr>
        <w:t>“</w:t>
      </w:r>
      <w:r w:rsidRPr="00917B0C">
        <w:rPr>
          <w:sz w:val="22"/>
          <w:szCs w:val="22"/>
        </w:rPr>
        <w:t>police</w:t>
      </w:r>
      <w:r w:rsidR="008D39B4">
        <w:rPr>
          <w:sz w:val="22"/>
          <w:szCs w:val="22"/>
        </w:rPr>
        <w:t>”</w:t>
      </w:r>
      <w:r w:rsidRPr="00917B0C">
        <w:rPr>
          <w:sz w:val="22"/>
          <w:szCs w:val="22"/>
        </w:rPr>
        <w:t xml:space="preserve"> those states that seek to limit the rights of both citizens and noncitizens.</w:t>
      </w:r>
    </w:p>
    <w:sectPr w:rsidR="00E30E9D" w:rsidRPr="00917B0C" w:rsidSect="00917B0C">
      <w:headerReference w:type="default" r:id="rId11"/>
      <w:footerReference w:type="default" r:id="rId12"/>
      <w:footerReference w:type="first" r:id="rId13"/>
      <w:pgSz w:w="12240" w:h="15840" w:code="1"/>
      <w:pgMar w:top="1440" w:right="1440" w:bottom="1440" w:left="1440" w:header="720" w:footer="576"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7C9512" w14:textId="77777777" w:rsidR="00845F5F" w:rsidRDefault="00845F5F" w:rsidP="004872DA">
      <w:pPr>
        <w:spacing w:after="0" w:line="240" w:lineRule="auto"/>
      </w:pPr>
      <w:r>
        <w:separator/>
      </w:r>
    </w:p>
  </w:endnote>
  <w:endnote w:type="continuationSeparator" w:id="0">
    <w:p w14:paraId="09F7467B" w14:textId="77777777" w:rsidR="00845F5F" w:rsidRDefault="00845F5F" w:rsidP="004872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imes New Roman Bold">
    <w:panose1 w:val="02020803070505020304"/>
    <w:charset w:val="00"/>
    <w:family w:val="auto"/>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90073F" w14:textId="77777777" w:rsidR="002A5C0D" w:rsidRDefault="002A5C0D" w:rsidP="002A5C0D">
    <w:pPr>
      <w:pStyle w:val="Footer"/>
      <w:jc w:val="center"/>
      <w:rPr>
        <w:rFonts w:ascii="Times New Roman" w:hAnsi="Times New Roman" w:cs="Times New Roman"/>
        <w:sz w:val="18"/>
        <w:szCs w:val="18"/>
      </w:rPr>
    </w:pPr>
    <w:r w:rsidRPr="001B3629">
      <w:rPr>
        <w:rFonts w:ascii="Times New Roman" w:hAnsi="Times New Roman" w:cs="Times New Roman"/>
        <w:sz w:val="18"/>
        <w:szCs w:val="18"/>
      </w:rPr>
      <w:t>© 2017 Pearson Education, Inc.</w:t>
    </w:r>
  </w:p>
  <w:p w14:paraId="6772C610" w14:textId="77777777" w:rsidR="002A5C0D" w:rsidRPr="001B3629" w:rsidRDefault="002A5C0D" w:rsidP="002A5C0D">
    <w:pPr>
      <w:pStyle w:val="Footer"/>
      <w:jc w:val="center"/>
      <w:rPr>
        <w:rFonts w:ascii="Times New Roman" w:hAnsi="Times New Roman" w:cs="Times New Roman"/>
        <w:sz w:val="18"/>
        <w:szCs w:val="18"/>
      </w:rPr>
    </w:pPr>
    <w:r w:rsidRPr="001B3629">
      <w:rPr>
        <w:rFonts w:ascii="Times New Roman" w:hAnsi="Times New Roman" w:cs="Times New Roman"/>
        <w:sz w:val="18"/>
        <w:szCs w:val="18"/>
      </w:rPr>
      <w:fldChar w:fldCharType="begin"/>
    </w:r>
    <w:r w:rsidRPr="001B3629">
      <w:rPr>
        <w:rFonts w:ascii="Times New Roman" w:hAnsi="Times New Roman" w:cs="Times New Roman"/>
        <w:sz w:val="18"/>
        <w:szCs w:val="18"/>
      </w:rPr>
      <w:instrText xml:space="preserve"> PAGE   \* MERGEFORMAT </w:instrText>
    </w:r>
    <w:r w:rsidRPr="001B3629">
      <w:rPr>
        <w:rFonts w:ascii="Times New Roman" w:hAnsi="Times New Roman" w:cs="Times New Roman"/>
        <w:sz w:val="18"/>
        <w:szCs w:val="18"/>
      </w:rPr>
      <w:fldChar w:fldCharType="separate"/>
    </w:r>
    <w:r w:rsidR="008D39B4">
      <w:rPr>
        <w:rFonts w:ascii="Times New Roman" w:hAnsi="Times New Roman" w:cs="Times New Roman"/>
        <w:noProof/>
        <w:sz w:val="18"/>
        <w:szCs w:val="18"/>
      </w:rPr>
      <w:t>2</w:t>
    </w:r>
    <w:r w:rsidRPr="001B3629">
      <w:rPr>
        <w:rFonts w:ascii="Times New Roman" w:hAnsi="Times New Roman" w:cs="Times New Roman"/>
        <w:noProof/>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123AC3" w14:textId="77777777" w:rsidR="002A5C0D" w:rsidRDefault="002A5C0D" w:rsidP="002A5C0D">
    <w:pPr>
      <w:pStyle w:val="Footer"/>
      <w:jc w:val="center"/>
      <w:rPr>
        <w:rFonts w:ascii="Times New Roman" w:hAnsi="Times New Roman" w:cs="Times New Roman"/>
        <w:sz w:val="18"/>
        <w:szCs w:val="18"/>
      </w:rPr>
    </w:pPr>
    <w:r w:rsidRPr="001B3629">
      <w:rPr>
        <w:rFonts w:ascii="Times New Roman" w:hAnsi="Times New Roman" w:cs="Times New Roman"/>
        <w:sz w:val="18"/>
        <w:szCs w:val="18"/>
      </w:rPr>
      <w:t>© 2017 Pearson Education, Inc.</w:t>
    </w:r>
  </w:p>
  <w:p w14:paraId="41653DDB" w14:textId="77777777" w:rsidR="002A5C0D" w:rsidRPr="001B3629" w:rsidRDefault="002A5C0D" w:rsidP="002A5C0D">
    <w:pPr>
      <w:pStyle w:val="Footer"/>
      <w:jc w:val="center"/>
      <w:rPr>
        <w:rFonts w:ascii="Times New Roman" w:hAnsi="Times New Roman" w:cs="Times New Roman"/>
        <w:sz w:val="18"/>
        <w:szCs w:val="18"/>
      </w:rPr>
    </w:pPr>
    <w:r w:rsidRPr="001B3629">
      <w:rPr>
        <w:rFonts w:ascii="Times New Roman" w:hAnsi="Times New Roman" w:cs="Times New Roman"/>
        <w:sz w:val="18"/>
        <w:szCs w:val="18"/>
      </w:rPr>
      <w:fldChar w:fldCharType="begin"/>
    </w:r>
    <w:r w:rsidRPr="001B3629">
      <w:rPr>
        <w:rFonts w:ascii="Times New Roman" w:hAnsi="Times New Roman" w:cs="Times New Roman"/>
        <w:sz w:val="18"/>
        <w:szCs w:val="18"/>
      </w:rPr>
      <w:instrText xml:space="preserve"> PAGE   \* MERGEFORMAT </w:instrText>
    </w:r>
    <w:r w:rsidRPr="001B3629">
      <w:rPr>
        <w:rFonts w:ascii="Times New Roman" w:hAnsi="Times New Roman" w:cs="Times New Roman"/>
        <w:sz w:val="18"/>
        <w:szCs w:val="18"/>
      </w:rPr>
      <w:fldChar w:fldCharType="separate"/>
    </w:r>
    <w:r w:rsidR="008D39B4">
      <w:rPr>
        <w:rFonts w:ascii="Times New Roman" w:hAnsi="Times New Roman" w:cs="Times New Roman"/>
        <w:noProof/>
        <w:sz w:val="18"/>
        <w:szCs w:val="18"/>
      </w:rPr>
      <w:t>1</w:t>
    </w:r>
    <w:r w:rsidRPr="001B3629">
      <w:rPr>
        <w:rFonts w:ascii="Times New Roman" w:hAnsi="Times New Roman" w:cs="Times New Roman"/>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92B456" w14:textId="77777777" w:rsidR="00845F5F" w:rsidRDefault="00845F5F" w:rsidP="004872DA">
      <w:pPr>
        <w:spacing w:after="0" w:line="240" w:lineRule="auto"/>
      </w:pPr>
      <w:r>
        <w:separator/>
      </w:r>
    </w:p>
  </w:footnote>
  <w:footnote w:type="continuationSeparator" w:id="0">
    <w:p w14:paraId="01E4E9D9" w14:textId="77777777" w:rsidR="00845F5F" w:rsidRDefault="00845F5F" w:rsidP="004872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B245C" w14:textId="77777777" w:rsidR="00AB718C" w:rsidRPr="0086531B" w:rsidRDefault="00AB718C" w:rsidP="00AB718C">
    <w:pPr>
      <w:pStyle w:val="Header"/>
      <w:rPr>
        <w:rFonts w:ascii="Times New Roman" w:hAnsi="Times New Roman"/>
        <w:i/>
        <w:sz w:val="20"/>
        <w:szCs w:val="20"/>
      </w:rPr>
    </w:pPr>
    <w:r w:rsidRPr="0086531B">
      <w:rPr>
        <w:rFonts w:ascii="Times New Roman" w:hAnsi="Times New Roman"/>
        <w:i/>
        <w:sz w:val="20"/>
        <w:szCs w:val="20"/>
      </w:rPr>
      <w:t>Instructor Manual for World Regions in Global Context, 6</w:t>
    </w:r>
    <w:r w:rsidRPr="0086531B">
      <w:rPr>
        <w:rFonts w:ascii="Times New Roman" w:hAnsi="Times New Roman"/>
        <w:i/>
        <w:sz w:val="20"/>
        <w:szCs w:val="20"/>
        <w:vertAlign w:val="superscript"/>
      </w:rPr>
      <w:t>th</w:t>
    </w:r>
    <w:r w:rsidRPr="0086531B">
      <w:rPr>
        <w:rFonts w:ascii="Times New Roman" w:hAnsi="Times New Roman"/>
        <w:i/>
        <w:sz w:val="20"/>
        <w:szCs w:val="20"/>
      </w:rPr>
      <w:t xml:space="preserve"> edition</w:t>
    </w:r>
  </w:p>
  <w:p w14:paraId="6DBEB217" w14:textId="2CA2887E" w:rsidR="004872DA" w:rsidRPr="00AB718C" w:rsidRDefault="004872DA" w:rsidP="00AB71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1143FB"/>
    <w:multiLevelType w:val="hybridMultilevel"/>
    <w:tmpl w:val="8E40D28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992228"/>
    <w:multiLevelType w:val="hybridMultilevel"/>
    <w:tmpl w:val="B2480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AD5176"/>
    <w:multiLevelType w:val="hybridMultilevel"/>
    <w:tmpl w:val="AB78B0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7496EFA"/>
    <w:multiLevelType w:val="hybridMultilevel"/>
    <w:tmpl w:val="751ACB80"/>
    <w:lvl w:ilvl="0" w:tplc="04090001">
      <w:start w:val="1"/>
      <w:numFmt w:val="bullet"/>
      <w:lvlText w:val=""/>
      <w:lvlJc w:val="left"/>
      <w:pPr>
        <w:ind w:left="786"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7B53944"/>
    <w:multiLevelType w:val="hybridMultilevel"/>
    <w:tmpl w:val="80A4B02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223A4D52"/>
    <w:multiLevelType w:val="hybridMultilevel"/>
    <w:tmpl w:val="26700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E41422"/>
    <w:multiLevelType w:val="hybridMultilevel"/>
    <w:tmpl w:val="38FC9B9A"/>
    <w:lvl w:ilvl="0" w:tplc="04090003">
      <w:start w:val="1"/>
      <w:numFmt w:val="bullet"/>
      <w:lvlText w:val="o"/>
      <w:lvlJc w:val="left"/>
      <w:pPr>
        <w:ind w:left="1494"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2A4149F7"/>
    <w:multiLevelType w:val="multilevel"/>
    <w:tmpl w:val="AAEEDFF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2B0C34C6"/>
    <w:multiLevelType w:val="hybridMultilevel"/>
    <w:tmpl w:val="737A96E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2ED01879"/>
    <w:multiLevelType w:val="hybridMultilevel"/>
    <w:tmpl w:val="F9B4016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ED43CB2"/>
    <w:multiLevelType w:val="hybridMultilevel"/>
    <w:tmpl w:val="6706EF9E"/>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3E365F81"/>
    <w:multiLevelType w:val="hybridMultilevel"/>
    <w:tmpl w:val="4BF434F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0136353"/>
    <w:multiLevelType w:val="hybridMultilevel"/>
    <w:tmpl w:val="C72A3424"/>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start w:val="1"/>
      <w:numFmt w:val="bullet"/>
      <w:lvlText w:val=""/>
      <w:lvlJc w:val="left"/>
      <w:pPr>
        <w:ind w:left="106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nsid w:val="43C65138"/>
    <w:multiLevelType w:val="hybridMultilevel"/>
    <w:tmpl w:val="C5840E06"/>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44B50C5E"/>
    <w:multiLevelType w:val="hybridMultilevel"/>
    <w:tmpl w:val="23968C1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451F6B1E"/>
    <w:multiLevelType w:val="hybridMultilevel"/>
    <w:tmpl w:val="67F20DD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527811E4"/>
    <w:multiLevelType w:val="hybridMultilevel"/>
    <w:tmpl w:val="822AF06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nsid w:val="5C0747B1"/>
    <w:multiLevelType w:val="hybridMultilevel"/>
    <w:tmpl w:val="9886EE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6414224A"/>
    <w:multiLevelType w:val="hybridMultilevel"/>
    <w:tmpl w:val="4944393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9">
    <w:nsid w:val="65791764"/>
    <w:multiLevelType w:val="hybridMultilevel"/>
    <w:tmpl w:val="C9E85D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6AEE0015"/>
    <w:multiLevelType w:val="hybridMultilevel"/>
    <w:tmpl w:val="9976C51E"/>
    <w:lvl w:ilvl="0" w:tplc="B3DA251C">
      <w:start w:val="1"/>
      <w:numFmt w:val="decimal"/>
      <w:pStyle w:val="N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E755CC1"/>
    <w:multiLevelType w:val="hybridMultilevel"/>
    <w:tmpl w:val="95B01B4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79366639"/>
    <w:multiLevelType w:val="hybridMultilevel"/>
    <w:tmpl w:val="2D709D3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0"/>
  </w:num>
  <w:num w:numId="2">
    <w:abstractNumId w:val="1"/>
  </w:num>
  <w:num w:numId="3">
    <w:abstractNumId w:val="0"/>
  </w:num>
  <w:num w:numId="4">
    <w:abstractNumId w:val="12"/>
  </w:num>
  <w:num w:numId="5">
    <w:abstractNumId w:val="4"/>
  </w:num>
  <w:num w:numId="6">
    <w:abstractNumId w:val="17"/>
  </w:num>
  <w:num w:numId="7">
    <w:abstractNumId w:val="14"/>
  </w:num>
  <w:num w:numId="8">
    <w:abstractNumId w:val="21"/>
  </w:num>
  <w:num w:numId="9">
    <w:abstractNumId w:val="8"/>
  </w:num>
  <w:num w:numId="10">
    <w:abstractNumId w:val="2"/>
  </w:num>
  <w:num w:numId="11">
    <w:abstractNumId w:val="19"/>
  </w:num>
  <w:num w:numId="12">
    <w:abstractNumId w:val="6"/>
  </w:num>
  <w:num w:numId="13">
    <w:abstractNumId w:val="16"/>
  </w:num>
  <w:num w:numId="14">
    <w:abstractNumId w:val="22"/>
  </w:num>
  <w:num w:numId="15">
    <w:abstractNumId w:val="3"/>
  </w:num>
  <w:num w:numId="16">
    <w:abstractNumId w:val="11"/>
  </w:num>
  <w:num w:numId="17">
    <w:abstractNumId w:val="13"/>
  </w:num>
  <w:num w:numId="18">
    <w:abstractNumId w:val="10"/>
  </w:num>
  <w:num w:numId="19">
    <w:abstractNumId w:val="7"/>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9"/>
  </w:num>
  <w:num w:numId="37">
    <w:abstractNumId w:val="15"/>
  </w:num>
  <w:num w:numId="38">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273379"/>
    <w:rsid w:val="00004131"/>
    <w:rsid w:val="0000591C"/>
    <w:rsid w:val="00022716"/>
    <w:rsid w:val="00031648"/>
    <w:rsid w:val="000340BE"/>
    <w:rsid w:val="000340D7"/>
    <w:rsid w:val="00037231"/>
    <w:rsid w:val="00044C9C"/>
    <w:rsid w:val="00052E5B"/>
    <w:rsid w:val="00062DF6"/>
    <w:rsid w:val="00067D92"/>
    <w:rsid w:val="00075599"/>
    <w:rsid w:val="000825CC"/>
    <w:rsid w:val="00090F41"/>
    <w:rsid w:val="000B2160"/>
    <w:rsid w:val="000B63DF"/>
    <w:rsid w:val="000C27D9"/>
    <w:rsid w:val="000D0DBB"/>
    <w:rsid w:val="000E66AC"/>
    <w:rsid w:val="00105A11"/>
    <w:rsid w:val="0011009F"/>
    <w:rsid w:val="001130AC"/>
    <w:rsid w:val="00116309"/>
    <w:rsid w:val="00122F46"/>
    <w:rsid w:val="00124039"/>
    <w:rsid w:val="00127F06"/>
    <w:rsid w:val="00143633"/>
    <w:rsid w:val="00152998"/>
    <w:rsid w:val="00160F3C"/>
    <w:rsid w:val="00165B02"/>
    <w:rsid w:val="00167A4D"/>
    <w:rsid w:val="00196A8D"/>
    <w:rsid w:val="001A4E0E"/>
    <w:rsid w:val="001C461C"/>
    <w:rsid w:val="001C609F"/>
    <w:rsid w:val="001D2282"/>
    <w:rsid w:val="001D3315"/>
    <w:rsid w:val="001F2E7A"/>
    <w:rsid w:val="001F3D23"/>
    <w:rsid w:val="00213C62"/>
    <w:rsid w:val="00216C88"/>
    <w:rsid w:val="002221FC"/>
    <w:rsid w:val="00225BE7"/>
    <w:rsid w:val="002260EC"/>
    <w:rsid w:val="00226861"/>
    <w:rsid w:val="00227C0B"/>
    <w:rsid w:val="00230191"/>
    <w:rsid w:val="00235E6C"/>
    <w:rsid w:val="0024273C"/>
    <w:rsid w:val="002452F3"/>
    <w:rsid w:val="002477E5"/>
    <w:rsid w:val="002520E7"/>
    <w:rsid w:val="0026115C"/>
    <w:rsid w:val="00261676"/>
    <w:rsid w:val="00262CBE"/>
    <w:rsid w:val="0026655A"/>
    <w:rsid w:val="00273379"/>
    <w:rsid w:val="00273FF5"/>
    <w:rsid w:val="002A223D"/>
    <w:rsid w:val="002A5C0D"/>
    <w:rsid w:val="002A7239"/>
    <w:rsid w:val="002B042F"/>
    <w:rsid w:val="002B3836"/>
    <w:rsid w:val="002C3A2F"/>
    <w:rsid w:val="002C4A27"/>
    <w:rsid w:val="002E0262"/>
    <w:rsid w:val="002F1978"/>
    <w:rsid w:val="002F19E6"/>
    <w:rsid w:val="002F1A03"/>
    <w:rsid w:val="00303DE0"/>
    <w:rsid w:val="003211F8"/>
    <w:rsid w:val="003232C6"/>
    <w:rsid w:val="00336589"/>
    <w:rsid w:val="003367DD"/>
    <w:rsid w:val="00352D60"/>
    <w:rsid w:val="00362B61"/>
    <w:rsid w:val="003674BE"/>
    <w:rsid w:val="00367BDD"/>
    <w:rsid w:val="00375D07"/>
    <w:rsid w:val="003A08F8"/>
    <w:rsid w:val="003D2075"/>
    <w:rsid w:val="003D57D2"/>
    <w:rsid w:val="003D63CD"/>
    <w:rsid w:val="003D7E0B"/>
    <w:rsid w:val="003E0F60"/>
    <w:rsid w:val="003E2999"/>
    <w:rsid w:val="00401A81"/>
    <w:rsid w:val="00412D85"/>
    <w:rsid w:val="00414308"/>
    <w:rsid w:val="004202D1"/>
    <w:rsid w:val="00427E7B"/>
    <w:rsid w:val="00433FAB"/>
    <w:rsid w:val="004369BC"/>
    <w:rsid w:val="0044136A"/>
    <w:rsid w:val="00444960"/>
    <w:rsid w:val="00450147"/>
    <w:rsid w:val="00451476"/>
    <w:rsid w:val="00456ED9"/>
    <w:rsid w:val="00460E39"/>
    <w:rsid w:val="00461779"/>
    <w:rsid w:val="004632CB"/>
    <w:rsid w:val="00464A10"/>
    <w:rsid w:val="00470F82"/>
    <w:rsid w:val="00481ED7"/>
    <w:rsid w:val="004872DA"/>
    <w:rsid w:val="00497F08"/>
    <w:rsid w:val="004A2E9E"/>
    <w:rsid w:val="004A301D"/>
    <w:rsid w:val="004A30E4"/>
    <w:rsid w:val="004B05E8"/>
    <w:rsid w:val="004C1C31"/>
    <w:rsid w:val="004C20FA"/>
    <w:rsid w:val="004C7E9E"/>
    <w:rsid w:val="004D02A5"/>
    <w:rsid w:val="004E3D2A"/>
    <w:rsid w:val="004F5F40"/>
    <w:rsid w:val="0050044A"/>
    <w:rsid w:val="00504DFD"/>
    <w:rsid w:val="005066E0"/>
    <w:rsid w:val="00506B0E"/>
    <w:rsid w:val="005079D0"/>
    <w:rsid w:val="00510E83"/>
    <w:rsid w:val="00515A1B"/>
    <w:rsid w:val="0053650B"/>
    <w:rsid w:val="00540DFF"/>
    <w:rsid w:val="00543837"/>
    <w:rsid w:val="00554D19"/>
    <w:rsid w:val="005609C7"/>
    <w:rsid w:val="00567EEB"/>
    <w:rsid w:val="00570F62"/>
    <w:rsid w:val="00596EEC"/>
    <w:rsid w:val="005A52AF"/>
    <w:rsid w:val="005A73CE"/>
    <w:rsid w:val="005B37F6"/>
    <w:rsid w:val="005C5FEA"/>
    <w:rsid w:val="005D3F46"/>
    <w:rsid w:val="005E0931"/>
    <w:rsid w:val="005E37A7"/>
    <w:rsid w:val="005E790E"/>
    <w:rsid w:val="005F243C"/>
    <w:rsid w:val="005F7E3D"/>
    <w:rsid w:val="00603090"/>
    <w:rsid w:val="00604181"/>
    <w:rsid w:val="00604A2D"/>
    <w:rsid w:val="00617778"/>
    <w:rsid w:val="006210C3"/>
    <w:rsid w:val="006251B3"/>
    <w:rsid w:val="00631277"/>
    <w:rsid w:val="00632166"/>
    <w:rsid w:val="006406E2"/>
    <w:rsid w:val="00642682"/>
    <w:rsid w:val="00650924"/>
    <w:rsid w:val="00650E51"/>
    <w:rsid w:val="006512AD"/>
    <w:rsid w:val="0065290E"/>
    <w:rsid w:val="006571AC"/>
    <w:rsid w:val="00657343"/>
    <w:rsid w:val="006604EA"/>
    <w:rsid w:val="00675532"/>
    <w:rsid w:val="00683E6C"/>
    <w:rsid w:val="00683ECD"/>
    <w:rsid w:val="00685277"/>
    <w:rsid w:val="00695919"/>
    <w:rsid w:val="006A48C2"/>
    <w:rsid w:val="006A641D"/>
    <w:rsid w:val="006D1803"/>
    <w:rsid w:val="006F2E68"/>
    <w:rsid w:val="006F4F2C"/>
    <w:rsid w:val="006F4FF7"/>
    <w:rsid w:val="007038A8"/>
    <w:rsid w:val="0071183A"/>
    <w:rsid w:val="00714FCF"/>
    <w:rsid w:val="00716D3E"/>
    <w:rsid w:val="00725C95"/>
    <w:rsid w:val="0074184B"/>
    <w:rsid w:val="00756491"/>
    <w:rsid w:val="00763C68"/>
    <w:rsid w:val="0076445A"/>
    <w:rsid w:val="007666B3"/>
    <w:rsid w:val="00767C70"/>
    <w:rsid w:val="00777AE3"/>
    <w:rsid w:val="00784A9D"/>
    <w:rsid w:val="007864AB"/>
    <w:rsid w:val="00790838"/>
    <w:rsid w:val="007A6D94"/>
    <w:rsid w:val="007A7DD1"/>
    <w:rsid w:val="007C29F9"/>
    <w:rsid w:val="007C63F3"/>
    <w:rsid w:val="007D5A27"/>
    <w:rsid w:val="007F23D9"/>
    <w:rsid w:val="007F3F55"/>
    <w:rsid w:val="007F615B"/>
    <w:rsid w:val="00800391"/>
    <w:rsid w:val="008009F6"/>
    <w:rsid w:val="00813D66"/>
    <w:rsid w:val="00825DCB"/>
    <w:rsid w:val="00830D47"/>
    <w:rsid w:val="008367AD"/>
    <w:rsid w:val="00840F8C"/>
    <w:rsid w:val="008422E6"/>
    <w:rsid w:val="00844EC6"/>
    <w:rsid w:val="00845F5F"/>
    <w:rsid w:val="0084695D"/>
    <w:rsid w:val="00847C8B"/>
    <w:rsid w:val="008524AD"/>
    <w:rsid w:val="00856686"/>
    <w:rsid w:val="00864B7C"/>
    <w:rsid w:val="008652A7"/>
    <w:rsid w:val="008861F3"/>
    <w:rsid w:val="00894C43"/>
    <w:rsid w:val="008B20BF"/>
    <w:rsid w:val="008C0130"/>
    <w:rsid w:val="008D1F0F"/>
    <w:rsid w:val="008D39B4"/>
    <w:rsid w:val="008D7B9F"/>
    <w:rsid w:val="008E40E9"/>
    <w:rsid w:val="008F272D"/>
    <w:rsid w:val="008F4B1B"/>
    <w:rsid w:val="00900AB0"/>
    <w:rsid w:val="00901E03"/>
    <w:rsid w:val="00904D8C"/>
    <w:rsid w:val="00917B0C"/>
    <w:rsid w:val="009235E7"/>
    <w:rsid w:val="00923F0C"/>
    <w:rsid w:val="009263F6"/>
    <w:rsid w:val="0093595B"/>
    <w:rsid w:val="009416D3"/>
    <w:rsid w:val="00960C83"/>
    <w:rsid w:val="009627B8"/>
    <w:rsid w:val="0096390E"/>
    <w:rsid w:val="00974961"/>
    <w:rsid w:val="00977B36"/>
    <w:rsid w:val="009813BB"/>
    <w:rsid w:val="00990919"/>
    <w:rsid w:val="009A1BE7"/>
    <w:rsid w:val="009A2912"/>
    <w:rsid w:val="009A2A9E"/>
    <w:rsid w:val="009A6703"/>
    <w:rsid w:val="009A6766"/>
    <w:rsid w:val="009A707C"/>
    <w:rsid w:val="009B1139"/>
    <w:rsid w:val="009C052C"/>
    <w:rsid w:val="009D36C2"/>
    <w:rsid w:val="009E082F"/>
    <w:rsid w:val="009E4EBC"/>
    <w:rsid w:val="009F385B"/>
    <w:rsid w:val="009F6A7C"/>
    <w:rsid w:val="009F771D"/>
    <w:rsid w:val="009F7A46"/>
    <w:rsid w:val="00A02983"/>
    <w:rsid w:val="00A06FB9"/>
    <w:rsid w:val="00A128F0"/>
    <w:rsid w:val="00A12920"/>
    <w:rsid w:val="00A13C48"/>
    <w:rsid w:val="00A16681"/>
    <w:rsid w:val="00A20F87"/>
    <w:rsid w:val="00A21754"/>
    <w:rsid w:val="00A249BC"/>
    <w:rsid w:val="00A32327"/>
    <w:rsid w:val="00A4102E"/>
    <w:rsid w:val="00A4392C"/>
    <w:rsid w:val="00A57DF4"/>
    <w:rsid w:val="00A62F19"/>
    <w:rsid w:val="00A657C3"/>
    <w:rsid w:val="00A757B8"/>
    <w:rsid w:val="00A80B6D"/>
    <w:rsid w:val="00A81EDF"/>
    <w:rsid w:val="00A85B41"/>
    <w:rsid w:val="00A92149"/>
    <w:rsid w:val="00AA369E"/>
    <w:rsid w:val="00AA5527"/>
    <w:rsid w:val="00AB5943"/>
    <w:rsid w:val="00AB718C"/>
    <w:rsid w:val="00AC19BB"/>
    <w:rsid w:val="00AC39D3"/>
    <w:rsid w:val="00AE1F9A"/>
    <w:rsid w:val="00AE21D6"/>
    <w:rsid w:val="00AE2998"/>
    <w:rsid w:val="00AE6681"/>
    <w:rsid w:val="00B0077A"/>
    <w:rsid w:val="00B2750B"/>
    <w:rsid w:val="00B31EF9"/>
    <w:rsid w:val="00B47ABE"/>
    <w:rsid w:val="00B62AC9"/>
    <w:rsid w:val="00B66766"/>
    <w:rsid w:val="00B84D9C"/>
    <w:rsid w:val="00B8502D"/>
    <w:rsid w:val="00B87BB2"/>
    <w:rsid w:val="00BA5EB2"/>
    <w:rsid w:val="00BB14D7"/>
    <w:rsid w:val="00BC6E2E"/>
    <w:rsid w:val="00BD500D"/>
    <w:rsid w:val="00BD569D"/>
    <w:rsid w:val="00BE1200"/>
    <w:rsid w:val="00BF001C"/>
    <w:rsid w:val="00BF0589"/>
    <w:rsid w:val="00BF225E"/>
    <w:rsid w:val="00C1057B"/>
    <w:rsid w:val="00C11AC6"/>
    <w:rsid w:val="00C271F8"/>
    <w:rsid w:val="00C32F8A"/>
    <w:rsid w:val="00C36EF1"/>
    <w:rsid w:val="00C46A72"/>
    <w:rsid w:val="00C53D08"/>
    <w:rsid w:val="00C61D96"/>
    <w:rsid w:val="00C6292E"/>
    <w:rsid w:val="00C66608"/>
    <w:rsid w:val="00C74AE9"/>
    <w:rsid w:val="00C7549A"/>
    <w:rsid w:val="00C76A4A"/>
    <w:rsid w:val="00C7755F"/>
    <w:rsid w:val="00C77D5B"/>
    <w:rsid w:val="00C830D1"/>
    <w:rsid w:val="00C86DEF"/>
    <w:rsid w:val="00C87747"/>
    <w:rsid w:val="00C9211B"/>
    <w:rsid w:val="00C94773"/>
    <w:rsid w:val="00C960AA"/>
    <w:rsid w:val="00CB15EB"/>
    <w:rsid w:val="00CB549B"/>
    <w:rsid w:val="00CD09D4"/>
    <w:rsid w:val="00CD74DD"/>
    <w:rsid w:val="00CF2DCE"/>
    <w:rsid w:val="00CF39F7"/>
    <w:rsid w:val="00D02335"/>
    <w:rsid w:val="00D02523"/>
    <w:rsid w:val="00D052E2"/>
    <w:rsid w:val="00D16D7C"/>
    <w:rsid w:val="00D23826"/>
    <w:rsid w:val="00D3497F"/>
    <w:rsid w:val="00D362CD"/>
    <w:rsid w:val="00D43057"/>
    <w:rsid w:val="00D570BD"/>
    <w:rsid w:val="00D61BAF"/>
    <w:rsid w:val="00D719D0"/>
    <w:rsid w:val="00D7578F"/>
    <w:rsid w:val="00D77E19"/>
    <w:rsid w:val="00D8037E"/>
    <w:rsid w:val="00D841D8"/>
    <w:rsid w:val="00D85541"/>
    <w:rsid w:val="00DA3341"/>
    <w:rsid w:val="00DC7FF7"/>
    <w:rsid w:val="00DD4FEA"/>
    <w:rsid w:val="00DF24C2"/>
    <w:rsid w:val="00DF51D1"/>
    <w:rsid w:val="00E1005A"/>
    <w:rsid w:val="00E25C53"/>
    <w:rsid w:val="00E30E9D"/>
    <w:rsid w:val="00E3121C"/>
    <w:rsid w:val="00E31AB9"/>
    <w:rsid w:val="00E41743"/>
    <w:rsid w:val="00E707DD"/>
    <w:rsid w:val="00E77046"/>
    <w:rsid w:val="00E84BB3"/>
    <w:rsid w:val="00E90465"/>
    <w:rsid w:val="00E92912"/>
    <w:rsid w:val="00E9348C"/>
    <w:rsid w:val="00E93BEC"/>
    <w:rsid w:val="00EA1D7E"/>
    <w:rsid w:val="00EB06D5"/>
    <w:rsid w:val="00EB230B"/>
    <w:rsid w:val="00EB4EAF"/>
    <w:rsid w:val="00ED03FF"/>
    <w:rsid w:val="00EE0FC1"/>
    <w:rsid w:val="00EE5DDA"/>
    <w:rsid w:val="00EF1421"/>
    <w:rsid w:val="00F166B7"/>
    <w:rsid w:val="00F20B60"/>
    <w:rsid w:val="00F3333F"/>
    <w:rsid w:val="00F37745"/>
    <w:rsid w:val="00F40B28"/>
    <w:rsid w:val="00F47820"/>
    <w:rsid w:val="00F579A3"/>
    <w:rsid w:val="00F6510A"/>
    <w:rsid w:val="00F65D05"/>
    <w:rsid w:val="00F65D07"/>
    <w:rsid w:val="00F710D4"/>
    <w:rsid w:val="00F76D66"/>
    <w:rsid w:val="00F76FFB"/>
    <w:rsid w:val="00F77B60"/>
    <w:rsid w:val="00F864EF"/>
    <w:rsid w:val="00F96C1B"/>
    <w:rsid w:val="00F9728C"/>
    <w:rsid w:val="00FA21A9"/>
    <w:rsid w:val="00FA4260"/>
    <w:rsid w:val="00FA724D"/>
    <w:rsid w:val="00FA7E21"/>
    <w:rsid w:val="00FB09D8"/>
    <w:rsid w:val="00FB199F"/>
    <w:rsid w:val="00FC0A68"/>
    <w:rsid w:val="00FC44EE"/>
    <w:rsid w:val="00FC677E"/>
    <w:rsid w:val="00FC7FF4"/>
    <w:rsid w:val="00FD5990"/>
    <w:rsid w:val="00FE1BB6"/>
    <w:rsid w:val="00FF762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A15A918"/>
  <w15:docId w15:val="{A9CF4F1D-74E4-4B17-BC76-783200BCB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B7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4B7C"/>
    <w:pPr>
      <w:ind w:left="720"/>
      <w:contextualSpacing/>
    </w:pPr>
  </w:style>
  <w:style w:type="paragraph" w:styleId="Header">
    <w:name w:val="header"/>
    <w:basedOn w:val="Normal"/>
    <w:link w:val="HeaderChar"/>
    <w:uiPriority w:val="99"/>
    <w:unhideWhenUsed/>
    <w:rsid w:val="00864B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72DA"/>
  </w:style>
  <w:style w:type="paragraph" w:styleId="Footer">
    <w:name w:val="footer"/>
    <w:basedOn w:val="Normal"/>
    <w:link w:val="FooterChar"/>
    <w:uiPriority w:val="99"/>
    <w:unhideWhenUsed/>
    <w:rsid w:val="00864B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72DA"/>
  </w:style>
  <w:style w:type="character" w:styleId="Hyperlink">
    <w:name w:val="Hyperlink"/>
    <w:basedOn w:val="DefaultParagraphFont"/>
    <w:uiPriority w:val="99"/>
    <w:unhideWhenUsed/>
    <w:rsid w:val="00864B7C"/>
    <w:rPr>
      <w:color w:val="0000FF" w:themeColor="hyperlink"/>
      <w:u w:val="single"/>
    </w:rPr>
  </w:style>
  <w:style w:type="character" w:styleId="FollowedHyperlink">
    <w:name w:val="FollowedHyperlink"/>
    <w:basedOn w:val="DefaultParagraphFont"/>
    <w:uiPriority w:val="99"/>
    <w:semiHidden/>
    <w:unhideWhenUsed/>
    <w:rsid w:val="00864B7C"/>
    <w:rPr>
      <w:color w:val="800080" w:themeColor="followedHyperlink"/>
      <w:u w:val="single"/>
    </w:rPr>
  </w:style>
  <w:style w:type="paragraph" w:customStyle="1" w:styleId="BLBLFIRST">
    <w:name w:val="BL_BL_FIRST"/>
    <w:basedOn w:val="Normal"/>
    <w:qFormat/>
    <w:rsid w:val="00864B7C"/>
    <w:pPr>
      <w:autoSpaceDE w:val="0"/>
      <w:autoSpaceDN w:val="0"/>
      <w:adjustRightInd w:val="0"/>
      <w:spacing w:after="0" w:line="240" w:lineRule="auto"/>
      <w:ind w:left="1440" w:hanging="360"/>
    </w:pPr>
    <w:rPr>
      <w:rFonts w:ascii="Times New Roman" w:hAnsi="Times New Roman" w:cs="Times New Roman"/>
      <w:sz w:val="24"/>
      <w:szCs w:val="24"/>
    </w:rPr>
  </w:style>
  <w:style w:type="paragraph" w:customStyle="1" w:styleId="BLBLLAST">
    <w:name w:val="BL_BL_LAST"/>
    <w:basedOn w:val="Normal"/>
    <w:qFormat/>
    <w:rsid w:val="00864B7C"/>
    <w:pPr>
      <w:autoSpaceDE w:val="0"/>
      <w:autoSpaceDN w:val="0"/>
      <w:adjustRightInd w:val="0"/>
      <w:spacing w:after="0" w:line="240" w:lineRule="auto"/>
      <w:ind w:left="1440" w:hanging="360"/>
    </w:pPr>
    <w:rPr>
      <w:rFonts w:ascii="Times New Roman" w:hAnsi="Times New Roman" w:cs="Times New Roman"/>
      <w:sz w:val="24"/>
      <w:szCs w:val="24"/>
    </w:rPr>
  </w:style>
  <w:style w:type="paragraph" w:customStyle="1" w:styleId="BLBLMID">
    <w:name w:val="BL_BL_MID"/>
    <w:basedOn w:val="Normal"/>
    <w:qFormat/>
    <w:rsid w:val="00864B7C"/>
    <w:pPr>
      <w:autoSpaceDE w:val="0"/>
      <w:autoSpaceDN w:val="0"/>
      <w:adjustRightInd w:val="0"/>
      <w:spacing w:after="0" w:line="240" w:lineRule="auto"/>
      <w:ind w:left="1440" w:hanging="360"/>
    </w:pPr>
    <w:rPr>
      <w:rFonts w:ascii="Times New Roman" w:hAnsi="Times New Roman" w:cs="Times New Roman"/>
      <w:sz w:val="24"/>
      <w:szCs w:val="24"/>
    </w:rPr>
  </w:style>
  <w:style w:type="paragraph" w:customStyle="1" w:styleId="BLFIRST">
    <w:name w:val="BL_FIRST"/>
    <w:basedOn w:val="Normal"/>
    <w:qFormat/>
    <w:rsid w:val="00570F62"/>
    <w:pPr>
      <w:widowControl w:val="0"/>
      <w:suppressAutoHyphens/>
      <w:autoSpaceDE w:val="0"/>
      <w:autoSpaceDN w:val="0"/>
      <w:adjustRightInd w:val="0"/>
      <w:spacing w:before="120" w:after="120" w:line="480" w:lineRule="auto"/>
      <w:ind w:left="1077" w:hanging="357"/>
    </w:pPr>
    <w:rPr>
      <w:rFonts w:ascii="Times New Roman" w:hAnsi="Times New Roman" w:cs="Times New Roman"/>
      <w:sz w:val="24"/>
      <w:szCs w:val="24"/>
    </w:rPr>
  </w:style>
  <w:style w:type="paragraph" w:customStyle="1" w:styleId="BLLAST">
    <w:name w:val="BL_LAST"/>
    <w:basedOn w:val="Normal"/>
    <w:qFormat/>
    <w:rsid w:val="00225BE7"/>
    <w:pPr>
      <w:widowControl w:val="0"/>
      <w:suppressAutoHyphens/>
      <w:autoSpaceDE w:val="0"/>
      <w:autoSpaceDN w:val="0"/>
      <w:adjustRightInd w:val="0"/>
      <w:spacing w:before="120" w:after="120" w:line="480" w:lineRule="auto"/>
      <w:ind w:left="1077" w:hanging="357"/>
    </w:pPr>
    <w:rPr>
      <w:rFonts w:ascii="Times New Roman" w:hAnsi="Times New Roman" w:cs="Times New Roman"/>
      <w:sz w:val="24"/>
      <w:szCs w:val="24"/>
    </w:rPr>
  </w:style>
  <w:style w:type="paragraph" w:customStyle="1" w:styleId="BLMID">
    <w:name w:val="BL_MID"/>
    <w:basedOn w:val="Normal"/>
    <w:qFormat/>
    <w:rsid w:val="00A81EDF"/>
    <w:pPr>
      <w:widowControl w:val="0"/>
      <w:suppressAutoHyphens/>
      <w:autoSpaceDE w:val="0"/>
      <w:autoSpaceDN w:val="0"/>
      <w:adjustRightInd w:val="0"/>
      <w:spacing w:before="120" w:after="120" w:line="480" w:lineRule="auto"/>
      <w:ind w:left="1077" w:hanging="357"/>
    </w:pPr>
    <w:rPr>
      <w:rFonts w:ascii="Times New Roman" w:hAnsi="Times New Roman" w:cs="Times New Roman"/>
      <w:sz w:val="24"/>
      <w:szCs w:val="24"/>
    </w:rPr>
  </w:style>
  <w:style w:type="paragraph" w:customStyle="1" w:styleId="CFOBJSET">
    <w:name w:val="CF_OBJSET"/>
    <w:basedOn w:val="Normal"/>
    <w:qFormat/>
    <w:rsid w:val="00D7578F"/>
    <w:pPr>
      <w:widowControl w:val="0"/>
      <w:suppressAutoHyphens/>
      <w:spacing w:before="120" w:after="120" w:line="480" w:lineRule="auto"/>
    </w:pPr>
    <w:rPr>
      <w:rFonts w:ascii="Times New Roman" w:hAnsi="Times New Roman" w:cs="Times New Roman"/>
      <w:sz w:val="24"/>
      <w:szCs w:val="24"/>
    </w:rPr>
  </w:style>
  <w:style w:type="paragraph" w:customStyle="1" w:styleId="CFOBJSETSUPTTL">
    <w:name w:val="CF_OBJSET_SUPTTL"/>
    <w:basedOn w:val="Normal"/>
    <w:qFormat/>
    <w:rsid w:val="00D7578F"/>
    <w:pPr>
      <w:widowControl w:val="0"/>
      <w:suppressAutoHyphens/>
      <w:spacing w:before="120" w:after="120" w:line="480" w:lineRule="auto"/>
    </w:pPr>
    <w:rPr>
      <w:rFonts w:ascii="Times New Roman Bold" w:hAnsi="Times New Roman Bold" w:cs="Times New Roman"/>
      <w:b/>
      <w:sz w:val="24"/>
      <w:szCs w:val="24"/>
    </w:rPr>
  </w:style>
  <w:style w:type="paragraph" w:customStyle="1" w:styleId="CHAP">
    <w:name w:val="CHAP"/>
    <w:basedOn w:val="Normal"/>
    <w:qFormat/>
    <w:rsid w:val="00864B7C"/>
    <w:pPr>
      <w:spacing w:after="0"/>
      <w:jc w:val="center"/>
    </w:pPr>
    <w:rPr>
      <w:rFonts w:ascii="Times New Roman" w:hAnsi="Times New Roman" w:cs="Times New Roman"/>
      <w:b/>
      <w:i/>
      <w:sz w:val="24"/>
      <w:szCs w:val="24"/>
    </w:rPr>
  </w:style>
  <w:style w:type="paragraph" w:customStyle="1" w:styleId="HEADFIRST">
    <w:name w:val="HEADFIRST"/>
    <w:basedOn w:val="Normal"/>
    <w:qFormat/>
    <w:rsid w:val="00E31AB9"/>
    <w:pPr>
      <w:widowControl w:val="0"/>
      <w:suppressAutoHyphens/>
      <w:spacing w:before="120" w:after="120" w:line="480" w:lineRule="auto"/>
      <w:jc w:val="both"/>
    </w:pPr>
    <w:rPr>
      <w:rFonts w:ascii="Times New Roman" w:hAnsi="Times New Roman" w:cs="Times New Roman"/>
      <w:sz w:val="24"/>
      <w:szCs w:val="24"/>
    </w:rPr>
  </w:style>
  <w:style w:type="paragraph" w:customStyle="1" w:styleId="CHAPBM">
    <w:name w:val="CHAP_BM"/>
    <w:basedOn w:val="HEADFIRST"/>
    <w:qFormat/>
    <w:rsid w:val="00E93BEC"/>
    <w:pPr>
      <w:ind w:firstLine="720"/>
    </w:pPr>
  </w:style>
  <w:style w:type="paragraph" w:customStyle="1" w:styleId="CHAPINTRO">
    <w:name w:val="CHAP_INTRO"/>
    <w:basedOn w:val="Normal"/>
    <w:qFormat/>
    <w:rsid w:val="00C7755F"/>
    <w:pPr>
      <w:widowControl w:val="0"/>
      <w:suppressAutoHyphens/>
      <w:spacing w:before="120" w:after="120" w:line="480" w:lineRule="auto"/>
      <w:ind w:firstLine="720"/>
      <w:jc w:val="both"/>
    </w:pPr>
    <w:rPr>
      <w:rFonts w:ascii="Times New Roman" w:hAnsi="Times New Roman" w:cs="Times New Roman"/>
      <w:sz w:val="24"/>
      <w:szCs w:val="24"/>
    </w:rPr>
  </w:style>
  <w:style w:type="paragraph" w:customStyle="1" w:styleId="CHAPINTROFIRST">
    <w:name w:val="CHAP_INTRO_FIRST"/>
    <w:basedOn w:val="Normal"/>
    <w:qFormat/>
    <w:rsid w:val="000825CC"/>
    <w:pPr>
      <w:widowControl w:val="0"/>
      <w:suppressAutoHyphens/>
      <w:spacing w:before="120" w:after="120" w:line="480" w:lineRule="auto"/>
      <w:jc w:val="both"/>
    </w:pPr>
    <w:rPr>
      <w:rFonts w:ascii="Times New Roman" w:hAnsi="Times New Roman" w:cs="Times New Roman"/>
      <w:sz w:val="24"/>
      <w:szCs w:val="24"/>
    </w:rPr>
  </w:style>
  <w:style w:type="paragraph" w:customStyle="1" w:styleId="CHAPINTROSUPTTL">
    <w:name w:val="CHAP_INTRO_SUPTTL"/>
    <w:basedOn w:val="Normal"/>
    <w:qFormat/>
    <w:rsid w:val="00C94773"/>
    <w:pPr>
      <w:spacing w:before="120" w:after="120" w:line="480" w:lineRule="auto"/>
    </w:pPr>
    <w:rPr>
      <w:rFonts w:ascii="Times New Roman Bold" w:hAnsi="Times New Roman Bold" w:cs="Times New Roman"/>
      <w:b/>
      <w:sz w:val="24"/>
      <w:szCs w:val="24"/>
    </w:rPr>
  </w:style>
  <w:style w:type="paragraph" w:customStyle="1" w:styleId="CHAPTTL">
    <w:name w:val="CHAP_TTL"/>
    <w:basedOn w:val="CHAP"/>
    <w:qFormat/>
    <w:rsid w:val="00923F0C"/>
    <w:pPr>
      <w:widowControl w:val="0"/>
      <w:suppressAutoHyphens/>
      <w:spacing w:before="120" w:after="120" w:line="480" w:lineRule="auto"/>
    </w:pPr>
    <w:rPr>
      <w:rFonts w:ascii="Times New Roman Bold" w:hAnsi="Times New Roman Bold"/>
      <w:i w:val="0"/>
    </w:rPr>
  </w:style>
  <w:style w:type="paragraph" w:customStyle="1" w:styleId="CHAPNUM">
    <w:name w:val="CHAP_NUM"/>
    <w:basedOn w:val="CHAPTTL"/>
    <w:qFormat/>
    <w:rsid w:val="005D3F46"/>
  </w:style>
  <w:style w:type="paragraph" w:customStyle="1" w:styleId="COMPINSTR">
    <w:name w:val="COMP_INSTR"/>
    <w:basedOn w:val="Normal"/>
    <w:qFormat/>
    <w:rsid w:val="00B87BB2"/>
    <w:pPr>
      <w:widowControl w:val="0"/>
      <w:suppressAutoHyphens/>
      <w:spacing w:before="120" w:after="120" w:line="480" w:lineRule="auto"/>
    </w:pPr>
    <w:rPr>
      <w:rFonts w:ascii="Times New Roman" w:hAnsi="Times New Roman" w:cs="Times New Roman"/>
      <w:sz w:val="24"/>
      <w:szCs w:val="24"/>
    </w:rPr>
  </w:style>
  <w:style w:type="paragraph" w:customStyle="1" w:styleId="H1">
    <w:name w:val="H1"/>
    <w:basedOn w:val="Normal"/>
    <w:qFormat/>
    <w:rsid w:val="00A4392C"/>
    <w:pPr>
      <w:widowControl w:val="0"/>
      <w:suppressAutoHyphens/>
      <w:spacing w:before="120" w:after="120" w:line="480" w:lineRule="auto"/>
    </w:pPr>
    <w:rPr>
      <w:rFonts w:ascii="Times New Roman Bold" w:hAnsi="Times New Roman Bold" w:cs="Times New Roman"/>
      <w:b/>
      <w:sz w:val="24"/>
      <w:szCs w:val="24"/>
    </w:rPr>
  </w:style>
  <w:style w:type="paragraph" w:customStyle="1" w:styleId="H2">
    <w:name w:val="H2"/>
    <w:basedOn w:val="Normal"/>
    <w:qFormat/>
    <w:rsid w:val="00F77B60"/>
    <w:pPr>
      <w:widowControl w:val="0"/>
      <w:suppressAutoHyphens/>
      <w:autoSpaceDE w:val="0"/>
      <w:autoSpaceDN w:val="0"/>
      <w:adjustRightInd w:val="0"/>
      <w:spacing w:before="120" w:after="120" w:line="480" w:lineRule="auto"/>
    </w:pPr>
    <w:rPr>
      <w:rFonts w:ascii="Times New Roman Bold" w:hAnsi="Times New Roman Bold" w:cs="Times New Roman"/>
      <w:b/>
      <w:sz w:val="24"/>
      <w:szCs w:val="24"/>
    </w:rPr>
  </w:style>
  <w:style w:type="paragraph" w:customStyle="1" w:styleId="LLFIRST">
    <w:name w:val="LL_FIRST"/>
    <w:basedOn w:val="Normal"/>
    <w:qFormat/>
    <w:rsid w:val="00C830D1"/>
    <w:pPr>
      <w:widowControl w:val="0"/>
      <w:suppressAutoHyphens/>
      <w:spacing w:before="120" w:after="120" w:line="480" w:lineRule="auto"/>
    </w:pPr>
    <w:rPr>
      <w:rFonts w:ascii="Times New Roman" w:hAnsi="Times New Roman" w:cs="Times New Roman"/>
      <w:sz w:val="24"/>
      <w:szCs w:val="24"/>
      <w:u w:val="single"/>
    </w:rPr>
  </w:style>
  <w:style w:type="paragraph" w:customStyle="1" w:styleId="LLLAST">
    <w:name w:val="LL_LAST"/>
    <w:basedOn w:val="Normal"/>
    <w:qFormat/>
    <w:rsid w:val="002B042F"/>
    <w:pPr>
      <w:widowControl w:val="0"/>
      <w:suppressAutoHyphens/>
      <w:spacing w:before="120" w:after="120" w:line="480" w:lineRule="auto"/>
    </w:pPr>
    <w:rPr>
      <w:rFonts w:ascii="Times New Roman" w:hAnsi="Times New Roman" w:cs="Times New Roman"/>
      <w:sz w:val="24"/>
      <w:szCs w:val="24"/>
      <w:u w:val="single"/>
    </w:rPr>
  </w:style>
  <w:style w:type="paragraph" w:customStyle="1" w:styleId="LLMID">
    <w:name w:val="LL_MID"/>
    <w:basedOn w:val="Normal"/>
    <w:qFormat/>
    <w:rsid w:val="002B042F"/>
    <w:pPr>
      <w:widowControl w:val="0"/>
      <w:suppressAutoHyphens/>
      <w:spacing w:before="120" w:after="120" w:line="480" w:lineRule="auto"/>
    </w:pPr>
    <w:rPr>
      <w:rFonts w:ascii="Times New Roman" w:hAnsi="Times New Roman" w:cs="Times New Roman"/>
      <w:sz w:val="24"/>
      <w:szCs w:val="24"/>
      <w:u w:val="single"/>
    </w:rPr>
  </w:style>
  <w:style w:type="paragraph" w:customStyle="1" w:styleId="LLNLEXTONLY">
    <w:name w:val="LL_NL_EXT_ONLY"/>
    <w:basedOn w:val="Normal"/>
    <w:qFormat/>
    <w:rsid w:val="00864B7C"/>
    <w:pPr>
      <w:spacing w:after="0"/>
      <w:ind w:left="1440"/>
    </w:pPr>
    <w:rPr>
      <w:rFonts w:ascii="Times New Roman" w:hAnsi="Times New Roman" w:cs="Times New Roman"/>
      <w:sz w:val="24"/>
      <w:szCs w:val="24"/>
    </w:rPr>
  </w:style>
  <w:style w:type="paragraph" w:customStyle="1" w:styleId="LLNLFIRST">
    <w:name w:val="LL_NL_FIRST"/>
    <w:basedOn w:val="Normal"/>
    <w:qFormat/>
    <w:rsid w:val="00604181"/>
    <w:pPr>
      <w:widowControl w:val="0"/>
      <w:suppressAutoHyphens/>
      <w:spacing w:before="120" w:after="120" w:line="480" w:lineRule="auto"/>
      <w:ind w:left="714" w:hanging="357"/>
      <w:jc w:val="both"/>
    </w:pPr>
    <w:rPr>
      <w:rFonts w:ascii="Times New Roman" w:hAnsi="Times New Roman" w:cs="Times New Roman"/>
      <w:sz w:val="24"/>
      <w:szCs w:val="24"/>
    </w:rPr>
  </w:style>
  <w:style w:type="paragraph" w:customStyle="1" w:styleId="LLNLLAST">
    <w:name w:val="LL_NL_LAST"/>
    <w:basedOn w:val="Normal"/>
    <w:qFormat/>
    <w:rsid w:val="00604181"/>
    <w:pPr>
      <w:widowControl w:val="0"/>
      <w:suppressAutoHyphens/>
      <w:spacing w:before="120" w:after="120" w:line="480" w:lineRule="auto"/>
      <w:ind w:left="714" w:hanging="357"/>
    </w:pPr>
    <w:rPr>
      <w:rFonts w:ascii="Times New Roman" w:hAnsi="Times New Roman" w:cs="Times New Roman"/>
      <w:sz w:val="24"/>
      <w:szCs w:val="24"/>
    </w:rPr>
  </w:style>
  <w:style w:type="paragraph" w:customStyle="1" w:styleId="LLNLMID">
    <w:name w:val="LL_NL_MID"/>
    <w:basedOn w:val="Normal"/>
    <w:qFormat/>
    <w:rsid w:val="00FC677E"/>
    <w:pPr>
      <w:widowControl w:val="0"/>
      <w:suppressAutoHyphens/>
      <w:spacing w:before="120" w:after="120" w:line="480" w:lineRule="auto"/>
      <w:ind w:left="714" w:hanging="357"/>
      <w:jc w:val="both"/>
    </w:pPr>
    <w:rPr>
      <w:rFonts w:ascii="Times New Roman" w:hAnsi="Times New Roman" w:cs="Times New Roman"/>
      <w:sz w:val="24"/>
      <w:szCs w:val="24"/>
    </w:rPr>
  </w:style>
  <w:style w:type="paragraph" w:customStyle="1" w:styleId="LLNLMIDLP">
    <w:name w:val="LL_NL_MID_LP"/>
    <w:basedOn w:val="Normal"/>
    <w:qFormat/>
    <w:rsid w:val="00864B7C"/>
    <w:pPr>
      <w:spacing w:after="0"/>
      <w:ind w:left="720"/>
    </w:pPr>
    <w:rPr>
      <w:rFonts w:ascii="Times New Roman" w:hAnsi="Times New Roman" w:cs="Times New Roman"/>
      <w:sz w:val="24"/>
      <w:szCs w:val="24"/>
    </w:rPr>
  </w:style>
  <w:style w:type="paragraph" w:customStyle="1" w:styleId="NLBL">
    <w:name w:val="NL_BL"/>
    <w:basedOn w:val="Normal"/>
    <w:qFormat/>
    <w:rsid w:val="0011009F"/>
    <w:pPr>
      <w:widowControl w:val="0"/>
      <w:suppressAutoHyphens/>
      <w:autoSpaceDE w:val="0"/>
      <w:autoSpaceDN w:val="0"/>
      <w:adjustRightInd w:val="0"/>
      <w:spacing w:before="120" w:after="120" w:line="480" w:lineRule="auto"/>
      <w:ind w:left="714" w:hanging="357"/>
      <w:jc w:val="both"/>
    </w:pPr>
    <w:rPr>
      <w:rFonts w:ascii="Times New Roman" w:hAnsi="Times New Roman" w:cs="Times New Roman"/>
      <w:sz w:val="24"/>
      <w:szCs w:val="24"/>
    </w:rPr>
  </w:style>
  <w:style w:type="paragraph" w:customStyle="1" w:styleId="NLBLOL">
    <w:name w:val="NL_BL_OL"/>
    <w:basedOn w:val="Normal"/>
    <w:qFormat/>
    <w:rsid w:val="00864B7C"/>
    <w:pPr>
      <w:autoSpaceDE w:val="0"/>
      <w:autoSpaceDN w:val="0"/>
      <w:adjustRightInd w:val="0"/>
      <w:spacing w:after="0" w:line="240" w:lineRule="auto"/>
      <w:ind w:left="1440" w:hanging="360"/>
    </w:pPr>
    <w:rPr>
      <w:rFonts w:ascii="Times New Roman" w:hAnsi="Times New Roman" w:cs="Times New Roman"/>
      <w:sz w:val="24"/>
      <w:szCs w:val="24"/>
    </w:rPr>
  </w:style>
  <w:style w:type="paragraph" w:customStyle="1" w:styleId="NLFIRST">
    <w:name w:val="NL_FIRST"/>
    <w:basedOn w:val="Normal"/>
    <w:qFormat/>
    <w:rsid w:val="009D36C2"/>
    <w:pPr>
      <w:widowControl w:val="0"/>
      <w:suppressAutoHyphens/>
      <w:spacing w:before="120" w:after="120" w:line="480" w:lineRule="auto"/>
      <w:ind w:left="714" w:hanging="357"/>
      <w:jc w:val="both"/>
    </w:pPr>
    <w:rPr>
      <w:rFonts w:ascii="Times New Roman" w:hAnsi="Times New Roman" w:cs="Times New Roman"/>
      <w:sz w:val="24"/>
      <w:szCs w:val="24"/>
    </w:rPr>
  </w:style>
  <w:style w:type="paragraph" w:customStyle="1" w:styleId="NLLAST">
    <w:name w:val="NL_LAST"/>
    <w:basedOn w:val="Normal"/>
    <w:qFormat/>
    <w:rsid w:val="009A2912"/>
    <w:pPr>
      <w:widowControl w:val="0"/>
      <w:suppressAutoHyphens/>
      <w:spacing w:before="120" w:after="120" w:line="480" w:lineRule="auto"/>
      <w:ind w:left="714" w:hanging="357"/>
      <w:jc w:val="both"/>
    </w:pPr>
    <w:rPr>
      <w:rFonts w:ascii="Times New Roman" w:hAnsi="Times New Roman" w:cs="Times New Roman"/>
      <w:sz w:val="24"/>
      <w:szCs w:val="24"/>
    </w:rPr>
  </w:style>
  <w:style w:type="paragraph" w:customStyle="1" w:styleId="NLMID">
    <w:name w:val="NL_MID"/>
    <w:basedOn w:val="Normal"/>
    <w:qFormat/>
    <w:rsid w:val="00FA21A9"/>
    <w:pPr>
      <w:widowControl w:val="0"/>
      <w:suppressAutoHyphens/>
      <w:spacing w:before="120" w:after="120" w:line="480" w:lineRule="auto"/>
      <w:ind w:left="714" w:hanging="357"/>
      <w:jc w:val="both"/>
    </w:pPr>
    <w:rPr>
      <w:rFonts w:ascii="Times New Roman" w:hAnsi="Times New Roman" w:cs="Times New Roman"/>
      <w:sz w:val="24"/>
      <w:szCs w:val="24"/>
    </w:rPr>
  </w:style>
  <w:style w:type="paragraph" w:customStyle="1" w:styleId="NL1FIRST">
    <w:name w:val="NL1_FIRST"/>
    <w:basedOn w:val="Normal"/>
    <w:qFormat/>
    <w:rsid w:val="00D3497F"/>
    <w:pPr>
      <w:widowControl w:val="0"/>
      <w:suppressAutoHyphens/>
      <w:autoSpaceDE w:val="0"/>
      <w:autoSpaceDN w:val="0"/>
      <w:adjustRightInd w:val="0"/>
      <w:spacing w:before="120" w:after="120" w:line="480" w:lineRule="auto"/>
      <w:jc w:val="both"/>
    </w:pPr>
    <w:rPr>
      <w:rFonts w:ascii="Times New Roman" w:hAnsi="Times New Roman" w:cs="Times New Roman"/>
      <w:sz w:val="24"/>
      <w:szCs w:val="24"/>
    </w:rPr>
  </w:style>
  <w:style w:type="paragraph" w:customStyle="1" w:styleId="NL1LAST">
    <w:name w:val="NL1_LAST"/>
    <w:basedOn w:val="Normal"/>
    <w:qFormat/>
    <w:rsid w:val="004202D1"/>
    <w:pPr>
      <w:widowControl w:val="0"/>
      <w:suppressAutoHyphens/>
      <w:autoSpaceDE w:val="0"/>
      <w:autoSpaceDN w:val="0"/>
      <w:adjustRightInd w:val="0"/>
      <w:spacing w:before="120" w:after="120" w:line="480" w:lineRule="auto"/>
    </w:pPr>
    <w:rPr>
      <w:rFonts w:ascii="Times New Roman" w:hAnsi="Times New Roman" w:cs="Times New Roman"/>
      <w:sz w:val="24"/>
      <w:szCs w:val="24"/>
    </w:rPr>
  </w:style>
  <w:style w:type="paragraph" w:customStyle="1" w:styleId="NL1MID">
    <w:name w:val="NL1_MID"/>
    <w:basedOn w:val="Normal"/>
    <w:qFormat/>
    <w:rsid w:val="0011009F"/>
    <w:pPr>
      <w:widowControl w:val="0"/>
      <w:suppressAutoHyphens/>
      <w:autoSpaceDE w:val="0"/>
      <w:autoSpaceDN w:val="0"/>
      <w:adjustRightInd w:val="0"/>
      <w:spacing w:before="120" w:after="120" w:line="480" w:lineRule="auto"/>
      <w:jc w:val="both"/>
    </w:pPr>
    <w:rPr>
      <w:rFonts w:ascii="Times New Roman" w:hAnsi="Times New Roman" w:cs="Times New Roman"/>
      <w:sz w:val="24"/>
      <w:szCs w:val="24"/>
    </w:rPr>
  </w:style>
  <w:style w:type="paragraph" w:customStyle="1" w:styleId="ULFIRST">
    <w:name w:val="UL_FIRST"/>
    <w:basedOn w:val="Normal"/>
    <w:qFormat/>
    <w:rsid w:val="005B37F6"/>
    <w:pPr>
      <w:widowControl w:val="0"/>
      <w:suppressAutoHyphens/>
      <w:spacing w:before="120" w:after="120" w:line="480" w:lineRule="auto"/>
    </w:pPr>
    <w:rPr>
      <w:rFonts w:ascii="Times New Roman" w:hAnsi="Times New Roman" w:cs="Times New Roman"/>
      <w:sz w:val="24"/>
      <w:szCs w:val="24"/>
    </w:rPr>
  </w:style>
  <w:style w:type="paragraph" w:customStyle="1" w:styleId="ULLAST">
    <w:name w:val="UL_LAST"/>
    <w:basedOn w:val="Normal"/>
    <w:qFormat/>
    <w:rsid w:val="005B37F6"/>
    <w:pPr>
      <w:widowControl w:val="0"/>
      <w:suppressAutoHyphens/>
      <w:spacing w:before="120" w:after="120" w:line="480" w:lineRule="auto"/>
    </w:pPr>
    <w:rPr>
      <w:rFonts w:ascii="Times New Roman" w:hAnsi="Times New Roman" w:cs="Times New Roman"/>
      <w:sz w:val="24"/>
      <w:szCs w:val="24"/>
    </w:rPr>
  </w:style>
  <w:style w:type="paragraph" w:customStyle="1" w:styleId="ULMID">
    <w:name w:val="UL_MID"/>
    <w:basedOn w:val="ULFIRST"/>
    <w:qFormat/>
    <w:rsid w:val="005B37F6"/>
  </w:style>
  <w:style w:type="character" w:customStyle="1" w:styleId="ITAL">
    <w:name w:val="ITAL"/>
    <w:uiPriority w:val="1"/>
    <w:qFormat/>
    <w:rsid w:val="009F7A46"/>
    <w:rPr>
      <w:rFonts w:ascii="Times New Roman" w:hAnsi="Times New Roman"/>
      <w:i/>
      <w:color w:val="auto"/>
      <w:sz w:val="24"/>
    </w:rPr>
  </w:style>
  <w:style w:type="character" w:styleId="CommentReference">
    <w:name w:val="annotation reference"/>
    <w:basedOn w:val="DefaultParagraphFont"/>
    <w:uiPriority w:val="99"/>
    <w:semiHidden/>
    <w:unhideWhenUsed/>
    <w:rsid w:val="00B0077A"/>
    <w:rPr>
      <w:sz w:val="16"/>
      <w:szCs w:val="16"/>
    </w:rPr>
  </w:style>
  <w:style w:type="paragraph" w:styleId="CommentText">
    <w:name w:val="annotation text"/>
    <w:basedOn w:val="Normal"/>
    <w:link w:val="CommentTextChar"/>
    <w:uiPriority w:val="99"/>
    <w:semiHidden/>
    <w:unhideWhenUsed/>
    <w:rsid w:val="00B0077A"/>
    <w:pPr>
      <w:spacing w:line="240" w:lineRule="auto"/>
    </w:pPr>
    <w:rPr>
      <w:sz w:val="20"/>
      <w:szCs w:val="20"/>
    </w:rPr>
  </w:style>
  <w:style w:type="character" w:customStyle="1" w:styleId="CommentTextChar">
    <w:name w:val="Comment Text Char"/>
    <w:basedOn w:val="DefaultParagraphFont"/>
    <w:link w:val="CommentText"/>
    <w:uiPriority w:val="99"/>
    <w:semiHidden/>
    <w:rsid w:val="00B0077A"/>
    <w:rPr>
      <w:sz w:val="20"/>
      <w:szCs w:val="20"/>
    </w:rPr>
  </w:style>
  <w:style w:type="paragraph" w:styleId="CommentSubject">
    <w:name w:val="annotation subject"/>
    <w:basedOn w:val="CommentText"/>
    <w:next w:val="CommentText"/>
    <w:link w:val="CommentSubjectChar"/>
    <w:uiPriority w:val="99"/>
    <w:semiHidden/>
    <w:unhideWhenUsed/>
    <w:rsid w:val="00B0077A"/>
    <w:rPr>
      <w:b/>
      <w:bCs/>
    </w:rPr>
  </w:style>
  <w:style w:type="character" w:customStyle="1" w:styleId="CommentSubjectChar">
    <w:name w:val="Comment Subject Char"/>
    <w:basedOn w:val="CommentTextChar"/>
    <w:link w:val="CommentSubject"/>
    <w:uiPriority w:val="99"/>
    <w:semiHidden/>
    <w:rsid w:val="00B0077A"/>
    <w:rPr>
      <w:b/>
      <w:bCs/>
      <w:sz w:val="20"/>
      <w:szCs w:val="20"/>
    </w:rPr>
  </w:style>
  <w:style w:type="paragraph" w:styleId="BalloonText">
    <w:name w:val="Balloon Text"/>
    <w:basedOn w:val="Normal"/>
    <w:link w:val="BalloonTextChar"/>
    <w:uiPriority w:val="99"/>
    <w:semiHidden/>
    <w:unhideWhenUsed/>
    <w:rsid w:val="00B0077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077A"/>
    <w:rPr>
      <w:rFonts w:ascii="Tahoma" w:hAnsi="Tahoma" w:cs="Tahoma"/>
      <w:sz w:val="16"/>
      <w:szCs w:val="16"/>
    </w:rPr>
  </w:style>
  <w:style w:type="paragraph" w:customStyle="1" w:styleId="NL-">
    <w:name w:val="NL-"/>
    <w:basedOn w:val="ListParagraph"/>
    <w:qFormat/>
    <w:rsid w:val="001C609F"/>
    <w:pPr>
      <w:numPr>
        <w:numId w:val="1"/>
      </w:numPr>
      <w:spacing w:after="0"/>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7576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B85FEE-8663-43BD-81FE-0E9E69E4C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567</TotalTime>
  <Pages>15</Pages>
  <Words>6538</Words>
  <Characters>37273</Characters>
  <Application>Microsoft Office Word</Application>
  <DocSecurity>0</DocSecurity>
  <Lines>310</Lines>
  <Paragraphs>87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43724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Mohamed Ibrahim</cp:lastModifiedBy>
  <cp:revision>250</cp:revision>
  <cp:lastPrinted>2016-07-11T10:06:00Z</cp:lastPrinted>
  <dcterms:created xsi:type="dcterms:W3CDTF">2016-05-27T08:48:00Z</dcterms:created>
  <dcterms:modified xsi:type="dcterms:W3CDTF">2016-07-28T13:44:00Z</dcterms:modified>
</cp:coreProperties>
</file>