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3AD" w:rsidRPr="004A340F" w:rsidRDefault="004B7E98" w:rsidP="005821E1">
      <w:pPr>
        <w:spacing w:after="180"/>
        <w:jc w:val="both"/>
        <w:rPr>
          <w:b/>
          <w:caps/>
          <w:kern w:val="0"/>
          <w:sz w:val="48"/>
          <w:szCs w:val="48"/>
        </w:rPr>
      </w:pPr>
      <w:r w:rsidRPr="004A340F">
        <w:rPr>
          <w:b/>
          <w:kern w:val="0"/>
          <w:sz w:val="48"/>
          <w:szCs w:val="48"/>
        </w:rPr>
        <w:t>Chapter</w:t>
      </w:r>
      <w:r w:rsidRPr="004A340F">
        <w:rPr>
          <w:b/>
          <w:caps/>
          <w:kern w:val="0"/>
          <w:sz w:val="48"/>
          <w:szCs w:val="48"/>
        </w:rPr>
        <w:t xml:space="preserve"> </w:t>
      </w:r>
      <w:r w:rsidR="00A513AD" w:rsidRPr="004A340F">
        <w:rPr>
          <w:b/>
          <w:caps/>
          <w:kern w:val="0"/>
          <w:sz w:val="48"/>
          <w:szCs w:val="48"/>
        </w:rPr>
        <w:t>1</w:t>
      </w:r>
    </w:p>
    <w:p w:rsidR="004B7E98" w:rsidRPr="004A340F" w:rsidRDefault="00A513AD" w:rsidP="005821E1">
      <w:pPr>
        <w:spacing w:after="180"/>
        <w:jc w:val="both"/>
        <w:rPr>
          <w:b/>
          <w:kern w:val="0"/>
          <w:sz w:val="48"/>
          <w:szCs w:val="48"/>
        </w:rPr>
      </w:pPr>
      <w:r w:rsidRPr="004A340F">
        <w:rPr>
          <w:b/>
          <w:kern w:val="0"/>
          <w:sz w:val="48"/>
          <w:szCs w:val="48"/>
        </w:rPr>
        <w:t>An Introduction to Geology</w:t>
      </w:r>
    </w:p>
    <w:p w:rsidR="004B7E98" w:rsidRPr="00F12E30" w:rsidRDefault="004B7E98" w:rsidP="00354CED">
      <w:pPr>
        <w:spacing w:after="0" w:line="240" w:lineRule="auto"/>
        <w:jc w:val="both"/>
        <w:rPr>
          <w:kern w:val="0"/>
          <w:sz w:val="23"/>
          <w:szCs w:val="23"/>
        </w:rPr>
      </w:pPr>
      <w:r w:rsidRPr="00F12E30">
        <w:rPr>
          <w:i/>
          <w:kern w:val="0"/>
          <w:sz w:val="23"/>
          <w:szCs w:val="23"/>
        </w:rPr>
        <w:t xml:space="preserve">An Introduction to Geology </w:t>
      </w:r>
      <w:r w:rsidRPr="00F12E30">
        <w:rPr>
          <w:kern w:val="0"/>
          <w:sz w:val="23"/>
          <w:szCs w:val="23"/>
        </w:rPr>
        <w:t xml:space="preserve">first provides a description of the science of geology including the two broad areas of physical geology and historical geology. This is followed by an explanation of the development of geology as a modern science with an explanation of uniformitarianism and </w:t>
      </w:r>
      <w:r w:rsidR="00B11B33" w:rsidRPr="00F12E30">
        <w:rPr>
          <w:kern w:val="0"/>
          <w:sz w:val="23"/>
          <w:szCs w:val="23"/>
        </w:rPr>
        <w:t xml:space="preserve">an </w:t>
      </w:r>
      <w:r w:rsidRPr="00F12E30">
        <w:rPr>
          <w:kern w:val="0"/>
          <w:sz w:val="23"/>
          <w:szCs w:val="23"/>
        </w:rPr>
        <w:t xml:space="preserve">introduction to the magnitude of geologic time. Following a presentation of the nature of scientific inquiry and explanations of </w:t>
      </w:r>
      <w:r w:rsidR="00B11B33" w:rsidRPr="00F12E30">
        <w:rPr>
          <w:kern w:val="0"/>
          <w:sz w:val="23"/>
          <w:szCs w:val="23"/>
        </w:rPr>
        <w:t xml:space="preserve">Earth’s </w:t>
      </w:r>
      <w:r w:rsidRPr="00F12E30">
        <w:rPr>
          <w:kern w:val="0"/>
          <w:sz w:val="23"/>
          <w:szCs w:val="23"/>
        </w:rPr>
        <w:t xml:space="preserve">physical spheres relative to understanding </w:t>
      </w:r>
      <w:r w:rsidR="005C5EAD" w:rsidRPr="00F12E30">
        <w:rPr>
          <w:kern w:val="0"/>
          <w:sz w:val="23"/>
          <w:szCs w:val="23"/>
        </w:rPr>
        <w:t xml:space="preserve">Earth </w:t>
      </w:r>
      <w:r w:rsidRPr="00F12E30">
        <w:rPr>
          <w:kern w:val="0"/>
          <w:sz w:val="23"/>
          <w:szCs w:val="23"/>
        </w:rPr>
        <w:t xml:space="preserve">as a system is a presentation of the nebular hypothesis. This is followed by an outline of </w:t>
      </w:r>
      <w:r w:rsidR="00B11B33" w:rsidRPr="00F12E30">
        <w:rPr>
          <w:kern w:val="0"/>
          <w:sz w:val="23"/>
          <w:szCs w:val="23"/>
        </w:rPr>
        <w:t xml:space="preserve">Earth’s </w:t>
      </w:r>
      <w:r w:rsidRPr="00F12E30">
        <w:rPr>
          <w:kern w:val="0"/>
          <w:sz w:val="23"/>
          <w:szCs w:val="23"/>
        </w:rPr>
        <w:t xml:space="preserve">internal structure and the concept of the rock cycle. Lastly, the chapter presents the major features of </w:t>
      </w:r>
      <w:r w:rsidR="00B11B33" w:rsidRPr="00F12E30">
        <w:rPr>
          <w:kern w:val="0"/>
          <w:sz w:val="23"/>
          <w:szCs w:val="23"/>
        </w:rPr>
        <w:t xml:space="preserve">Earth’s </w:t>
      </w:r>
      <w:r w:rsidRPr="00F12E30">
        <w:rPr>
          <w:kern w:val="0"/>
          <w:sz w:val="23"/>
          <w:szCs w:val="23"/>
        </w:rPr>
        <w:t>surface as they occur in the ocean basins and on the continents.</w:t>
      </w:r>
    </w:p>
    <w:p w:rsidR="00E0260A" w:rsidRDefault="00E0260A" w:rsidP="00354CED">
      <w:pPr>
        <w:spacing w:after="0" w:line="240" w:lineRule="auto"/>
        <w:jc w:val="both"/>
        <w:rPr>
          <w:sz w:val="23"/>
          <w:szCs w:val="23"/>
        </w:rPr>
      </w:pPr>
    </w:p>
    <w:p w:rsidR="00E0260A" w:rsidRPr="00873061" w:rsidRDefault="00E0260A" w:rsidP="00043282">
      <w:pPr>
        <w:spacing w:after="120" w:line="240" w:lineRule="auto"/>
        <w:rPr>
          <w:b/>
          <w:caps/>
          <w:kern w:val="28"/>
          <w:sz w:val="28"/>
          <w:szCs w:val="28"/>
        </w:rPr>
      </w:pPr>
      <w:r w:rsidRPr="00873061">
        <w:rPr>
          <w:b/>
          <w:caps/>
          <w:kern w:val="28"/>
          <w:sz w:val="28"/>
          <w:szCs w:val="28"/>
        </w:rPr>
        <w:t>Chapter Outline</w:t>
      </w:r>
    </w:p>
    <w:p w:rsidR="00E0260A" w:rsidRPr="00F12E30" w:rsidRDefault="00E0260A" w:rsidP="00E0260A">
      <w:pPr>
        <w:numPr>
          <w:ilvl w:val="0"/>
          <w:numId w:val="15"/>
        </w:numPr>
        <w:spacing w:after="0" w:line="240" w:lineRule="auto"/>
        <w:rPr>
          <w:kern w:val="0"/>
        </w:rPr>
      </w:pPr>
      <w:r w:rsidRPr="00F12E30">
        <w:rPr>
          <w:kern w:val="0"/>
        </w:rPr>
        <w:t>Geology: The Science of Earth</w:t>
      </w:r>
    </w:p>
    <w:p w:rsidR="00E0260A" w:rsidRPr="00F12E30" w:rsidRDefault="00E0260A" w:rsidP="00E0260A">
      <w:pPr>
        <w:numPr>
          <w:ilvl w:val="1"/>
          <w:numId w:val="15"/>
        </w:numPr>
        <w:spacing w:after="0" w:line="240" w:lineRule="auto"/>
        <w:rPr>
          <w:kern w:val="0"/>
        </w:rPr>
      </w:pPr>
      <w:r w:rsidRPr="00F12E30">
        <w:rPr>
          <w:kern w:val="0"/>
        </w:rPr>
        <w:t>Physical and Historical Geology</w:t>
      </w:r>
    </w:p>
    <w:p w:rsidR="00E0260A" w:rsidRPr="00F12E30" w:rsidRDefault="00E0260A" w:rsidP="00E0260A">
      <w:pPr>
        <w:numPr>
          <w:ilvl w:val="1"/>
          <w:numId w:val="15"/>
        </w:numPr>
        <w:spacing w:after="0" w:line="240" w:lineRule="auto"/>
        <w:rPr>
          <w:kern w:val="0"/>
        </w:rPr>
      </w:pPr>
      <w:r w:rsidRPr="00F12E30">
        <w:rPr>
          <w:kern w:val="0"/>
        </w:rPr>
        <w:t>Geology, People, and the Environment</w:t>
      </w:r>
    </w:p>
    <w:p w:rsidR="00E0260A" w:rsidRPr="00F12E30" w:rsidRDefault="00E0260A" w:rsidP="00E0260A">
      <w:pPr>
        <w:numPr>
          <w:ilvl w:val="0"/>
          <w:numId w:val="15"/>
        </w:numPr>
        <w:spacing w:after="0" w:line="240" w:lineRule="auto"/>
        <w:rPr>
          <w:kern w:val="0"/>
        </w:rPr>
      </w:pPr>
      <w:r w:rsidRPr="00F12E30">
        <w:rPr>
          <w:kern w:val="0"/>
        </w:rPr>
        <w:t>The Development of Geology</w:t>
      </w:r>
    </w:p>
    <w:p w:rsidR="00E0260A" w:rsidRPr="00F12E30" w:rsidRDefault="00E0260A" w:rsidP="00E0260A">
      <w:pPr>
        <w:numPr>
          <w:ilvl w:val="1"/>
          <w:numId w:val="15"/>
        </w:numPr>
        <w:spacing w:after="0" w:line="240" w:lineRule="auto"/>
        <w:rPr>
          <w:kern w:val="0"/>
        </w:rPr>
      </w:pPr>
      <w:r w:rsidRPr="00F12E30">
        <w:rPr>
          <w:kern w:val="0"/>
        </w:rPr>
        <w:t>Catastrophism</w:t>
      </w:r>
    </w:p>
    <w:p w:rsidR="00E0260A" w:rsidRPr="00F12E30" w:rsidRDefault="00E0260A" w:rsidP="00E0260A">
      <w:pPr>
        <w:numPr>
          <w:ilvl w:val="1"/>
          <w:numId w:val="15"/>
        </w:numPr>
        <w:spacing w:after="0" w:line="240" w:lineRule="auto"/>
        <w:rPr>
          <w:kern w:val="0"/>
        </w:rPr>
      </w:pPr>
      <w:r w:rsidRPr="00F12E30">
        <w:rPr>
          <w:kern w:val="0"/>
        </w:rPr>
        <w:t>The Birth of Modern Geology</w:t>
      </w:r>
    </w:p>
    <w:p w:rsidR="00E0260A" w:rsidRPr="00F12E30" w:rsidRDefault="00E0260A" w:rsidP="00E0260A">
      <w:pPr>
        <w:numPr>
          <w:ilvl w:val="1"/>
          <w:numId w:val="15"/>
        </w:numPr>
        <w:spacing w:after="0" w:line="240" w:lineRule="auto"/>
        <w:rPr>
          <w:kern w:val="0"/>
        </w:rPr>
      </w:pPr>
      <w:r w:rsidRPr="00F12E30">
        <w:rPr>
          <w:kern w:val="0"/>
        </w:rPr>
        <w:t>Geology Today</w:t>
      </w:r>
    </w:p>
    <w:p w:rsidR="00E0260A" w:rsidRPr="00F12E30" w:rsidRDefault="00E0260A" w:rsidP="00E0260A">
      <w:pPr>
        <w:numPr>
          <w:ilvl w:val="1"/>
          <w:numId w:val="15"/>
        </w:numPr>
        <w:spacing w:after="0" w:line="240" w:lineRule="auto"/>
        <w:rPr>
          <w:kern w:val="0"/>
        </w:rPr>
      </w:pPr>
      <w:r w:rsidRPr="00F12E30">
        <w:rPr>
          <w:kern w:val="0"/>
        </w:rPr>
        <w:t>The Magnitude of Geologic Time</w:t>
      </w:r>
    </w:p>
    <w:p w:rsidR="00E0260A" w:rsidRPr="00F12E30" w:rsidRDefault="00E0260A" w:rsidP="00E0260A">
      <w:pPr>
        <w:numPr>
          <w:ilvl w:val="0"/>
          <w:numId w:val="15"/>
        </w:numPr>
        <w:spacing w:after="0" w:line="240" w:lineRule="auto"/>
        <w:rPr>
          <w:kern w:val="0"/>
        </w:rPr>
      </w:pPr>
      <w:r w:rsidRPr="00F12E30">
        <w:rPr>
          <w:kern w:val="0"/>
        </w:rPr>
        <w:t>The Nature of Scientific Inquiry</w:t>
      </w:r>
    </w:p>
    <w:p w:rsidR="00E0260A" w:rsidRPr="00F12E30" w:rsidRDefault="00E0260A" w:rsidP="00E0260A">
      <w:pPr>
        <w:numPr>
          <w:ilvl w:val="1"/>
          <w:numId w:val="15"/>
        </w:numPr>
        <w:spacing w:after="0" w:line="240" w:lineRule="auto"/>
        <w:rPr>
          <w:kern w:val="0"/>
        </w:rPr>
      </w:pPr>
      <w:r w:rsidRPr="00F12E30">
        <w:rPr>
          <w:kern w:val="0"/>
        </w:rPr>
        <w:t>Hypothesis</w:t>
      </w:r>
    </w:p>
    <w:p w:rsidR="00E0260A" w:rsidRPr="00F12E30" w:rsidRDefault="00E0260A" w:rsidP="00E0260A">
      <w:pPr>
        <w:numPr>
          <w:ilvl w:val="1"/>
          <w:numId w:val="15"/>
        </w:numPr>
        <w:spacing w:after="0" w:line="240" w:lineRule="auto"/>
        <w:rPr>
          <w:kern w:val="0"/>
        </w:rPr>
      </w:pPr>
      <w:r w:rsidRPr="00F12E30">
        <w:rPr>
          <w:kern w:val="0"/>
        </w:rPr>
        <w:t>Theory</w:t>
      </w:r>
    </w:p>
    <w:p w:rsidR="00E0260A" w:rsidRPr="00F12E30" w:rsidRDefault="00E0260A" w:rsidP="00E0260A">
      <w:pPr>
        <w:numPr>
          <w:ilvl w:val="1"/>
          <w:numId w:val="15"/>
        </w:numPr>
        <w:spacing w:after="0" w:line="240" w:lineRule="auto"/>
        <w:rPr>
          <w:kern w:val="0"/>
        </w:rPr>
      </w:pPr>
      <w:r w:rsidRPr="00F12E30">
        <w:rPr>
          <w:kern w:val="0"/>
        </w:rPr>
        <w:t>Scientific Methods</w:t>
      </w:r>
    </w:p>
    <w:p w:rsidR="00E0260A" w:rsidRPr="00F12E30" w:rsidRDefault="00E0260A" w:rsidP="00E0260A">
      <w:pPr>
        <w:numPr>
          <w:ilvl w:val="1"/>
          <w:numId w:val="15"/>
        </w:numPr>
        <w:spacing w:after="0" w:line="240" w:lineRule="auto"/>
        <w:rPr>
          <w:kern w:val="0"/>
        </w:rPr>
      </w:pPr>
      <w:r w:rsidRPr="00F12E30">
        <w:rPr>
          <w:kern w:val="0"/>
        </w:rPr>
        <w:t>Plate Tectonics and Scientific Inquiry</w:t>
      </w:r>
    </w:p>
    <w:p w:rsidR="00E0260A" w:rsidRPr="00F12E30" w:rsidRDefault="00E0260A" w:rsidP="00E0260A">
      <w:pPr>
        <w:numPr>
          <w:ilvl w:val="0"/>
          <w:numId w:val="15"/>
        </w:numPr>
        <w:spacing w:after="0" w:line="240" w:lineRule="auto"/>
        <w:rPr>
          <w:kern w:val="0"/>
        </w:rPr>
      </w:pPr>
      <w:r w:rsidRPr="00F12E30">
        <w:rPr>
          <w:kern w:val="0"/>
        </w:rPr>
        <w:t>Earth as a System</w:t>
      </w:r>
    </w:p>
    <w:p w:rsidR="00E0260A" w:rsidRPr="00F12E30" w:rsidRDefault="00E0260A" w:rsidP="00E0260A">
      <w:pPr>
        <w:numPr>
          <w:ilvl w:val="1"/>
          <w:numId w:val="15"/>
        </w:numPr>
        <w:spacing w:after="0" w:line="240" w:lineRule="auto"/>
        <w:rPr>
          <w:kern w:val="0"/>
        </w:rPr>
      </w:pPr>
      <w:r w:rsidRPr="00F12E30">
        <w:rPr>
          <w:kern w:val="0"/>
        </w:rPr>
        <w:t>Earth’s Spheres</w:t>
      </w:r>
    </w:p>
    <w:p w:rsidR="00E0260A" w:rsidRPr="00F12E30" w:rsidRDefault="00E0260A" w:rsidP="00E0260A">
      <w:pPr>
        <w:numPr>
          <w:ilvl w:val="1"/>
          <w:numId w:val="15"/>
        </w:numPr>
        <w:spacing w:after="0" w:line="240" w:lineRule="auto"/>
        <w:rPr>
          <w:kern w:val="0"/>
        </w:rPr>
      </w:pPr>
      <w:r w:rsidRPr="00F12E30">
        <w:rPr>
          <w:kern w:val="0"/>
        </w:rPr>
        <w:t>Hydrosphere</w:t>
      </w:r>
    </w:p>
    <w:p w:rsidR="00E0260A" w:rsidRPr="00F12E30" w:rsidRDefault="00E0260A" w:rsidP="00E0260A">
      <w:pPr>
        <w:numPr>
          <w:ilvl w:val="1"/>
          <w:numId w:val="15"/>
        </w:numPr>
        <w:spacing w:after="0" w:line="240" w:lineRule="auto"/>
        <w:rPr>
          <w:kern w:val="0"/>
        </w:rPr>
      </w:pPr>
      <w:r w:rsidRPr="00F12E30">
        <w:rPr>
          <w:kern w:val="0"/>
        </w:rPr>
        <w:t>Atmosphere</w:t>
      </w:r>
    </w:p>
    <w:p w:rsidR="00E0260A" w:rsidRPr="00F12E30" w:rsidRDefault="00E0260A" w:rsidP="00E0260A">
      <w:pPr>
        <w:numPr>
          <w:ilvl w:val="1"/>
          <w:numId w:val="15"/>
        </w:numPr>
        <w:spacing w:after="0" w:line="240" w:lineRule="auto"/>
        <w:rPr>
          <w:kern w:val="0"/>
        </w:rPr>
      </w:pPr>
      <w:r w:rsidRPr="00F12E30">
        <w:rPr>
          <w:kern w:val="0"/>
        </w:rPr>
        <w:t>Biosphere</w:t>
      </w:r>
    </w:p>
    <w:p w:rsidR="00E0260A" w:rsidRPr="00F12E30" w:rsidRDefault="00E0260A" w:rsidP="00E0260A">
      <w:pPr>
        <w:numPr>
          <w:ilvl w:val="1"/>
          <w:numId w:val="15"/>
        </w:numPr>
        <w:spacing w:after="0" w:line="240" w:lineRule="auto"/>
        <w:rPr>
          <w:kern w:val="0"/>
        </w:rPr>
      </w:pPr>
      <w:r w:rsidRPr="00F12E30">
        <w:rPr>
          <w:kern w:val="0"/>
        </w:rPr>
        <w:t>Geosphere</w:t>
      </w:r>
    </w:p>
    <w:p w:rsidR="00E0260A" w:rsidRPr="00F12E30" w:rsidRDefault="00E0260A" w:rsidP="00E0260A">
      <w:pPr>
        <w:numPr>
          <w:ilvl w:val="1"/>
          <w:numId w:val="15"/>
        </w:numPr>
        <w:spacing w:after="0" w:line="240" w:lineRule="auto"/>
        <w:rPr>
          <w:kern w:val="0"/>
        </w:rPr>
      </w:pPr>
      <w:r w:rsidRPr="00F12E30">
        <w:rPr>
          <w:kern w:val="0"/>
        </w:rPr>
        <w:t>Earth System Science</w:t>
      </w:r>
    </w:p>
    <w:p w:rsidR="00E0260A" w:rsidRPr="00F12E30" w:rsidRDefault="00E0260A" w:rsidP="00E0260A">
      <w:pPr>
        <w:numPr>
          <w:ilvl w:val="1"/>
          <w:numId w:val="15"/>
        </w:numPr>
        <w:spacing w:after="0" w:line="240" w:lineRule="auto"/>
        <w:rPr>
          <w:kern w:val="0"/>
        </w:rPr>
      </w:pPr>
      <w:r w:rsidRPr="00F12E30">
        <w:rPr>
          <w:kern w:val="0"/>
        </w:rPr>
        <w:t>The Earth System</w:t>
      </w:r>
    </w:p>
    <w:p w:rsidR="00E0260A" w:rsidRPr="00F12E30" w:rsidRDefault="00E0260A" w:rsidP="00E0260A">
      <w:pPr>
        <w:numPr>
          <w:ilvl w:val="0"/>
          <w:numId w:val="15"/>
        </w:numPr>
        <w:spacing w:after="0" w:line="240" w:lineRule="auto"/>
        <w:rPr>
          <w:kern w:val="0"/>
        </w:rPr>
      </w:pPr>
      <w:r w:rsidRPr="00F12E30">
        <w:rPr>
          <w:kern w:val="0"/>
        </w:rPr>
        <w:t>Origin and Early Evolution of Earth</w:t>
      </w:r>
    </w:p>
    <w:p w:rsidR="00E0260A" w:rsidRPr="00F12E30" w:rsidRDefault="00E0260A" w:rsidP="00E0260A">
      <w:pPr>
        <w:numPr>
          <w:ilvl w:val="1"/>
          <w:numId w:val="15"/>
        </w:numPr>
        <w:spacing w:after="0" w:line="240" w:lineRule="auto"/>
        <w:rPr>
          <w:kern w:val="0"/>
        </w:rPr>
      </w:pPr>
      <w:r w:rsidRPr="00F12E30">
        <w:rPr>
          <w:kern w:val="0"/>
        </w:rPr>
        <w:t>Origin of Planet Earth</w:t>
      </w:r>
    </w:p>
    <w:p w:rsidR="00E0260A" w:rsidRPr="00F12E30" w:rsidRDefault="00E0260A" w:rsidP="00E0260A">
      <w:pPr>
        <w:numPr>
          <w:ilvl w:val="2"/>
          <w:numId w:val="15"/>
        </w:numPr>
        <w:spacing w:after="0" w:line="240" w:lineRule="auto"/>
        <w:rPr>
          <w:kern w:val="0"/>
        </w:rPr>
      </w:pPr>
      <w:r w:rsidRPr="00F12E30">
        <w:rPr>
          <w:kern w:val="0"/>
        </w:rPr>
        <w:t>The Universe Begins</w:t>
      </w:r>
    </w:p>
    <w:p w:rsidR="00E0260A" w:rsidRPr="00F12E30" w:rsidRDefault="00E0260A" w:rsidP="00E0260A">
      <w:pPr>
        <w:numPr>
          <w:ilvl w:val="2"/>
          <w:numId w:val="15"/>
        </w:numPr>
        <w:spacing w:after="0" w:line="240" w:lineRule="auto"/>
        <w:rPr>
          <w:kern w:val="0"/>
        </w:rPr>
      </w:pPr>
      <w:r w:rsidRPr="00F12E30">
        <w:rPr>
          <w:kern w:val="0"/>
        </w:rPr>
        <w:t>The Solar System Forms</w:t>
      </w:r>
    </w:p>
    <w:p w:rsidR="00E0260A" w:rsidRPr="00F12E30" w:rsidRDefault="00E0260A" w:rsidP="00E0260A">
      <w:pPr>
        <w:numPr>
          <w:ilvl w:val="2"/>
          <w:numId w:val="15"/>
        </w:numPr>
        <w:spacing w:after="0" w:line="240" w:lineRule="auto"/>
        <w:rPr>
          <w:kern w:val="0"/>
        </w:rPr>
      </w:pPr>
      <w:r w:rsidRPr="00F12E30">
        <w:rPr>
          <w:kern w:val="0"/>
        </w:rPr>
        <w:t>The Inner Planets</w:t>
      </w:r>
      <w:r w:rsidR="005A5FAC" w:rsidRPr="00F12E30">
        <w:rPr>
          <w:kern w:val="0"/>
        </w:rPr>
        <w:t xml:space="preserve"> </w:t>
      </w:r>
      <w:r w:rsidRPr="00F12E30">
        <w:rPr>
          <w:kern w:val="0"/>
        </w:rPr>
        <w:t>Form</w:t>
      </w:r>
    </w:p>
    <w:p w:rsidR="00E0260A" w:rsidRPr="00F12E30" w:rsidRDefault="00E0260A" w:rsidP="00E0260A">
      <w:pPr>
        <w:numPr>
          <w:ilvl w:val="2"/>
          <w:numId w:val="15"/>
        </w:numPr>
        <w:spacing w:after="0" w:line="240" w:lineRule="auto"/>
        <w:rPr>
          <w:kern w:val="0"/>
        </w:rPr>
      </w:pPr>
      <w:r w:rsidRPr="00F12E30">
        <w:rPr>
          <w:kern w:val="0"/>
        </w:rPr>
        <w:t>The Outer Planets Develop</w:t>
      </w:r>
    </w:p>
    <w:p w:rsidR="00E0260A" w:rsidRPr="00F12E30" w:rsidRDefault="00E0260A" w:rsidP="00E0260A">
      <w:pPr>
        <w:numPr>
          <w:ilvl w:val="1"/>
          <w:numId w:val="15"/>
        </w:numPr>
        <w:spacing w:after="0" w:line="240" w:lineRule="auto"/>
        <w:rPr>
          <w:kern w:val="0"/>
        </w:rPr>
      </w:pPr>
      <w:r w:rsidRPr="00F12E30">
        <w:rPr>
          <w:kern w:val="0"/>
        </w:rPr>
        <w:t>Formation of Earth’s Layered Structure</w:t>
      </w:r>
    </w:p>
    <w:p w:rsidR="00E0260A" w:rsidRPr="00F12E30" w:rsidRDefault="00E0260A" w:rsidP="00E0260A">
      <w:pPr>
        <w:numPr>
          <w:ilvl w:val="2"/>
          <w:numId w:val="15"/>
        </w:numPr>
        <w:spacing w:after="0" w:line="240" w:lineRule="auto"/>
        <w:rPr>
          <w:kern w:val="0"/>
        </w:rPr>
      </w:pPr>
      <w:r w:rsidRPr="00F12E30">
        <w:rPr>
          <w:kern w:val="0"/>
        </w:rPr>
        <w:t>Chemical Differentiation and Earth’s Layers</w:t>
      </w:r>
    </w:p>
    <w:p w:rsidR="00E0260A" w:rsidRPr="00F12E30" w:rsidRDefault="00E0260A" w:rsidP="00E0260A">
      <w:pPr>
        <w:numPr>
          <w:ilvl w:val="2"/>
          <w:numId w:val="15"/>
        </w:numPr>
        <w:spacing w:after="0" w:line="240" w:lineRule="auto"/>
        <w:rPr>
          <w:kern w:val="0"/>
        </w:rPr>
      </w:pPr>
      <w:r w:rsidRPr="00F12E30">
        <w:rPr>
          <w:kern w:val="0"/>
        </w:rPr>
        <w:t>An Atmosphere Develops</w:t>
      </w:r>
    </w:p>
    <w:p w:rsidR="00E0260A" w:rsidRPr="00F12E30" w:rsidRDefault="00E0260A" w:rsidP="00E0260A">
      <w:pPr>
        <w:numPr>
          <w:ilvl w:val="2"/>
          <w:numId w:val="15"/>
        </w:numPr>
        <w:spacing w:after="0" w:line="240" w:lineRule="auto"/>
        <w:rPr>
          <w:kern w:val="0"/>
        </w:rPr>
      </w:pPr>
      <w:r w:rsidRPr="00F12E30">
        <w:rPr>
          <w:kern w:val="0"/>
        </w:rPr>
        <w:t>Continents and Ocean Basins Evolve</w:t>
      </w:r>
    </w:p>
    <w:p w:rsidR="00E0260A" w:rsidRPr="00F12E30" w:rsidRDefault="00E0260A" w:rsidP="00906316">
      <w:pPr>
        <w:keepNext/>
        <w:numPr>
          <w:ilvl w:val="0"/>
          <w:numId w:val="15"/>
        </w:numPr>
        <w:spacing w:after="0" w:line="240" w:lineRule="auto"/>
        <w:rPr>
          <w:kern w:val="0"/>
        </w:rPr>
      </w:pPr>
      <w:r w:rsidRPr="00F12E30">
        <w:rPr>
          <w:kern w:val="0"/>
        </w:rPr>
        <w:lastRenderedPageBreak/>
        <w:t>Earth’s Internal Structure</w:t>
      </w:r>
    </w:p>
    <w:p w:rsidR="00E0260A" w:rsidRPr="00F12E30" w:rsidRDefault="00E0260A" w:rsidP="00E0260A">
      <w:pPr>
        <w:numPr>
          <w:ilvl w:val="1"/>
          <w:numId w:val="15"/>
        </w:numPr>
        <w:spacing w:after="0" w:line="240" w:lineRule="auto"/>
        <w:rPr>
          <w:kern w:val="0"/>
        </w:rPr>
      </w:pPr>
      <w:r w:rsidRPr="00F12E30">
        <w:rPr>
          <w:kern w:val="0"/>
        </w:rPr>
        <w:t>Earth’s Crust</w:t>
      </w:r>
    </w:p>
    <w:p w:rsidR="00E0260A" w:rsidRPr="00F12E30" w:rsidRDefault="00E0260A" w:rsidP="00E0260A">
      <w:pPr>
        <w:numPr>
          <w:ilvl w:val="1"/>
          <w:numId w:val="15"/>
        </w:numPr>
        <w:spacing w:after="0" w:line="240" w:lineRule="auto"/>
        <w:rPr>
          <w:kern w:val="0"/>
        </w:rPr>
      </w:pPr>
      <w:r w:rsidRPr="00F12E30">
        <w:rPr>
          <w:kern w:val="0"/>
        </w:rPr>
        <w:t>Earth’s Mantle</w:t>
      </w:r>
    </w:p>
    <w:p w:rsidR="00E0260A" w:rsidRPr="00F12E30" w:rsidRDefault="00E0260A" w:rsidP="00E0260A">
      <w:pPr>
        <w:numPr>
          <w:ilvl w:val="2"/>
          <w:numId w:val="15"/>
        </w:numPr>
        <w:spacing w:after="0" w:line="240" w:lineRule="auto"/>
        <w:rPr>
          <w:kern w:val="0"/>
        </w:rPr>
      </w:pPr>
      <w:r w:rsidRPr="00F12E30">
        <w:rPr>
          <w:kern w:val="0"/>
        </w:rPr>
        <w:t>The Upper Mantle</w:t>
      </w:r>
    </w:p>
    <w:p w:rsidR="00E0260A" w:rsidRPr="00F12E30" w:rsidRDefault="00E0260A" w:rsidP="00E0260A">
      <w:pPr>
        <w:numPr>
          <w:ilvl w:val="2"/>
          <w:numId w:val="15"/>
        </w:numPr>
        <w:spacing w:after="0" w:line="240" w:lineRule="auto"/>
        <w:rPr>
          <w:kern w:val="0"/>
        </w:rPr>
      </w:pPr>
      <w:r w:rsidRPr="00F12E30">
        <w:rPr>
          <w:kern w:val="0"/>
        </w:rPr>
        <w:t>The Lower Mantle</w:t>
      </w:r>
    </w:p>
    <w:p w:rsidR="00E0260A" w:rsidRPr="00F12E30" w:rsidRDefault="00E0260A" w:rsidP="00E0260A">
      <w:pPr>
        <w:numPr>
          <w:ilvl w:val="1"/>
          <w:numId w:val="15"/>
        </w:numPr>
        <w:spacing w:after="0" w:line="240" w:lineRule="auto"/>
        <w:rPr>
          <w:kern w:val="0"/>
        </w:rPr>
      </w:pPr>
      <w:r w:rsidRPr="00F12E30">
        <w:rPr>
          <w:kern w:val="0"/>
        </w:rPr>
        <w:t>Earth’s Core</w:t>
      </w:r>
    </w:p>
    <w:p w:rsidR="00E0260A" w:rsidRPr="00F12E30" w:rsidRDefault="00E0260A" w:rsidP="00E0260A">
      <w:pPr>
        <w:numPr>
          <w:ilvl w:val="0"/>
          <w:numId w:val="15"/>
        </w:numPr>
        <w:spacing w:after="0" w:line="240" w:lineRule="auto"/>
        <w:rPr>
          <w:kern w:val="0"/>
        </w:rPr>
      </w:pPr>
      <w:r w:rsidRPr="00F12E30">
        <w:rPr>
          <w:kern w:val="0"/>
        </w:rPr>
        <w:t>Rocks and the Rock Cycle</w:t>
      </w:r>
    </w:p>
    <w:p w:rsidR="00E0260A" w:rsidRPr="00F12E30" w:rsidRDefault="00E0260A" w:rsidP="00E0260A">
      <w:pPr>
        <w:numPr>
          <w:ilvl w:val="1"/>
          <w:numId w:val="15"/>
        </w:numPr>
        <w:spacing w:after="0" w:line="240" w:lineRule="auto"/>
        <w:rPr>
          <w:kern w:val="0"/>
        </w:rPr>
      </w:pPr>
      <w:r w:rsidRPr="00F12E30">
        <w:rPr>
          <w:kern w:val="0"/>
        </w:rPr>
        <w:t>The Basic Cycle</w:t>
      </w:r>
    </w:p>
    <w:p w:rsidR="00E0260A" w:rsidRPr="00F12E30" w:rsidRDefault="00E0260A" w:rsidP="00E0260A">
      <w:pPr>
        <w:numPr>
          <w:ilvl w:val="1"/>
          <w:numId w:val="15"/>
        </w:numPr>
        <w:spacing w:after="0" w:line="240" w:lineRule="auto"/>
        <w:rPr>
          <w:kern w:val="0"/>
        </w:rPr>
      </w:pPr>
      <w:r w:rsidRPr="00F12E30">
        <w:rPr>
          <w:kern w:val="0"/>
        </w:rPr>
        <w:t>Alternative Paths</w:t>
      </w:r>
    </w:p>
    <w:p w:rsidR="00E0260A" w:rsidRPr="00F12E30" w:rsidRDefault="00E0260A" w:rsidP="00E0260A">
      <w:pPr>
        <w:numPr>
          <w:ilvl w:val="0"/>
          <w:numId w:val="15"/>
        </w:numPr>
        <w:spacing w:after="0" w:line="240" w:lineRule="auto"/>
        <w:rPr>
          <w:kern w:val="0"/>
        </w:rPr>
      </w:pPr>
      <w:r w:rsidRPr="00F12E30">
        <w:rPr>
          <w:kern w:val="0"/>
        </w:rPr>
        <w:t>The Face of Earth</w:t>
      </w:r>
    </w:p>
    <w:p w:rsidR="00E0260A" w:rsidRPr="00F12E30" w:rsidRDefault="00E0260A" w:rsidP="00E0260A">
      <w:pPr>
        <w:numPr>
          <w:ilvl w:val="1"/>
          <w:numId w:val="15"/>
        </w:numPr>
        <w:spacing w:after="0" w:line="240" w:lineRule="auto"/>
        <w:rPr>
          <w:kern w:val="0"/>
        </w:rPr>
      </w:pPr>
      <w:r w:rsidRPr="00F12E30">
        <w:rPr>
          <w:kern w:val="0"/>
        </w:rPr>
        <w:t>Major Features of the Ocean Floor</w:t>
      </w:r>
    </w:p>
    <w:p w:rsidR="00E0260A" w:rsidRPr="00F12E30" w:rsidRDefault="00E0260A" w:rsidP="00E0260A">
      <w:pPr>
        <w:numPr>
          <w:ilvl w:val="2"/>
          <w:numId w:val="15"/>
        </w:numPr>
        <w:spacing w:after="0" w:line="240" w:lineRule="auto"/>
        <w:rPr>
          <w:kern w:val="0"/>
        </w:rPr>
      </w:pPr>
      <w:r w:rsidRPr="00F12E30">
        <w:rPr>
          <w:kern w:val="0"/>
        </w:rPr>
        <w:t>Continental Margin</w:t>
      </w:r>
    </w:p>
    <w:p w:rsidR="00E0260A" w:rsidRPr="00F12E30" w:rsidRDefault="00E0260A" w:rsidP="00E0260A">
      <w:pPr>
        <w:numPr>
          <w:ilvl w:val="2"/>
          <w:numId w:val="15"/>
        </w:numPr>
        <w:spacing w:after="0" w:line="240" w:lineRule="auto"/>
        <w:rPr>
          <w:kern w:val="0"/>
        </w:rPr>
      </w:pPr>
      <w:r w:rsidRPr="00F12E30">
        <w:rPr>
          <w:kern w:val="0"/>
        </w:rPr>
        <w:t>Deep-Ocean Basins</w:t>
      </w:r>
    </w:p>
    <w:p w:rsidR="00E0260A" w:rsidRPr="00F12E30" w:rsidRDefault="00E0260A" w:rsidP="00E0260A">
      <w:pPr>
        <w:numPr>
          <w:ilvl w:val="2"/>
          <w:numId w:val="15"/>
        </w:numPr>
        <w:spacing w:after="0" w:line="240" w:lineRule="auto"/>
        <w:rPr>
          <w:kern w:val="0"/>
        </w:rPr>
      </w:pPr>
      <w:r w:rsidRPr="00F12E30">
        <w:rPr>
          <w:kern w:val="0"/>
        </w:rPr>
        <w:t>Oceanic Ridges</w:t>
      </w:r>
    </w:p>
    <w:p w:rsidR="00E0260A" w:rsidRPr="00F12E30" w:rsidRDefault="00E0260A" w:rsidP="00E0260A">
      <w:pPr>
        <w:numPr>
          <w:ilvl w:val="1"/>
          <w:numId w:val="15"/>
        </w:numPr>
        <w:spacing w:after="0" w:line="240" w:lineRule="auto"/>
        <w:rPr>
          <w:kern w:val="0"/>
        </w:rPr>
      </w:pPr>
      <w:r w:rsidRPr="00F12E30">
        <w:rPr>
          <w:kern w:val="0"/>
        </w:rPr>
        <w:t>Major Features of the Continents</w:t>
      </w:r>
    </w:p>
    <w:p w:rsidR="00E0260A" w:rsidRPr="00F12E30" w:rsidRDefault="00E0260A" w:rsidP="00E0260A">
      <w:pPr>
        <w:numPr>
          <w:ilvl w:val="2"/>
          <w:numId w:val="15"/>
        </w:numPr>
        <w:spacing w:after="0" w:line="240" w:lineRule="auto"/>
        <w:rPr>
          <w:kern w:val="0"/>
        </w:rPr>
      </w:pPr>
      <w:r w:rsidRPr="00F12E30">
        <w:rPr>
          <w:kern w:val="0"/>
        </w:rPr>
        <w:t>Mountain Belts</w:t>
      </w:r>
    </w:p>
    <w:p w:rsidR="00E0260A" w:rsidRPr="00F12E30" w:rsidRDefault="00E0260A" w:rsidP="00E0260A">
      <w:pPr>
        <w:numPr>
          <w:ilvl w:val="2"/>
          <w:numId w:val="15"/>
        </w:numPr>
        <w:spacing w:after="0" w:line="240" w:lineRule="auto"/>
        <w:rPr>
          <w:kern w:val="0"/>
        </w:rPr>
      </w:pPr>
      <w:r w:rsidRPr="00F12E30">
        <w:rPr>
          <w:kern w:val="0"/>
        </w:rPr>
        <w:t>The Stable Interior</w:t>
      </w:r>
    </w:p>
    <w:p w:rsidR="00E0260A" w:rsidRPr="00F12E30" w:rsidRDefault="00E0260A" w:rsidP="00354CED">
      <w:pPr>
        <w:spacing w:after="0" w:line="240" w:lineRule="auto"/>
        <w:jc w:val="both"/>
        <w:rPr>
          <w:b/>
          <w:kern w:val="0"/>
          <w:sz w:val="23"/>
          <w:szCs w:val="23"/>
        </w:rPr>
      </w:pPr>
    </w:p>
    <w:p w:rsidR="004A00AA" w:rsidRPr="00F12E30" w:rsidRDefault="004A00AA" w:rsidP="004A00AA">
      <w:pPr>
        <w:spacing w:before="240" w:after="120" w:line="240" w:lineRule="auto"/>
        <w:jc w:val="both"/>
        <w:rPr>
          <w:b/>
          <w:caps/>
          <w:kern w:val="0"/>
          <w:sz w:val="28"/>
          <w:szCs w:val="28"/>
        </w:rPr>
      </w:pPr>
      <w:r w:rsidRPr="00F12E30">
        <w:rPr>
          <w:b/>
          <w:caps/>
          <w:kern w:val="0"/>
          <w:sz w:val="28"/>
          <w:szCs w:val="28"/>
        </w:rPr>
        <w:t>FOCUS ON CONCEPTS</w:t>
      </w:r>
    </w:p>
    <w:p w:rsidR="004A00AA" w:rsidRPr="00F12E30" w:rsidRDefault="004A00AA" w:rsidP="004A00AA">
      <w:pPr>
        <w:spacing w:after="0" w:line="240" w:lineRule="auto"/>
        <w:rPr>
          <w:rFonts w:eastAsia="Calibri" w:cs="Times New Roman"/>
          <w:kern w:val="0"/>
        </w:rPr>
      </w:pPr>
      <w:r w:rsidRPr="00F12E30">
        <w:rPr>
          <w:rFonts w:eastAsia="Calibri" w:cs="Times New Roman"/>
          <w:kern w:val="0"/>
        </w:rPr>
        <w:t>Each statement represents the primary learning objective for the corresponding major heading within the chapter. After you complete the chapter, you should be able to:</w:t>
      </w:r>
    </w:p>
    <w:p w:rsidR="004A00AA" w:rsidRPr="004A00AA" w:rsidRDefault="004A00AA" w:rsidP="004A00AA">
      <w:pPr>
        <w:spacing w:after="0" w:line="240" w:lineRule="auto"/>
        <w:rPr>
          <w:rFonts w:eastAsia="Calibri" w:cs="Times New Roman"/>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1.1</w:t>
      </w:r>
      <w:r w:rsidRPr="004A00AA">
        <w:rPr>
          <w:rFonts w:eastAsia="Calibri" w:cs="Times New Roman"/>
          <w:kern w:val="0"/>
          <w:lang w:eastAsia="en-US"/>
        </w:rPr>
        <w:tab/>
      </w:r>
      <w:r w:rsidRPr="004A00AA">
        <w:rPr>
          <w:rFonts w:eastAsia="Calibri" w:cs="Times New Roman"/>
          <w:b/>
          <w:kern w:val="0"/>
          <w:lang w:eastAsia="en-US"/>
        </w:rPr>
        <w:t>Distinguish</w:t>
      </w:r>
      <w:r w:rsidRPr="004A00AA">
        <w:rPr>
          <w:rFonts w:eastAsia="Calibri" w:cs="Times New Roman"/>
          <w:kern w:val="0"/>
          <w:lang w:eastAsia="en-US"/>
        </w:rPr>
        <w:t xml:space="preserve"> between physical and historical geology and </w:t>
      </w:r>
      <w:r w:rsidRPr="004A00AA">
        <w:rPr>
          <w:rFonts w:eastAsia="Calibri" w:cs="Times New Roman"/>
          <w:b/>
          <w:kern w:val="0"/>
          <w:lang w:eastAsia="en-US"/>
        </w:rPr>
        <w:t>describe</w:t>
      </w:r>
      <w:r w:rsidRPr="004A00AA">
        <w:rPr>
          <w:rFonts w:eastAsia="Calibri" w:cs="Times New Roman"/>
          <w:kern w:val="0"/>
          <w:lang w:eastAsia="en-US"/>
        </w:rPr>
        <w:t xml:space="preserve"> the connections between people and geology.</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1.2</w:t>
      </w:r>
      <w:r w:rsidRPr="004A00AA">
        <w:rPr>
          <w:rFonts w:eastAsia="Calibri" w:cs="Times New Roman"/>
          <w:kern w:val="0"/>
          <w:lang w:eastAsia="en-US"/>
        </w:rPr>
        <w:tab/>
      </w:r>
      <w:r w:rsidRPr="004A00AA">
        <w:rPr>
          <w:rFonts w:eastAsia="Calibri" w:cs="Times New Roman"/>
          <w:b/>
          <w:kern w:val="0"/>
          <w:lang w:eastAsia="en-US"/>
        </w:rPr>
        <w:t>Summarize</w:t>
      </w:r>
      <w:r w:rsidRPr="004A00AA">
        <w:rPr>
          <w:rFonts w:eastAsia="Calibri" w:cs="Times New Roman"/>
          <w:kern w:val="0"/>
          <w:lang w:eastAsia="en-US"/>
        </w:rPr>
        <w:t xml:space="preserve"> early and modern views on how change occurs on Earth and </w:t>
      </w:r>
      <w:r w:rsidRPr="004A00AA">
        <w:rPr>
          <w:rFonts w:eastAsia="Calibri" w:cs="Times New Roman"/>
          <w:b/>
          <w:kern w:val="0"/>
          <w:lang w:eastAsia="en-US"/>
        </w:rPr>
        <w:t>relate</w:t>
      </w:r>
      <w:r w:rsidRPr="004A00AA">
        <w:rPr>
          <w:rFonts w:eastAsia="Calibri" w:cs="Times New Roman"/>
          <w:kern w:val="0"/>
          <w:lang w:eastAsia="en-US"/>
        </w:rPr>
        <w:t xml:space="preserve"> them to the prevailing ideas about the age of Earth.</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1.3</w:t>
      </w:r>
      <w:r w:rsidRPr="004A00AA">
        <w:rPr>
          <w:rFonts w:eastAsia="Calibri" w:cs="Times New Roman"/>
          <w:kern w:val="0"/>
          <w:lang w:eastAsia="en-US"/>
        </w:rPr>
        <w:tab/>
      </w:r>
      <w:r w:rsidRPr="004A00AA">
        <w:rPr>
          <w:rFonts w:eastAsia="Calibri" w:cs="Times New Roman"/>
          <w:b/>
          <w:kern w:val="0"/>
          <w:lang w:eastAsia="en-US"/>
        </w:rPr>
        <w:t>Discuss</w:t>
      </w:r>
      <w:r w:rsidRPr="004A00AA">
        <w:rPr>
          <w:rFonts w:eastAsia="Calibri" w:cs="Times New Roman"/>
          <w:kern w:val="0"/>
          <w:lang w:eastAsia="en-US"/>
        </w:rPr>
        <w:t xml:space="preserve"> the nature of scientific inquiry, including the construction of hypotheses and the development of theories.</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1.4</w:t>
      </w:r>
      <w:r w:rsidRPr="004A00AA">
        <w:rPr>
          <w:rFonts w:eastAsia="Calibri" w:cs="Times New Roman"/>
          <w:kern w:val="0"/>
          <w:lang w:eastAsia="en-US"/>
        </w:rPr>
        <w:tab/>
      </w:r>
      <w:r w:rsidRPr="004A00AA">
        <w:rPr>
          <w:rFonts w:eastAsia="Calibri" w:cs="Times New Roman"/>
          <w:b/>
          <w:kern w:val="0"/>
          <w:lang w:eastAsia="en-US"/>
        </w:rPr>
        <w:t>List and describe</w:t>
      </w:r>
      <w:r w:rsidRPr="004A00AA">
        <w:rPr>
          <w:rFonts w:eastAsia="Calibri" w:cs="Times New Roman"/>
          <w:kern w:val="0"/>
          <w:lang w:eastAsia="en-US"/>
        </w:rPr>
        <w:t xml:space="preserve"> Earth’s four major spheres. </w:t>
      </w:r>
      <w:r w:rsidRPr="004A00AA">
        <w:rPr>
          <w:rFonts w:eastAsia="Calibri" w:cs="Times New Roman"/>
          <w:b/>
          <w:kern w:val="0"/>
          <w:lang w:eastAsia="en-US"/>
        </w:rPr>
        <w:t>Define</w:t>
      </w:r>
      <w:r w:rsidRPr="004A00AA">
        <w:rPr>
          <w:rFonts w:eastAsia="Calibri" w:cs="Times New Roman"/>
          <w:kern w:val="0"/>
          <w:lang w:eastAsia="en-US"/>
        </w:rPr>
        <w:t xml:space="preserve"> system and </w:t>
      </w:r>
      <w:r w:rsidRPr="004A00AA">
        <w:rPr>
          <w:rFonts w:eastAsia="Calibri" w:cs="Times New Roman"/>
          <w:b/>
          <w:kern w:val="0"/>
          <w:lang w:eastAsia="en-US"/>
        </w:rPr>
        <w:t>explain</w:t>
      </w:r>
      <w:r w:rsidRPr="004A00AA">
        <w:rPr>
          <w:rFonts w:eastAsia="Calibri" w:cs="Times New Roman"/>
          <w:kern w:val="0"/>
          <w:lang w:eastAsia="en-US"/>
        </w:rPr>
        <w:t xml:space="preserve"> why Earth is considered </w:t>
      </w:r>
      <w:r w:rsidR="003201E1">
        <w:rPr>
          <w:rFonts w:eastAsia="Calibri" w:cs="Times New Roman"/>
          <w:kern w:val="0"/>
          <w:lang w:eastAsia="en-US"/>
        </w:rPr>
        <w:br/>
      </w:r>
      <w:r w:rsidRPr="004A00AA">
        <w:rPr>
          <w:rFonts w:eastAsia="Calibri" w:cs="Times New Roman"/>
          <w:kern w:val="0"/>
          <w:lang w:eastAsia="en-US"/>
        </w:rPr>
        <w:t>a system.</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1.5</w:t>
      </w:r>
      <w:r w:rsidRPr="004A00AA">
        <w:rPr>
          <w:rFonts w:eastAsia="Calibri" w:cs="Times New Roman"/>
          <w:kern w:val="0"/>
          <w:lang w:eastAsia="en-US"/>
        </w:rPr>
        <w:tab/>
      </w:r>
      <w:r w:rsidRPr="004A00AA">
        <w:rPr>
          <w:rFonts w:eastAsia="Calibri" w:cs="Times New Roman"/>
          <w:b/>
          <w:kern w:val="0"/>
          <w:lang w:eastAsia="en-US"/>
        </w:rPr>
        <w:t>Outline</w:t>
      </w:r>
      <w:r w:rsidRPr="004A00AA">
        <w:rPr>
          <w:rFonts w:eastAsia="Calibri" w:cs="Times New Roman"/>
          <w:kern w:val="0"/>
          <w:lang w:eastAsia="en-US"/>
        </w:rPr>
        <w:t xml:space="preserve"> the stages in the formation of our solar system.</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1.6</w:t>
      </w:r>
      <w:r w:rsidRPr="004A00AA">
        <w:rPr>
          <w:rFonts w:eastAsia="Calibri" w:cs="Times New Roman"/>
          <w:kern w:val="0"/>
          <w:lang w:eastAsia="en-US"/>
        </w:rPr>
        <w:tab/>
      </w:r>
      <w:r w:rsidRPr="004A00AA">
        <w:rPr>
          <w:rFonts w:eastAsia="Calibri" w:cs="Times New Roman"/>
          <w:b/>
          <w:kern w:val="0"/>
          <w:lang w:eastAsia="en-US"/>
        </w:rPr>
        <w:t>Describe</w:t>
      </w:r>
      <w:r w:rsidRPr="004A00AA">
        <w:rPr>
          <w:rFonts w:eastAsia="Calibri" w:cs="Times New Roman"/>
          <w:kern w:val="0"/>
          <w:lang w:eastAsia="en-US"/>
        </w:rPr>
        <w:t xml:space="preserve"> Earth’s internal structure.</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1.7</w:t>
      </w:r>
      <w:r w:rsidRPr="004A00AA">
        <w:rPr>
          <w:rFonts w:eastAsia="Calibri" w:cs="Times New Roman"/>
          <w:kern w:val="0"/>
          <w:lang w:eastAsia="en-US"/>
        </w:rPr>
        <w:tab/>
      </w:r>
      <w:r w:rsidRPr="004A00AA">
        <w:rPr>
          <w:rFonts w:eastAsia="Calibri" w:cs="Times New Roman"/>
          <w:b/>
          <w:kern w:val="0"/>
          <w:lang w:eastAsia="en-US"/>
        </w:rPr>
        <w:t>Sketch, label, and explain</w:t>
      </w:r>
      <w:r w:rsidRPr="004A00AA">
        <w:rPr>
          <w:rFonts w:eastAsia="Calibri" w:cs="Times New Roman"/>
          <w:kern w:val="0"/>
          <w:lang w:eastAsia="en-US"/>
        </w:rPr>
        <w:t xml:space="preserve"> the rock cycle.</w:t>
      </w:r>
    </w:p>
    <w:p w:rsidR="004A00AA" w:rsidRPr="004A00AA" w:rsidRDefault="004A00AA" w:rsidP="001F3F87">
      <w:pPr>
        <w:suppressAutoHyphens w:val="0"/>
        <w:spacing w:after="0" w:line="240" w:lineRule="auto"/>
        <w:ind w:left="576" w:hanging="576"/>
        <w:rPr>
          <w:rFonts w:eastAsia="Calibri" w:cs="Times New Roman"/>
          <w:kern w:val="0"/>
          <w:lang w:eastAsia="en-US"/>
        </w:rPr>
      </w:pPr>
    </w:p>
    <w:p w:rsidR="004A00AA" w:rsidRPr="004A00AA" w:rsidRDefault="004A00AA" w:rsidP="001F3F87">
      <w:pPr>
        <w:suppressAutoHyphens w:val="0"/>
        <w:spacing w:after="0" w:line="240" w:lineRule="auto"/>
        <w:ind w:left="576" w:hanging="576"/>
        <w:rPr>
          <w:rFonts w:eastAsia="Calibri" w:cs="Times New Roman"/>
          <w:kern w:val="0"/>
          <w:lang w:eastAsia="en-US"/>
        </w:rPr>
      </w:pPr>
      <w:r w:rsidRPr="00673BD3">
        <w:rPr>
          <w:rFonts w:eastAsia="Calibri" w:cs="Times New Roman"/>
          <w:b/>
          <w:kern w:val="0"/>
          <w:lang w:eastAsia="en-US"/>
        </w:rPr>
        <w:t>1.8</w:t>
      </w:r>
      <w:r w:rsidRPr="004A00AA">
        <w:rPr>
          <w:rFonts w:eastAsia="Calibri" w:cs="Times New Roman"/>
          <w:kern w:val="0"/>
          <w:lang w:eastAsia="en-US"/>
        </w:rPr>
        <w:tab/>
      </w:r>
      <w:r w:rsidRPr="004A00AA">
        <w:rPr>
          <w:rFonts w:eastAsia="Calibri" w:cs="Times New Roman"/>
          <w:b/>
          <w:kern w:val="0"/>
          <w:lang w:eastAsia="en-US"/>
        </w:rPr>
        <w:t>List and describe</w:t>
      </w:r>
      <w:r w:rsidRPr="004A00AA">
        <w:rPr>
          <w:rFonts w:eastAsia="Calibri" w:cs="Times New Roman"/>
          <w:kern w:val="0"/>
          <w:lang w:eastAsia="en-US"/>
        </w:rPr>
        <w:t xml:space="preserve"> the major features of the continents and ocean basins.</w:t>
      </w:r>
    </w:p>
    <w:p w:rsidR="007D65B6" w:rsidRDefault="007D65B6" w:rsidP="00354CED">
      <w:pPr>
        <w:spacing w:before="240" w:after="120" w:line="240" w:lineRule="auto"/>
        <w:jc w:val="both"/>
        <w:rPr>
          <w:b/>
          <w:sz w:val="28"/>
          <w:szCs w:val="28"/>
        </w:rPr>
      </w:pPr>
    </w:p>
    <w:p w:rsidR="007D65B6" w:rsidRPr="00873061" w:rsidRDefault="003E15F8" w:rsidP="007D65B6">
      <w:pPr>
        <w:suppressAutoHyphens w:val="0"/>
        <w:spacing w:after="0" w:line="240" w:lineRule="auto"/>
        <w:ind w:left="720" w:hanging="720"/>
        <w:rPr>
          <w:rFonts w:eastAsia="Calibri"/>
          <w:b/>
          <w:caps/>
          <w:kern w:val="28"/>
          <w:sz w:val="28"/>
          <w:szCs w:val="28"/>
          <w:lang w:eastAsia="en-US"/>
        </w:rPr>
      </w:pPr>
      <w:r w:rsidRPr="00873061">
        <w:rPr>
          <w:rFonts w:eastAsia="Calibri"/>
          <w:b/>
          <w:caps/>
          <w:kern w:val="28"/>
          <w:sz w:val="28"/>
          <w:szCs w:val="28"/>
          <w:lang w:eastAsia="en-US"/>
        </w:rPr>
        <w:br w:type="page"/>
      </w:r>
      <w:r w:rsidR="007D65B6" w:rsidRPr="00873061">
        <w:rPr>
          <w:rFonts w:eastAsia="Calibri"/>
          <w:b/>
          <w:caps/>
          <w:kern w:val="28"/>
          <w:sz w:val="28"/>
          <w:szCs w:val="28"/>
          <w:lang w:eastAsia="en-US"/>
        </w:rPr>
        <w:lastRenderedPageBreak/>
        <w:t>TEACHING STRATEGIES</w:t>
      </w:r>
    </w:p>
    <w:p w:rsidR="007D65B6" w:rsidRPr="00C004AC" w:rsidRDefault="007D65B6" w:rsidP="0022737C">
      <w:pPr>
        <w:widowControl w:val="0"/>
        <w:suppressAutoHyphens w:val="0"/>
        <w:spacing w:before="90" w:after="0" w:line="276" w:lineRule="auto"/>
        <w:jc w:val="both"/>
        <w:rPr>
          <w:rFonts w:eastAsia="Cambria"/>
          <w:kern w:val="0"/>
          <w:lang w:eastAsia="en-US"/>
        </w:rPr>
      </w:pPr>
      <w:r w:rsidRPr="00C004AC">
        <w:rPr>
          <w:rFonts w:eastAsia="Cambria"/>
          <w:kern w:val="0"/>
          <w:lang w:eastAsia="en-US"/>
        </w:rPr>
        <w:t>The first chapter of the book is a good time to discuss what a geologist does, and introduce the science of geology including why it is different from other sciences. The following article, by Sarah Andrews, contains a discussion of the uniqueness of geology among the sciences.</w:t>
      </w:r>
    </w:p>
    <w:p w:rsidR="007D65B6" w:rsidRPr="007D65B6" w:rsidRDefault="004B3CF6" w:rsidP="007D65B6">
      <w:pPr>
        <w:widowControl w:val="0"/>
        <w:numPr>
          <w:ilvl w:val="2"/>
          <w:numId w:val="16"/>
        </w:numPr>
        <w:tabs>
          <w:tab w:val="left" w:pos="861"/>
        </w:tabs>
        <w:suppressAutoHyphens w:val="0"/>
        <w:spacing w:after="0" w:line="271" w:lineRule="auto"/>
        <w:ind w:right="1407"/>
        <w:contextualSpacing/>
        <w:rPr>
          <w:kern w:val="2"/>
        </w:rPr>
      </w:pPr>
      <w:r>
        <w:rPr>
          <w:kern w:val="2"/>
        </w:rPr>
        <w:t>"</w:t>
      </w:r>
      <w:r w:rsidR="007D65B6" w:rsidRPr="007D65B6">
        <w:rPr>
          <w:kern w:val="2"/>
        </w:rPr>
        <w:t>Why Study Geology</w:t>
      </w:r>
      <w:r w:rsidR="003B7FCF">
        <w:rPr>
          <w:kern w:val="2"/>
        </w:rPr>
        <w:t>?</w:t>
      </w:r>
      <w:r w:rsidR="007D65B6" w:rsidRPr="007D65B6">
        <w:rPr>
          <w:kern w:val="2"/>
        </w:rPr>
        <w:t xml:space="preserve">”: </w:t>
      </w:r>
      <w:hyperlink r:id="rId8" w:history="1">
        <w:r w:rsidR="007D65B6" w:rsidRPr="007D65B6">
          <w:rPr>
            <w:color w:val="0563C1"/>
            <w:kern w:val="2"/>
            <w:u w:val="single"/>
          </w:rPr>
          <w:t>http://www.geotimes.org/apr00/student.html</w:t>
        </w:r>
      </w:hyperlink>
      <w:r w:rsidR="007D65B6" w:rsidRPr="007D65B6">
        <w:rPr>
          <w:kern w:val="2"/>
        </w:rPr>
        <w:br/>
      </w:r>
    </w:p>
    <w:p w:rsidR="007D65B6" w:rsidRPr="00873061" w:rsidRDefault="007D65B6" w:rsidP="007D65B6">
      <w:pPr>
        <w:suppressAutoHyphens w:val="0"/>
        <w:spacing w:after="0" w:line="240" w:lineRule="auto"/>
        <w:ind w:left="720" w:hanging="720"/>
        <w:rPr>
          <w:rFonts w:eastAsia="Calibri" w:cs="Times New Roman"/>
          <w:b/>
          <w:kern w:val="0"/>
          <w:sz w:val="24"/>
          <w:szCs w:val="24"/>
          <w:lang w:eastAsia="en-US"/>
        </w:rPr>
      </w:pPr>
      <w:r w:rsidRPr="00873061">
        <w:rPr>
          <w:rFonts w:eastAsia="Calibri" w:cs="Times New Roman"/>
          <w:b/>
          <w:kern w:val="0"/>
          <w:sz w:val="24"/>
          <w:szCs w:val="24"/>
          <w:lang w:eastAsia="en-US"/>
        </w:rPr>
        <w:t>“Muddiest Points” – “Points for Clarification”</w:t>
      </w:r>
    </w:p>
    <w:p w:rsidR="007D65B6" w:rsidRPr="007D65B6" w:rsidRDefault="007D65B6" w:rsidP="007D65B6">
      <w:pPr>
        <w:numPr>
          <w:ilvl w:val="0"/>
          <w:numId w:val="17"/>
        </w:numPr>
        <w:suppressAutoHyphens w:val="0"/>
        <w:spacing w:line="256" w:lineRule="auto"/>
        <w:contextualSpacing/>
        <w:rPr>
          <w:rFonts w:eastAsia="Calibri" w:cs="Times New Roman"/>
          <w:kern w:val="0"/>
          <w:lang w:eastAsia="en-US"/>
        </w:rPr>
      </w:pPr>
      <w:r w:rsidRPr="007D65B6">
        <w:rPr>
          <w:rFonts w:eastAsia="Calibri" w:cs="Times New Roman"/>
          <w:kern w:val="0"/>
          <w:lang w:eastAsia="en-US"/>
        </w:rPr>
        <w:t>Geologic time is often difficult to fully appreciate for introductory students. While most are able to learn the names and order of the components on the geologic calendar, grasping the vastness of geologic time is more difficult.</w:t>
      </w:r>
    </w:p>
    <w:p w:rsidR="007D65B6" w:rsidRPr="007D65B6" w:rsidRDefault="007D65B6" w:rsidP="007D65B6">
      <w:pPr>
        <w:numPr>
          <w:ilvl w:val="0"/>
          <w:numId w:val="17"/>
        </w:numPr>
        <w:suppressAutoHyphens w:val="0"/>
        <w:spacing w:line="256" w:lineRule="auto"/>
        <w:contextualSpacing/>
        <w:rPr>
          <w:rFonts w:eastAsia="Calibri" w:cs="Times New Roman"/>
          <w:kern w:val="0"/>
          <w:lang w:eastAsia="en-US"/>
        </w:rPr>
      </w:pPr>
      <w:r w:rsidRPr="007D65B6">
        <w:rPr>
          <w:rFonts w:eastAsia="Calibri" w:cs="Times New Roman"/>
          <w:kern w:val="0"/>
          <w:lang w:eastAsia="en-US"/>
        </w:rPr>
        <w:t>Many students take an introductory geoscience course because it is NOT chemistry, biology, or another science. It is important to get students to think of geology as operating within the same fundamental realm of scientific inquiry as other sciences. This includes laying out the scientific inquiry process that operates within all sciences, including geology, as outlined in Figure 1.9.</w:t>
      </w:r>
    </w:p>
    <w:p w:rsidR="007D65B6" w:rsidRPr="007D65B6" w:rsidRDefault="007D65B6" w:rsidP="007D65B6">
      <w:pPr>
        <w:numPr>
          <w:ilvl w:val="0"/>
          <w:numId w:val="17"/>
        </w:numPr>
        <w:suppressAutoHyphens w:val="0"/>
        <w:spacing w:line="256" w:lineRule="auto"/>
        <w:contextualSpacing/>
        <w:rPr>
          <w:rFonts w:eastAsia="Calibri" w:cs="Times New Roman"/>
          <w:kern w:val="0"/>
          <w:lang w:eastAsia="en-US"/>
        </w:rPr>
      </w:pPr>
      <w:r w:rsidRPr="007D65B6">
        <w:rPr>
          <w:rFonts w:eastAsia="Calibri" w:cs="Times New Roman"/>
          <w:kern w:val="0"/>
          <w:lang w:eastAsia="en-US"/>
        </w:rPr>
        <w:t>To many introductory students, the internal structure of the earth may be as foreign a concept as the outer reaches of the solar system. There are numerous myths and false beliefs that students will have about the internal structure of the earth. Be prepared with additional information from other chapters, such as Chapter 9, to provide information on HOW we substantiate our theories regarding the structure and composition of Earth’s interior.</w:t>
      </w:r>
    </w:p>
    <w:p w:rsidR="007D65B6" w:rsidRPr="007D65B6" w:rsidRDefault="007D65B6" w:rsidP="007D65B6">
      <w:pPr>
        <w:suppressAutoHyphens w:val="0"/>
        <w:spacing w:after="0" w:line="240" w:lineRule="auto"/>
        <w:ind w:left="720" w:hanging="720"/>
        <w:rPr>
          <w:rFonts w:eastAsia="Calibri" w:cs="Times New Roman"/>
          <w:b/>
          <w:kern w:val="0"/>
          <w:sz w:val="28"/>
          <w:szCs w:val="28"/>
          <w:lang w:eastAsia="en-US"/>
        </w:rPr>
      </w:pPr>
    </w:p>
    <w:p w:rsidR="007D65B6" w:rsidRPr="00873061" w:rsidRDefault="007D65B6" w:rsidP="007D65B6">
      <w:pPr>
        <w:suppressAutoHyphens w:val="0"/>
        <w:spacing w:after="0" w:line="240" w:lineRule="auto"/>
        <w:ind w:left="720" w:hanging="720"/>
        <w:rPr>
          <w:rFonts w:eastAsia="Calibri" w:cs="Times New Roman"/>
          <w:kern w:val="0"/>
          <w:sz w:val="24"/>
          <w:szCs w:val="24"/>
          <w:lang w:eastAsia="en-US"/>
        </w:rPr>
      </w:pPr>
      <w:r w:rsidRPr="00873061">
        <w:rPr>
          <w:rFonts w:eastAsia="Calibri" w:cs="Times New Roman"/>
          <w:b/>
          <w:kern w:val="0"/>
          <w:sz w:val="24"/>
          <w:szCs w:val="24"/>
          <w:lang w:eastAsia="en-US"/>
        </w:rPr>
        <w:t>Teaching Tips</w:t>
      </w:r>
    </w:p>
    <w:p w:rsidR="007D65B6" w:rsidRPr="007D65B6" w:rsidRDefault="007D65B6" w:rsidP="00F559E0">
      <w:pPr>
        <w:suppressAutoHyphens w:val="0"/>
        <w:spacing w:after="0" w:line="240" w:lineRule="auto"/>
        <w:ind w:left="576" w:hanging="576"/>
        <w:rPr>
          <w:rFonts w:eastAsia="Calibri" w:cs="Times New Roman"/>
          <w:kern w:val="0"/>
          <w:lang w:eastAsia="en-US"/>
        </w:rPr>
      </w:pPr>
      <w:r w:rsidRPr="007D65B6">
        <w:rPr>
          <w:rFonts w:eastAsia="Calibri" w:cs="Times New Roman"/>
          <w:b/>
          <w:kern w:val="0"/>
          <w:lang w:eastAsia="en-US"/>
        </w:rPr>
        <w:t>1.2</w:t>
      </w:r>
      <w:r w:rsidRPr="007D65B6">
        <w:rPr>
          <w:rFonts w:eastAsia="Calibri" w:cs="Times New Roman"/>
          <w:kern w:val="0"/>
          <w:lang w:eastAsia="en-US"/>
        </w:rPr>
        <w:tab/>
        <w:t>To help students appreciate how James Hutton was persuasive in his arguments that small forces, over long spans of time, can produce geologic effects, it can be helpful to bring in a little information about the state of education in post-Reformation and early Enlightenment Scotland, where Hutton lived and studied. This period of time in Scotland included an acceptance of challenges to ideas in all areas of study without fear of societal banishment.</w:t>
      </w:r>
      <w:r w:rsidRPr="007D65B6">
        <w:rPr>
          <w:rFonts w:eastAsia="Calibri" w:cs="Times New Roman"/>
          <w:kern w:val="0"/>
          <w:lang w:eastAsia="en-US"/>
        </w:rPr>
        <w:br/>
      </w:r>
      <w:hyperlink r:id="rId9" w:anchor="Reformation_of_universities" w:history="1">
        <w:r w:rsidRPr="0065176C">
          <w:rPr>
            <w:rFonts w:eastAsia="Calibri" w:cs="Times New Roman"/>
            <w:color w:val="0563C1"/>
            <w:spacing w:val="-2"/>
            <w:kern w:val="0"/>
            <w:u w:val="single"/>
            <w:lang w:eastAsia="en-US"/>
          </w:rPr>
          <w:t>https://en.wikipedia.org/wiki/Education_in_early_modern_Scotland#Reformation_of_universities</w:t>
        </w:r>
      </w:hyperlink>
      <w:r w:rsidRPr="0065176C">
        <w:rPr>
          <w:rFonts w:eastAsia="Calibri" w:cs="Times New Roman"/>
          <w:spacing w:val="-2"/>
          <w:kern w:val="0"/>
          <w:lang w:eastAsia="en-US"/>
        </w:rPr>
        <w:br/>
      </w:r>
      <w:r w:rsidRPr="007D65B6">
        <w:rPr>
          <w:rFonts w:eastAsia="Calibri" w:cs="Times New Roman"/>
          <w:kern w:val="0"/>
          <w:lang w:eastAsia="en-US"/>
        </w:rPr>
        <w:br/>
        <w:t xml:space="preserve">Helping students visualize the magnitude of the geologic time by converting the history of Earth into other scales, such as in SmartFigure 1.7, is a good tool for increasing their understanding and appreciation for the vastness of geologic time. Another conversion that is visual and somewhat kinesthetic, is to convert the time scale to the length of a soccer field and actually measure the distances out on the field itself. When students stand on one end of the soccer field and see that the last 1 million years of Earth’s history is only about two centimeters, just under one inch, of the entire 100 meter field, they can sometimes be moved from thinking a million years is impossibly long to thinking that a million years is “a blink of an eye” in the history of the Earth. </w:t>
      </w:r>
    </w:p>
    <w:p w:rsidR="007D65B6" w:rsidRPr="007D65B6" w:rsidRDefault="007D65B6" w:rsidP="007D65B6">
      <w:pPr>
        <w:suppressAutoHyphens w:val="0"/>
        <w:spacing w:after="0" w:line="240" w:lineRule="auto"/>
        <w:ind w:left="720" w:hanging="720"/>
        <w:rPr>
          <w:rFonts w:eastAsia="Calibri" w:cs="Times New Roman"/>
          <w:kern w:val="0"/>
          <w:lang w:eastAsia="en-US"/>
        </w:rPr>
      </w:pPr>
    </w:p>
    <w:p w:rsidR="007D65B6" w:rsidRPr="007D65B6" w:rsidRDefault="007D65B6" w:rsidP="00F559E0">
      <w:pPr>
        <w:suppressAutoHyphens w:val="0"/>
        <w:spacing w:after="0" w:line="240" w:lineRule="auto"/>
        <w:ind w:left="576" w:hanging="576"/>
        <w:rPr>
          <w:rFonts w:eastAsia="Calibri" w:cs="Times New Roman"/>
          <w:kern w:val="0"/>
          <w:lang w:eastAsia="en-US"/>
        </w:rPr>
      </w:pPr>
      <w:r w:rsidRPr="007D65B6">
        <w:rPr>
          <w:rFonts w:eastAsia="Calibri" w:cs="Times New Roman"/>
          <w:b/>
          <w:kern w:val="0"/>
          <w:lang w:eastAsia="en-US"/>
        </w:rPr>
        <w:t>1.6</w:t>
      </w:r>
      <w:r w:rsidRPr="007D65B6">
        <w:rPr>
          <w:rFonts w:eastAsia="Calibri" w:cs="Times New Roman"/>
          <w:kern w:val="0"/>
          <w:lang w:eastAsia="en-US"/>
        </w:rPr>
        <w:tab/>
        <w:t xml:space="preserve">Students benefit from some explanation of how the structure of Earth’s interior is determined by analyzing seismic waves. Though a protracted explanation should be postponed until </w:t>
      </w:r>
      <w:r w:rsidR="003201E1">
        <w:rPr>
          <w:rFonts w:eastAsia="Calibri" w:cs="Times New Roman"/>
          <w:kern w:val="0"/>
          <w:lang w:eastAsia="en-US"/>
        </w:rPr>
        <w:br/>
      </w:r>
      <w:r w:rsidRPr="007D65B6">
        <w:rPr>
          <w:rFonts w:eastAsia="Calibri" w:cs="Times New Roman"/>
          <w:kern w:val="0"/>
          <w:lang w:eastAsia="en-US"/>
        </w:rPr>
        <w:t>Chapter 9, one simple demonstration of how seismic waves move using the classic “slinky” demonstration is appropriate (see Figure 9.10).</w:t>
      </w:r>
    </w:p>
    <w:p w:rsidR="002825A5" w:rsidRDefault="002825A5" w:rsidP="007D65B6">
      <w:pPr>
        <w:suppressAutoHyphens w:val="0"/>
        <w:spacing w:after="0" w:line="240" w:lineRule="auto"/>
        <w:ind w:left="720" w:hanging="720"/>
        <w:rPr>
          <w:rFonts w:eastAsia="Times New Roman" w:cs="Times New Roman"/>
          <w:b/>
          <w:kern w:val="0"/>
          <w:sz w:val="24"/>
          <w:szCs w:val="24"/>
          <w:lang w:eastAsia="en-US"/>
        </w:rPr>
      </w:pPr>
    </w:p>
    <w:p w:rsidR="007D65B6" w:rsidRPr="00873061" w:rsidRDefault="008A7159" w:rsidP="007D65B6">
      <w:pPr>
        <w:suppressAutoHyphens w:val="0"/>
        <w:spacing w:after="0" w:line="240" w:lineRule="auto"/>
        <w:ind w:left="720" w:hanging="720"/>
        <w:rPr>
          <w:rFonts w:eastAsia="Calibri" w:cs="Times New Roman"/>
          <w:b/>
          <w:kern w:val="0"/>
          <w:sz w:val="24"/>
          <w:szCs w:val="24"/>
          <w:lang w:eastAsia="en-US"/>
        </w:rPr>
      </w:pPr>
      <w:r w:rsidRPr="00873061">
        <w:rPr>
          <w:rFonts w:eastAsia="Times New Roman" w:cs="Times New Roman"/>
          <w:b/>
          <w:kern w:val="0"/>
          <w:sz w:val="24"/>
          <w:szCs w:val="24"/>
          <w:lang w:eastAsia="en-US"/>
        </w:rPr>
        <w:br w:type="page"/>
      </w:r>
      <w:r w:rsidR="007D65B6" w:rsidRPr="00873061">
        <w:rPr>
          <w:rFonts w:eastAsia="Times New Roman" w:cs="Times New Roman"/>
          <w:b/>
          <w:kern w:val="0"/>
          <w:sz w:val="24"/>
          <w:szCs w:val="24"/>
          <w:lang w:eastAsia="en-US"/>
        </w:rPr>
        <w:lastRenderedPageBreak/>
        <w:t>MasteringGeology and LearningCatalytics resources/ideas/activities</w:t>
      </w:r>
    </w:p>
    <w:p w:rsidR="00A65DBA" w:rsidRDefault="00A65DBA" w:rsidP="007D65B6">
      <w:pPr>
        <w:suppressAutoHyphens w:val="0"/>
        <w:spacing w:after="0" w:line="240" w:lineRule="auto"/>
        <w:ind w:left="360" w:hanging="360"/>
        <w:rPr>
          <w:rFonts w:eastAsia="Calibri" w:cs="Times New Roman"/>
          <w:b/>
          <w:kern w:val="0"/>
          <w:lang w:eastAsia="en-US"/>
        </w:rPr>
      </w:pPr>
    </w:p>
    <w:p w:rsidR="007D65B6" w:rsidRPr="007D65B6" w:rsidRDefault="007D65B6" w:rsidP="007D65B6">
      <w:pPr>
        <w:suppressAutoHyphens w:val="0"/>
        <w:spacing w:after="0" w:line="240" w:lineRule="auto"/>
        <w:ind w:left="360" w:hanging="360"/>
        <w:rPr>
          <w:rFonts w:eastAsia="Calibri" w:cs="Times New Roman"/>
          <w:kern w:val="0"/>
          <w:lang w:eastAsia="en-US"/>
        </w:rPr>
      </w:pPr>
      <w:r w:rsidRPr="007D65B6">
        <w:rPr>
          <w:rFonts w:eastAsia="Calibri" w:cs="Times New Roman"/>
          <w:b/>
          <w:kern w:val="0"/>
          <w:lang w:eastAsia="en-US"/>
        </w:rPr>
        <w:t>MasteringGeology</w:t>
      </w:r>
      <w:r w:rsidRPr="007D65B6">
        <w:rPr>
          <w:rFonts w:eastAsia="Calibri" w:cs="Times New Roman"/>
          <w:kern w:val="0"/>
          <w:lang w:eastAsia="en-US"/>
        </w:rPr>
        <w:t xml:space="preserve"> activities that utilize video, interactive animations, and gigapans (high-resolution panoramic images) are effective in giving students preparatory opportunities that are directly correlated with the chapter content. Have students complete Mastering activities in advance of class time to help them learn the material.</w:t>
      </w:r>
    </w:p>
    <w:p w:rsidR="007D65B6" w:rsidRPr="007D65B6" w:rsidRDefault="007D65B6" w:rsidP="008A7159">
      <w:pPr>
        <w:numPr>
          <w:ilvl w:val="0"/>
          <w:numId w:val="18"/>
        </w:numPr>
        <w:suppressAutoHyphens w:val="0"/>
        <w:spacing w:after="240" w:line="240" w:lineRule="auto"/>
        <w:rPr>
          <w:kern w:val="2"/>
        </w:rPr>
      </w:pPr>
      <w:r w:rsidRPr="007D65B6">
        <w:rPr>
          <w:kern w:val="2"/>
        </w:rPr>
        <w:t>All of the Concept Check type items are excellent preparatory questions. In addition, especially focus on the following additional items for this chapter:</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160"/>
        <w:gridCol w:w="5580"/>
      </w:tblGrid>
      <w:tr w:rsidR="007D65B6" w:rsidRPr="007D65B6" w:rsidTr="006F3CDF">
        <w:trPr>
          <w:trHeight w:val="288"/>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Section</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65B6" w:rsidRPr="007D65B6" w:rsidRDefault="007D65B6" w:rsidP="007D65B6">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Item Type</w:t>
            </w:r>
          </w:p>
        </w:tc>
        <w:tc>
          <w:tcPr>
            <w:tcW w:w="5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65B6" w:rsidRPr="007D65B6" w:rsidRDefault="007D65B6" w:rsidP="007D65B6">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Title</w:t>
            </w:r>
          </w:p>
        </w:tc>
      </w:tr>
      <w:tr w:rsidR="007D65B6" w:rsidRPr="007D65B6" w:rsidTr="00F212B6">
        <w:trPr>
          <w:trHeight w:val="288"/>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1.1</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9E16C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 xml:space="preserve">Mobile Field Trip Video Quiz - A </w:t>
            </w:r>
            <w:r w:rsidR="009E16C6" w:rsidRPr="007D65B6">
              <w:rPr>
                <w:rFonts w:eastAsia="Times New Roman" w:cs="Times New Roman"/>
                <w:color w:val="000000"/>
                <w:kern w:val="0"/>
                <w:lang w:eastAsia="en-US"/>
              </w:rPr>
              <w:t>Geologist</w:t>
            </w:r>
            <w:r w:rsidR="009E16C6">
              <w:rPr>
                <w:rFonts w:eastAsia="Times New Roman" w:cs="Times New Roman"/>
                <w:color w:val="000000"/>
                <w:kern w:val="0"/>
                <w:lang w:eastAsia="en-US"/>
              </w:rPr>
              <w:t>’</w:t>
            </w:r>
            <w:r w:rsidR="009E16C6" w:rsidRPr="007D65B6">
              <w:rPr>
                <w:rFonts w:eastAsia="Times New Roman" w:cs="Times New Roman"/>
                <w:color w:val="000000"/>
                <w:kern w:val="0"/>
                <w:lang w:eastAsia="en-US"/>
              </w:rPr>
              <w:t xml:space="preserve">s </w:t>
            </w:r>
            <w:r w:rsidRPr="007D65B6">
              <w:rPr>
                <w:rFonts w:eastAsia="Times New Roman" w:cs="Times New Roman"/>
                <w:color w:val="000000"/>
                <w:kern w:val="0"/>
                <w:lang w:eastAsia="en-US"/>
              </w:rPr>
              <w:t>Grand Canyon</w:t>
            </w:r>
          </w:p>
        </w:tc>
      </w:tr>
      <w:tr w:rsidR="007D65B6" w:rsidRPr="007D65B6" w:rsidTr="00F212B6">
        <w:trPr>
          <w:trHeight w:val="288"/>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1.2</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SmartFigure: Geologic Time</w:t>
            </w:r>
          </w:p>
        </w:tc>
      </w:tr>
      <w:tr w:rsidR="007D65B6" w:rsidRPr="007D65B6" w:rsidTr="00F212B6">
        <w:trPr>
          <w:trHeight w:val="576"/>
        </w:trPr>
        <w:tc>
          <w:tcPr>
            <w:tcW w:w="12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1.3</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Give It Some Thought: The Scientific Method—Observation, Hypothesis, and Theory</w:t>
            </w:r>
          </w:p>
        </w:tc>
      </w:tr>
      <w:tr w:rsidR="007D65B6" w:rsidRPr="007D65B6" w:rsidTr="00F212B6">
        <w:trPr>
          <w:trHeight w:val="288"/>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1.5</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SmartFigure: The Nebular Theory</w:t>
            </w:r>
          </w:p>
        </w:tc>
      </w:tr>
      <w:tr w:rsidR="007D65B6" w:rsidRPr="007D65B6" w:rsidTr="00F212B6">
        <w:trPr>
          <w:trHeight w:val="288"/>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1.6</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SmartFigure: Earth’s Layers</w:t>
            </w:r>
          </w:p>
        </w:tc>
      </w:tr>
      <w:tr w:rsidR="007D65B6" w:rsidRPr="007D65B6" w:rsidTr="00F212B6">
        <w:trPr>
          <w:trHeight w:val="288"/>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5B6" w:rsidRPr="007D65B6" w:rsidRDefault="007D65B6" w:rsidP="008A7159">
            <w:pPr>
              <w:suppressAutoHyphens w:val="0"/>
              <w:spacing w:after="0" w:line="240" w:lineRule="auto"/>
              <w:jc w:val="center"/>
              <w:rPr>
                <w:rFonts w:eastAsia="Times New Roman" w:cs="Times New Roman"/>
                <w:color w:val="000000"/>
                <w:kern w:val="0"/>
                <w:lang w:eastAsia="en-US"/>
              </w:rPr>
            </w:pPr>
            <w:r w:rsidRPr="007D65B6">
              <w:rPr>
                <w:rFonts w:eastAsia="Times New Roman" w:cs="Times New Roman"/>
                <w:color w:val="000000"/>
                <w:kern w:val="0"/>
                <w:lang w:eastAsia="en-US"/>
              </w:rPr>
              <w:t>1.7</w:t>
            </w: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7D65B6">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Give It Some Thought: The Rock Cycle</w:t>
            </w:r>
          </w:p>
        </w:tc>
      </w:tr>
      <w:tr w:rsidR="007D65B6" w:rsidRPr="007D65B6" w:rsidTr="002A2A88">
        <w:trPr>
          <w:trHeight w:val="30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65B6" w:rsidRPr="007D65B6" w:rsidRDefault="007D65B6" w:rsidP="002A2A88">
            <w:pPr>
              <w:spacing w:after="0" w:line="256" w:lineRule="auto"/>
              <w:jc w:val="center"/>
              <w:rPr>
                <w:rFonts w:eastAsia="Times New Roman" w:cs="Times New Roman"/>
                <w:color w:val="000000"/>
                <w:kern w:val="0"/>
                <w:lang w:eastAsia="en-US"/>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2A2A88">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Coaching Activities</w:t>
            </w:r>
          </w:p>
        </w:tc>
        <w:tc>
          <w:tcPr>
            <w:tcW w:w="5580" w:type="dxa"/>
            <w:tcBorders>
              <w:top w:val="single" w:sz="4" w:space="0" w:color="auto"/>
              <w:left w:val="single" w:sz="4" w:space="0" w:color="auto"/>
              <w:bottom w:val="single" w:sz="4" w:space="0" w:color="auto"/>
              <w:right w:val="single" w:sz="4" w:space="0" w:color="auto"/>
            </w:tcBorders>
            <w:shd w:val="clear" w:color="auto" w:fill="auto"/>
            <w:noWrap/>
            <w:hideMark/>
          </w:tcPr>
          <w:p w:rsidR="007D65B6" w:rsidRPr="007D65B6" w:rsidRDefault="007D65B6" w:rsidP="002A2A88">
            <w:pPr>
              <w:suppressAutoHyphens w:val="0"/>
              <w:spacing w:after="0" w:line="240" w:lineRule="auto"/>
              <w:rPr>
                <w:rFonts w:eastAsia="Times New Roman" w:cs="Times New Roman"/>
                <w:color w:val="000000"/>
                <w:kern w:val="0"/>
                <w:lang w:eastAsia="en-US"/>
              </w:rPr>
            </w:pPr>
            <w:r w:rsidRPr="007D65B6">
              <w:rPr>
                <w:rFonts w:eastAsia="Times New Roman" w:cs="Times New Roman"/>
                <w:color w:val="000000"/>
                <w:kern w:val="0"/>
                <w:lang w:eastAsia="en-US"/>
              </w:rPr>
              <w:t>SmartFigure: The Rock Cycle</w:t>
            </w:r>
          </w:p>
        </w:tc>
      </w:tr>
    </w:tbl>
    <w:p w:rsidR="002825A5" w:rsidRDefault="002825A5" w:rsidP="007D65B6">
      <w:pPr>
        <w:suppressAutoHyphens w:val="0"/>
        <w:spacing w:after="0" w:line="240" w:lineRule="auto"/>
        <w:ind w:left="360" w:hanging="360"/>
        <w:rPr>
          <w:rFonts w:eastAsia="Calibri" w:cs="Times New Roman"/>
          <w:b/>
          <w:kern w:val="0"/>
          <w:lang w:eastAsia="en-US"/>
        </w:rPr>
      </w:pPr>
    </w:p>
    <w:p w:rsidR="007D65B6" w:rsidRPr="007D65B6" w:rsidRDefault="007D65B6" w:rsidP="007D65B6">
      <w:pPr>
        <w:suppressAutoHyphens w:val="0"/>
        <w:spacing w:after="0" w:line="240" w:lineRule="auto"/>
        <w:ind w:left="360" w:hanging="360"/>
        <w:rPr>
          <w:rFonts w:eastAsia="Calibri" w:cs="Times New Roman"/>
          <w:kern w:val="0"/>
          <w:lang w:eastAsia="en-US"/>
        </w:rPr>
      </w:pPr>
      <w:r w:rsidRPr="007D65B6">
        <w:rPr>
          <w:rFonts w:eastAsia="Calibri" w:cs="Times New Roman"/>
          <w:b/>
          <w:kern w:val="0"/>
          <w:lang w:eastAsia="en-US"/>
        </w:rPr>
        <w:t>LearningCatalytics</w:t>
      </w:r>
      <w:r w:rsidRPr="007D65B6">
        <w:rPr>
          <w:rFonts w:eastAsia="Calibri" w:cs="Times New Roman"/>
          <w:kern w:val="0"/>
          <w:lang w:eastAsia="en-US"/>
        </w:rPr>
        <w:t xml:space="preserve"> activities can provide an assessment of students</w:t>
      </w:r>
      <w:r w:rsidR="00E5422E">
        <w:rPr>
          <w:rFonts w:eastAsia="Calibri" w:cs="Times New Roman"/>
          <w:kern w:val="0"/>
          <w:lang w:eastAsia="en-US"/>
        </w:rPr>
        <w:t>’</w:t>
      </w:r>
      <w:r w:rsidRPr="007D65B6">
        <w:rPr>
          <w:rFonts w:eastAsia="Calibri" w:cs="Times New Roman"/>
          <w:kern w:val="0"/>
          <w:lang w:eastAsia="en-US"/>
        </w:rPr>
        <w:t xml:space="preserve"> understanding in real-time to allow opportunities for review or discussion (either in small groups or the entire class).</w:t>
      </w:r>
    </w:p>
    <w:p w:rsidR="007D65B6" w:rsidRPr="007D65B6" w:rsidRDefault="007D65B6" w:rsidP="007D65B6">
      <w:pPr>
        <w:numPr>
          <w:ilvl w:val="0"/>
          <w:numId w:val="19"/>
        </w:numPr>
        <w:suppressAutoHyphens w:val="0"/>
        <w:spacing w:after="0" w:line="240" w:lineRule="auto"/>
        <w:rPr>
          <w:rFonts w:eastAsia="Calibri" w:cs="Times New Roman"/>
          <w:kern w:val="0"/>
          <w:lang w:eastAsia="en-US"/>
        </w:rPr>
      </w:pPr>
      <w:r w:rsidRPr="007D65B6">
        <w:rPr>
          <w:rFonts w:eastAsia="Calibri" w:cs="Times New Roman"/>
          <w:kern w:val="0"/>
          <w:lang w:eastAsia="en-US"/>
        </w:rPr>
        <w:t>Using images from the text, query students</w:t>
      </w:r>
      <w:r w:rsidR="00E5422E">
        <w:rPr>
          <w:rFonts w:eastAsia="Calibri" w:cs="Times New Roman"/>
          <w:kern w:val="0"/>
          <w:lang w:eastAsia="en-US"/>
        </w:rPr>
        <w:t>’</w:t>
      </w:r>
      <w:r w:rsidRPr="007D65B6">
        <w:rPr>
          <w:rFonts w:eastAsia="Calibri" w:cs="Times New Roman"/>
          <w:kern w:val="0"/>
          <w:lang w:eastAsia="en-US"/>
        </w:rPr>
        <w:t xml:space="preserve"> understanding of the internal structure of Earth. In the Learning</w:t>
      </w:r>
      <w:r w:rsidR="00C85CB7">
        <w:rPr>
          <w:rFonts w:eastAsia="Calibri" w:cs="Times New Roman"/>
          <w:kern w:val="0"/>
          <w:lang w:eastAsia="en-US"/>
        </w:rPr>
        <w:t xml:space="preserve"> </w:t>
      </w:r>
      <w:r w:rsidRPr="007D65B6">
        <w:rPr>
          <w:rFonts w:eastAsia="Calibri" w:cs="Times New Roman"/>
          <w:kern w:val="0"/>
          <w:lang w:eastAsia="en-US"/>
        </w:rPr>
        <w:t>Catalytics activities shown below, students answer by selecting a region on their mobile device, tablet, or laptop. These could also be sketch-type items where students sketch their own picture of the internal Earth structure:</w:t>
      </w:r>
    </w:p>
    <w:p w:rsidR="00671A6C" w:rsidRDefault="007D65B6" w:rsidP="007D65B6">
      <w:pPr>
        <w:numPr>
          <w:ilvl w:val="1"/>
          <w:numId w:val="19"/>
        </w:numPr>
        <w:suppressAutoHyphens w:val="0"/>
        <w:spacing w:after="0" w:line="240" w:lineRule="auto"/>
        <w:rPr>
          <w:rFonts w:eastAsia="Calibri" w:cs="Times New Roman"/>
          <w:kern w:val="0"/>
          <w:lang w:eastAsia="en-US"/>
        </w:rPr>
      </w:pPr>
      <w:r w:rsidRPr="007D65B6">
        <w:rPr>
          <w:rFonts w:eastAsia="Calibri" w:cs="Times New Roman"/>
          <w:kern w:val="0"/>
          <w:lang w:eastAsia="en-US"/>
        </w:rPr>
        <w:t>General Internal Structure of Earth:</w:t>
      </w:r>
    </w:p>
    <w:p w:rsidR="0010753D" w:rsidRDefault="00755717" w:rsidP="00703DE7">
      <w:pPr>
        <w:suppressAutoHyphens w:val="0"/>
        <w:spacing w:before="160" w:after="0" w:line="240" w:lineRule="auto"/>
        <w:ind w:left="1344"/>
        <w:rPr>
          <w:rFonts w:eastAsia="Calibri" w:cs="Times New Roman"/>
          <w:kern w:val="0"/>
          <w:lang w:eastAsia="en-US"/>
        </w:rPr>
      </w:pPr>
      <w:r>
        <w:rPr>
          <w:rFonts w:eastAsia="Calibri" w:cs="Times New Roman"/>
          <w:noProof/>
          <w:kern w:val="0"/>
          <w:lang w:eastAsia="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nternal-a" style="width:300pt;height:287.25pt;visibility:visible;mso-wrap-style:square">
            <v:imagedata r:id="rId10" o:title="internal-a"/>
          </v:shape>
        </w:pict>
      </w:r>
    </w:p>
    <w:p w:rsidR="002465C6" w:rsidRDefault="007D65B6" w:rsidP="00906316">
      <w:pPr>
        <w:keepNext/>
        <w:numPr>
          <w:ilvl w:val="1"/>
          <w:numId w:val="19"/>
        </w:numPr>
        <w:suppressAutoHyphens w:val="0"/>
        <w:spacing w:after="0" w:line="240" w:lineRule="auto"/>
        <w:rPr>
          <w:rFonts w:eastAsia="Calibri" w:cs="Times New Roman"/>
          <w:kern w:val="0"/>
          <w:lang w:eastAsia="en-US"/>
        </w:rPr>
      </w:pPr>
      <w:r w:rsidRPr="007D65B6">
        <w:rPr>
          <w:rFonts w:eastAsia="Calibri" w:cs="Times New Roman"/>
          <w:kern w:val="0"/>
          <w:lang w:eastAsia="en-US"/>
        </w:rPr>
        <w:t>Detailed structure of the upper mantle and crust:</w:t>
      </w:r>
    </w:p>
    <w:p w:rsidR="007D65B6" w:rsidRPr="007D65B6" w:rsidRDefault="00755717" w:rsidP="00703DE7">
      <w:pPr>
        <w:suppressAutoHyphens w:val="0"/>
        <w:spacing w:before="160" w:after="0" w:line="240" w:lineRule="auto"/>
        <w:ind w:left="1349"/>
        <w:rPr>
          <w:rFonts w:eastAsia="Calibri" w:cs="Times New Roman"/>
          <w:kern w:val="0"/>
          <w:lang w:eastAsia="en-US"/>
        </w:rPr>
      </w:pPr>
      <w:r>
        <w:rPr>
          <w:rFonts w:eastAsia="Calibri" w:cs="Times New Roman"/>
          <w:noProof/>
          <w:kern w:val="0"/>
          <w:lang w:eastAsia="en-US"/>
        </w:rPr>
        <w:pict>
          <v:shape id="Picture 4" o:spid="_x0000_i1026" type="#_x0000_t75" alt="internal-b" style="width:417pt;height:334.5pt;visibility:visible;mso-wrap-style:square">
            <v:imagedata r:id="rId11" o:title="internal-b"/>
          </v:shape>
        </w:pict>
      </w:r>
    </w:p>
    <w:p w:rsidR="007D65B6" w:rsidRPr="007D65B6" w:rsidRDefault="008C1820" w:rsidP="007D65B6">
      <w:pPr>
        <w:numPr>
          <w:ilvl w:val="0"/>
          <w:numId w:val="19"/>
        </w:numPr>
        <w:suppressAutoHyphens w:val="0"/>
        <w:spacing w:after="0" w:line="240" w:lineRule="auto"/>
        <w:rPr>
          <w:rFonts w:eastAsia="Calibri" w:cs="Times New Roman"/>
          <w:kern w:val="0"/>
          <w:lang w:eastAsia="en-US"/>
        </w:rPr>
      </w:pPr>
      <w:r>
        <w:rPr>
          <w:rFonts w:eastAsia="Calibri" w:cs="Times New Roman"/>
          <w:kern w:val="0"/>
          <w:lang w:eastAsia="en-US"/>
        </w:rPr>
        <w:br w:type="page"/>
      </w:r>
      <w:r w:rsidR="007D65B6" w:rsidRPr="007D65B6">
        <w:rPr>
          <w:rFonts w:eastAsia="Calibri" w:cs="Times New Roman"/>
          <w:kern w:val="0"/>
          <w:lang w:eastAsia="en-US"/>
        </w:rPr>
        <w:lastRenderedPageBreak/>
        <w:t>Using images from the text, query students</w:t>
      </w:r>
      <w:r w:rsidR="001F3090">
        <w:rPr>
          <w:rFonts w:eastAsia="Calibri" w:cs="Times New Roman"/>
          <w:kern w:val="0"/>
          <w:lang w:eastAsia="en-US"/>
        </w:rPr>
        <w:t>’</w:t>
      </w:r>
      <w:r w:rsidR="007D65B6" w:rsidRPr="007D65B6">
        <w:rPr>
          <w:rFonts w:eastAsia="Calibri" w:cs="Times New Roman"/>
          <w:kern w:val="0"/>
          <w:lang w:eastAsia="en-US"/>
        </w:rPr>
        <w:t xml:space="preserve"> understanding of the Rock Cycle. In the Learning</w:t>
      </w:r>
      <w:r w:rsidR="00C85CB7">
        <w:rPr>
          <w:rFonts w:eastAsia="Calibri" w:cs="Times New Roman"/>
          <w:kern w:val="0"/>
          <w:lang w:eastAsia="en-US"/>
        </w:rPr>
        <w:t xml:space="preserve"> </w:t>
      </w:r>
      <w:r w:rsidR="007D65B6" w:rsidRPr="007D65B6">
        <w:rPr>
          <w:rFonts w:eastAsia="Calibri" w:cs="Times New Roman"/>
          <w:kern w:val="0"/>
          <w:lang w:eastAsia="en-US"/>
        </w:rPr>
        <w:t>Catalytics activity shown below, students answer by selecting a region on their mobile device, tablet, or laptop. These could also be sketch-type items where students sketch their own version of the Rock Cycle:</w:t>
      </w:r>
    </w:p>
    <w:p w:rsidR="00DA7369" w:rsidRDefault="007D65B6" w:rsidP="007D65B6">
      <w:pPr>
        <w:numPr>
          <w:ilvl w:val="1"/>
          <w:numId w:val="19"/>
        </w:numPr>
        <w:suppressAutoHyphens w:val="0"/>
        <w:spacing w:after="0" w:line="240" w:lineRule="auto"/>
        <w:rPr>
          <w:rFonts w:eastAsia="Calibri" w:cs="Times New Roman"/>
          <w:kern w:val="0"/>
          <w:lang w:eastAsia="en-US"/>
        </w:rPr>
      </w:pPr>
      <w:r w:rsidRPr="007D65B6">
        <w:rPr>
          <w:rFonts w:eastAsia="Calibri" w:cs="Times New Roman"/>
          <w:kern w:val="0"/>
          <w:lang w:eastAsia="en-US"/>
        </w:rPr>
        <w:t>Select “uplift” portions of the Rock Cy</w:t>
      </w:r>
      <w:r w:rsidR="00EE369C">
        <w:rPr>
          <w:rFonts w:eastAsia="Calibri" w:cs="Times New Roman"/>
          <w:kern w:val="0"/>
          <w:lang w:eastAsia="en-US"/>
        </w:rPr>
        <w:t>c</w:t>
      </w:r>
      <w:r w:rsidRPr="007D65B6">
        <w:rPr>
          <w:rFonts w:eastAsia="Calibri" w:cs="Times New Roman"/>
          <w:kern w:val="0"/>
          <w:lang w:eastAsia="en-US"/>
        </w:rPr>
        <w:t>le</w:t>
      </w:r>
    </w:p>
    <w:p w:rsidR="007D65B6" w:rsidRPr="007D65B6" w:rsidRDefault="00755717" w:rsidP="009923B9">
      <w:pPr>
        <w:suppressAutoHyphens w:val="0"/>
        <w:spacing w:before="160" w:after="0" w:line="240" w:lineRule="auto"/>
        <w:rPr>
          <w:rFonts w:eastAsia="Calibri" w:cs="Times New Roman"/>
          <w:kern w:val="0"/>
          <w:lang w:eastAsia="en-US"/>
        </w:rPr>
      </w:pPr>
      <w:r>
        <w:rPr>
          <w:rFonts w:eastAsia="Calibri" w:cs="Times New Roman"/>
          <w:noProof/>
          <w:kern w:val="0"/>
          <w:lang w:eastAsia="en-US"/>
        </w:rPr>
        <w:pict>
          <v:shape id="_x0000_i1027" type="#_x0000_t75" alt="rockcycle-a" style="width:498pt;height:371.25pt;visibility:visible;mso-wrap-style:square">
            <v:imagedata r:id="rId12" o:title="rockcycle-a"/>
          </v:shape>
        </w:pict>
      </w:r>
    </w:p>
    <w:p w:rsidR="007D65B6" w:rsidRPr="007D65B6" w:rsidRDefault="007D65B6" w:rsidP="007D65B6">
      <w:pPr>
        <w:suppressAutoHyphens w:val="0"/>
        <w:spacing w:after="0" w:line="240" w:lineRule="auto"/>
        <w:ind w:left="360" w:hanging="360"/>
        <w:rPr>
          <w:rFonts w:eastAsia="Calibri" w:cs="Times New Roman"/>
          <w:kern w:val="0"/>
          <w:lang w:eastAsia="en-US"/>
        </w:rPr>
      </w:pPr>
    </w:p>
    <w:p w:rsidR="007D65B6" w:rsidRPr="00873061" w:rsidRDefault="007D65B6" w:rsidP="00F23530">
      <w:pPr>
        <w:suppressAutoHyphens w:val="0"/>
        <w:spacing w:after="120" w:line="240" w:lineRule="auto"/>
        <w:ind w:left="357" w:hanging="357"/>
        <w:rPr>
          <w:rFonts w:eastAsia="Calibri" w:cs="Times New Roman"/>
          <w:b/>
          <w:kern w:val="0"/>
          <w:sz w:val="28"/>
          <w:szCs w:val="28"/>
          <w:lang w:eastAsia="en-US"/>
        </w:rPr>
      </w:pPr>
      <w:r w:rsidRPr="00873061">
        <w:rPr>
          <w:rFonts w:eastAsia="Calibri" w:cs="Times New Roman"/>
          <w:b/>
          <w:kern w:val="0"/>
          <w:sz w:val="28"/>
          <w:szCs w:val="28"/>
          <w:lang w:eastAsia="en-US"/>
        </w:rPr>
        <w:t>TEACHER RESOURCES</w:t>
      </w:r>
    </w:p>
    <w:p w:rsidR="007D65B6" w:rsidRPr="007D65B6" w:rsidRDefault="007D65B6" w:rsidP="007D65B6">
      <w:pPr>
        <w:suppressAutoHyphens w:val="0"/>
        <w:spacing w:after="0" w:line="240" w:lineRule="auto"/>
        <w:ind w:left="360" w:hanging="360"/>
        <w:rPr>
          <w:rFonts w:eastAsia="Calibri" w:cs="Times New Roman"/>
          <w:b/>
          <w:kern w:val="0"/>
          <w:lang w:eastAsia="en-US"/>
        </w:rPr>
      </w:pPr>
      <w:r w:rsidRPr="007D65B6">
        <w:rPr>
          <w:rFonts w:eastAsia="Calibri" w:cs="Times New Roman"/>
          <w:b/>
          <w:kern w:val="0"/>
          <w:lang w:eastAsia="en-US"/>
        </w:rPr>
        <w:t>Web Resources:</w:t>
      </w:r>
    </w:p>
    <w:p w:rsidR="007D65B6" w:rsidRPr="007D65B6" w:rsidRDefault="007D65B6" w:rsidP="007D65B6">
      <w:pPr>
        <w:widowControl w:val="0"/>
        <w:suppressAutoHyphens w:val="0"/>
        <w:spacing w:before="90" w:after="0" w:line="240" w:lineRule="auto"/>
        <w:ind w:left="140"/>
        <w:rPr>
          <w:rFonts w:eastAsia="Cambria" w:cs="Cambria"/>
          <w:b/>
          <w:kern w:val="0"/>
          <w:lang w:eastAsia="en-US"/>
        </w:rPr>
      </w:pPr>
      <w:r w:rsidRPr="007D65B6">
        <w:rPr>
          <w:rFonts w:eastAsia="Cambria" w:cs="Cambria"/>
          <w:b/>
          <w:kern w:val="0"/>
          <w:lang w:eastAsia="en-US"/>
        </w:rPr>
        <w:t>Teaching 100-level Geoscience Courses</w:t>
      </w:r>
    </w:p>
    <w:p w:rsidR="007D65B6" w:rsidRPr="007E36E1" w:rsidRDefault="007D65B6" w:rsidP="007E36E1">
      <w:pPr>
        <w:widowControl w:val="0"/>
        <w:numPr>
          <w:ilvl w:val="0"/>
          <w:numId w:val="21"/>
        </w:numPr>
        <w:suppressAutoHyphens w:val="0"/>
        <w:spacing w:before="90" w:after="0" w:line="240" w:lineRule="auto"/>
        <w:contextualSpacing/>
        <w:rPr>
          <w:rFonts w:eastAsia="Cambria" w:cs="Cambria"/>
          <w:b/>
          <w:kern w:val="0"/>
          <w:lang w:eastAsia="en-US"/>
        </w:rPr>
      </w:pPr>
      <w:r w:rsidRPr="007D65B6">
        <w:rPr>
          <w:rFonts w:eastAsia="Cambria" w:cs="Cambria"/>
          <w:kern w:val="0"/>
          <w:lang w:eastAsia="en-US"/>
        </w:rPr>
        <w:t>The</w:t>
      </w:r>
      <w:r w:rsidRPr="007D65B6">
        <w:rPr>
          <w:rFonts w:eastAsia="Cambria" w:cs="Cambria"/>
          <w:spacing w:val="-4"/>
          <w:kern w:val="0"/>
          <w:lang w:eastAsia="en-US"/>
        </w:rPr>
        <w:t xml:space="preserve"> </w:t>
      </w:r>
      <w:r w:rsidRPr="007D65B6">
        <w:rPr>
          <w:rFonts w:eastAsia="Cambria" w:cs="Cambria"/>
          <w:kern w:val="0"/>
          <w:lang w:eastAsia="en-US"/>
        </w:rPr>
        <w:t>SERC</w:t>
      </w:r>
      <w:r w:rsidRPr="007D65B6">
        <w:rPr>
          <w:rFonts w:eastAsia="Cambria" w:cs="Cambria"/>
          <w:spacing w:val="-3"/>
          <w:kern w:val="0"/>
          <w:lang w:eastAsia="en-US"/>
        </w:rPr>
        <w:t xml:space="preserve"> </w:t>
      </w:r>
      <w:r w:rsidRPr="007D65B6">
        <w:rPr>
          <w:rFonts w:eastAsia="Cambria" w:cs="Cambria"/>
          <w:kern w:val="0"/>
          <w:lang w:eastAsia="en-US"/>
        </w:rPr>
        <w:t>Car</w:t>
      </w:r>
      <w:bookmarkStart w:id="0" w:name="_GoBack"/>
      <w:bookmarkEnd w:id="0"/>
      <w:r w:rsidRPr="007D65B6">
        <w:rPr>
          <w:rFonts w:eastAsia="Cambria" w:cs="Cambria"/>
          <w:kern w:val="0"/>
          <w:lang w:eastAsia="en-US"/>
        </w:rPr>
        <w:t>leton</w:t>
      </w:r>
      <w:r w:rsidRPr="007D65B6">
        <w:rPr>
          <w:rFonts w:eastAsia="Cambria" w:cs="Cambria"/>
          <w:spacing w:val="-3"/>
          <w:kern w:val="0"/>
          <w:lang w:eastAsia="en-US"/>
        </w:rPr>
        <w:t xml:space="preserve"> </w:t>
      </w:r>
      <w:r w:rsidRPr="007D65B6">
        <w:rPr>
          <w:rFonts w:eastAsia="Cambria" w:cs="Cambria"/>
          <w:kern w:val="0"/>
          <w:lang w:eastAsia="en-US"/>
        </w:rPr>
        <w:t>website</w:t>
      </w:r>
      <w:r w:rsidRPr="007D65B6">
        <w:rPr>
          <w:rFonts w:eastAsia="Cambria" w:cs="Cambria"/>
          <w:spacing w:val="-3"/>
          <w:kern w:val="0"/>
          <w:lang w:eastAsia="en-US"/>
        </w:rPr>
        <w:t xml:space="preserve"> </w:t>
      </w:r>
      <w:r w:rsidRPr="007D65B6">
        <w:rPr>
          <w:rFonts w:eastAsia="Cambria" w:cs="Cambria"/>
          <w:kern w:val="0"/>
          <w:lang w:eastAsia="en-US"/>
        </w:rPr>
        <w:t>offers</w:t>
      </w:r>
      <w:r w:rsidRPr="007D65B6">
        <w:rPr>
          <w:rFonts w:eastAsia="Cambria" w:cs="Cambria"/>
          <w:spacing w:val="-3"/>
          <w:kern w:val="0"/>
          <w:lang w:eastAsia="en-US"/>
        </w:rPr>
        <w:t xml:space="preserve"> </w:t>
      </w:r>
      <w:r w:rsidRPr="007D65B6">
        <w:rPr>
          <w:rFonts w:eastAsia="Cambria" w:cs="Cambria"/>
          <w:kern w:val="0"/>
          <w:lang w:eastAsia="en-US"/>
        </w:rPr>
        <w:t>many</w:t>
      </w:r>
      <w:r w:rsidRPr="007D65B6">
        <w:rPr>
          <w:rFonts w:eastAsia="Cambria" w:cs="Cambria"/>
          <w:spacing w:val="-4"/>
          <w:kern w:val="0"/>
          <w:lang w:eastAsia="en-US"/>
        </w:rPr>
        <w:t xml:space="preserve"> </w:t>
      </w:r>
      <w:r w:rsidRPr="007D65B6">
        <w:rPr>
          <w:rFonts w:eastAsia="Cambria" w:cs="Cambria"/>
          <w:kern w:val="0"/>
          <w:lang w:eastAsia="en-US"/>
        </w:rPr>
        <w:t>resources</w:t>
      </w:r>
      <w:r w:rsidRPr="007D65B6">
        <w:rPr>
          <w:rFonts w:eastAsia="Cambria" w:cs="Cambria"/>
          <w:spacing w:val="-3"/>
          <w:kern w:val="0"/>
          <w:lang w:eastAsia="en-US"/>
        </w:rPr>
        <w:t xml:space="preserve"> </w:t>
      </w:r>
      <w:r w:rsidRPr="007D65B6">
        <w:rPr>
          <w:rFonts w:eastAsia="Cambria" w:cs="Cambria"/>
          <w:kern w:val="0"/>
          <w:lang w:eastAsia="en-US"/>
        </w:rPr>
        <w:t>to</w:t>
      </w:r>
      <w:r w:rsidRPr="007D65B6">
        <w:rPr>
          <w:rFonts w:eastAsia="Cambria" w:cs="Cambria"/>
          <w:spacing w:val="-3"/>
          <w:kern w:val="0"/>
          <w:lang w:eastAsia="en-US"/>
        </w:rPr>
        <w:t xml:space="preserve"> </w:t>
      </w:r>
      <w:r w:rsidRPr="007D65B6">
        <w:rPr>
          <w:rFonts w:eastAsia="Cambria" w:cs="Cambria"/>
          <w:kern w:val="0"/>
          <w:lang w:eastAsia="en-US"/>
        </w:rPr>
        <w:t>help</w:t>
      </w:r>
      <w:r w:rsidRPr="007D65B6">
        <w:rPr>
          <w:rFonts w:eastAsia="Cambria" w:cs="Cambria"/>
          <w:spacing w:val="-4"/>
          <w:kern w:val="0"/>
          <w:lang w:eastAsia="en-US"/>
        </w:rPr>
        <w:t xml:space="preserve"> </w:t>
      </w:r>
      <w:r w:rsidRPr="007D65B6">
        <w:rPr>
          <w:rFonts w:eastAsia="Cambria" w:cs="Cambria"/>
          <w:kern w:val="0"/>
          <w:lang w:eastAsia="en-US"/>
        </w:rPr>
        <w:t>you</w:t>
      </w:r>
      <w:r w:rsidRPr="007D65B6">
        <w:rPr>
          <w:rFonts w:eastAsia="Cambria" w:cs="Cambria"/>
          <w:spacing w:val="-4"/>
          <w:kern w:val="0"/>
          <w:lang w:eastAsia="en-US"/>
        </w:rPr>
        <w:t xml:space="preserve"> </w:t>
      </w:r>
      <w:r w:rsidRPr="007D65B6">
        <w:rPr>
          <w:rFonts w:eastAsia="Cambria" w:cs="Cambria"/>
          <w:kern w:val="0"/>
          <w:lang w:eastAsia="en-US"/>
        </w:rPr>
        <w:t>with</w:t>
      </w:r>
      <w:r w:rsidRPr="007D65B6">
        <w:rPr>
          <w:rFonts w:eastAsia="Cambria" w:cs="Cambria"/>
          <w:spacing w:val="-3"/>
          <w:kern w:val="0"/>
          <w:lang w:eastAsia="en-US"/>
        </w:rPr>
        <w:t xml:space="preserve"> </w:t>
      </w:r>
      <w:r w:rsidRPr="007D65B6">
        <w:rPr>
          <w:rFonts w:eastAsia="Cambria" w:cs="Cambria"/>
          <w:kern w:val="0"/>
          <w:lang w:eastAsia="en-US"/>
        </w:rPr>
        <w:t>teaching</w:t>
      </w:r>
      <w:r w:rsidRPr="007D65B6">
        <w:rPr>
          <w:rFonts w:eastAsia="Cambria" w:cs="Cambria"/>
          <w:spacing w:val="-5"/>
          <w:kern w:val="0"/>
          <w:lang w:eastAsia="en-US"/>
        </w:rPr>
        <w:t xml:space="preserve"> </w:t>
      </w:r>
      <w:r w:rsidRPr="007D65B6">
        <w:rPr>
          <w:rFonts w:eastAsia="Cambria" w:cs="Cambria"/>
          <w:kern w:val="0"/>
          <w:lang w:eastAsia="en-US"/>
        </w:rPr>
        <w:t>introductory science courses:</w:t>
      </w:r>
      <w:r w:rsidRPr="007D65B6">
        <w:rPr>
          <w:rFonts w:eastAsia="Cambria" w:cs="Cambria"/>
          <w:spacing w:val="-22"/>
          <w:kern w:val="0"/>
          <w:lang w:eastAsia="en-US"/>
        </w:rPr>
        <w:t xml:space="preserve"> </w:t>
      </w:r>
      <w:hyperlink r:id="rId13" w:history="1">
        <w:r w:rsidRPr="007D65B6">
          <w:rPr>
            <w:rFonts w:eastAsia="Cambria" w:cs="Cambria"/>
            <w:color w:val="0000FF"/>
            <w:kern w:val="0"/>
            <w:u w:val="single"/>
            <w:lang w:eastAsia="en-US"/>
          </w:rPr>
          <w:t>http://serc.carleton.edu/NAGTWorkshops/intro/index.html</w:t>
        </w:r>
      </w:hyperlink>
    </w:p>
    <w:p w:rsidR="007D65B6" w:rsidRPr="007D65B6" w:rsidRDefault="007D65B6" w:rsidP="007D65B6">
      <w:pPr>
        <w:widowControl w:val="0"/>
        <w:suppressAutoHyphens w:val="0"/>
        <w:spacing w:before="90" w:after="0" w:line="240" w:lineRule="auto"/>
        <w:ind w:left="140"/>
        <w:rPr>
          <w:rFonts w:eastAsia="Cambria" w:cs="Cambria"/>
          <w:b/>
          <w:kern w:val="0"/>
          <w:lang w:eastAsia="en-US"/>
        </w:rPr>
      </w:pPr>
      <w:r w:rsidRPr="007D65B6">
        <w:rPr>
          <w:rFonts w:eastAsia="Cambria" w:cs="Cambria"/>
          <w:b/>
          <w:kern w:val="0"/>
          <w:lang w:eastAsia="en-US"/>
        </w:rPr>
        <w:t>Geologic Time</w:t>
      </w:r>
    </w:p>
    <w:p w:rsidR="007D65B6" w:rsidRPr="007D65B6" w:rsidRDefault="007D65B6" w:rsidP="007D65B6">
      <w:pPr>
        <w:widowControl w:val="0"/>
        <w:numPr>
          <w:ilvl w:val="0"/>
          <w:numId w:val="21"/>
        </w:numPr>
        <w:suppressAutoHyphens w:val="0"/>
        <w:spacing w:before="90" w:after="0" w:line="240" w:lineRule="auto"/>
        <w:contextualSpacing/>
        <w:rPr>
          <w:rFonts w:eastAsia="Cambria" w:cs="Cambria"/>
          <w:b/>
          <w:kern w:val="0"/>
          <w:lang w:eastAsia="en-US"/>
        </w:rPr>
      </w:pPr>
      <w:r w:rsidRPr="007D65B6">
        <w:rPr>
          <w:rFonts w:eastAsia="Cambria" w:cs="Cambria"/>
          <w:b/>
          <w:kern w:val="0"/>
          <w:lang w:eastAsia="en-US"/>
        </w:rPr>
        <w:t xml:space="preserve">Visual Conversion: </w:t>
      </w:r>
    </w:p>
    <w:p w:rsidR="007D65B6" w:rsidRPr="007D65B6" w:rsidRDefault="00755717" w:rsidP="007D65B6">
      <w:pPr>
        <w:widowControl w:val="0"/>
        <w:numPr>
          <w:ilvl w:val="1"/>
          <w:numId w:val="21"/>
        </w:numPr>
        <w:suppressAutoHyphens w:val="0"/>
        <w:spacing w:before="90" w:after="0" w:line="240" w:lineRule="auto"/>
        <w:contextualSpacing/>
        <w:rPr>
          <w:rFonts w:eastAsia="Cambria" w:cs="Cambria"/>
          <w:b/>
          <w:kern w:val="0"/>
          <w:lang w:eastAsia="en-US"/>
        </w:rPr>
      </w:pPr>
      <w:hyperlink r:id="rId14" w:history="1">
        <w:r w:rsidR="007D65B6" w:rsidRPr="007D65B6">
          <w:rPr>
            <w:rFonts w:eastAsia="Cambria" w:cs="Cambria"/>
            <w:b/>
            <w:color w:val="0563C1"/>
            <w:kern w:val="0"/>
            <w:u w:val="single"/>
            <w:lang w:eastAsia="en-US"/>
          </w:rPr>
          <w:t>http://pubs.usgs.gov/gip/geotime/time.html</w:t>
        </w:r>
      </w:hyperlink>
    </w:p>
    <w:p w:rsidR="007D65B6" w:rsidRPr="007D65B6" w:rsidRDefault="00755717" w:rsidP="007D65B6">
      <w:pPr>
        <w:widowControl w:val="0"/>
        <w:numPr>
          <w:ilvl w:val="1"/>
          <w:numId w:val="21"/>
        </w:numPr>
        <w:suppressAutoHyphens w:val="0"/>
        <w:spacing w:before="90" w:after="0" w:line="240" w:lineRule="auto"/>
        <w:contextualSpacing/>
        <w:rPr>
          <w:rFonts w:eastAsia="Cambria" w:cs="Cambria"/>
          <w:b/>
          <w:kern w:val="0"/>
          <w:lang w:eastAsia="en-US"/>
        </w:rPr>
      </w:pPr>
      <w:hyperlink r:id="rId15" w:history="1">
        <w:r w:rsidR="007D65B6" w:rsidRPr="007D65B6">
          <w:rPr>
            <w:rFonts w:eastAsia="Cambria" w:cs="Cambria"/>
            <w:b/>
            <w:color w:val="0563C1"/>
            <w:kern w:val="0"/>
            <w:u w:val="single"/>
            <w:lang w:eastAsia="en-US"/>
          </w:rPr>
          <w:t>http://www.actionbioscience.org/education/lewis_lampe_lloyd.html</w:t>
        </w:r>
      </w:hyperlink>
    </w:p>
    <w:p w:rsidR="007D65B6" w:rsidRPr="007D65B6" w:rsidRDefault="00755717" w:rsidP="007D65B6">
      <w:pPr>
        <w:widowControl w:val="0"/>
        <w:numPr>
          <w:ilvl w:val="1"/>
          <w:numId w:val="21"/>
        </w:numPr>
        <w:suppressAutoHyphens w:val="0"/>
        <w:spacing w:before="90" w:after="0" w:line="240" w:lineRule="auto"/>
        <w:contextualSpacing/>
        <w:rPr>
          <w:rFonts w:eastAsia="Cambria" w:cs="Cambria"/>
          <w:b/>
          <w:kern w:val="0"/>
          <w:lang w:eastAsia="en-US"/>
        </w:rPr>
      </w:pPr>
      <w:hyperlink r:id="rId16" w:history="1">
        <w:r w:rsidR="007D65B6" w:rsidRPr="007D65B6">
          <w:rPr>
            <w:rFonts w:eastAsia="Cambria" w:cs="Cambria"/>
            <w:b/>
            <w:color w:val="0563C1"/>
            <w:kern w:val="0"/>
            <w:u w:val="single"/>
            <w:lang w:eastAsia="en-US"/>
          </w:rPr>
          <w:t>http://www.fossils-facts-and-finds.com/clock_of_eras.html</w:t>
        </w:r>
      </w:hyperlink>
    </w:p>
    <w:p w:rsidR="007D65B6" w:rsidRPr="007D65B6" w:rsidRDefault="00755717" w:rsidP="007D65B6">
      <w:pPr>
        <w:widowControl w:val="0"/>
        <w:numPr>
          <w:ilvl w:val="1"/>
          <w:numId w:val="21"/>
        </w:numPr>
        <w:suppressAutoHyphens w:val="0"/>
        <w:spacing w:before="90" w:after="0" w:line="240" w:lineRule="auto"/>
        <w:contextualSpacing/>
        <w:rPr>
          <w:rFonts w:eastAsia="Cambria" w:cs="Cambria"/>
          <w:b/>
          <w:kern w:val="0"/>
          <w:lang w:eastAsia="en-US"/>
        </w:rPr>
      </w:pPr>
      <w:hyperlink r:id="rId17" w:history="1">
        <w:r w:rsidR="007D65B6" w:rsidRPr="007D65B6">
          <w:rPr>
            <w:rFonts w:eastAsia="Cambria" w:cs="Cambria"/>
            <w:b/>
            <w:color w:val="0563C1"/>
            <w:kern w:val="0"/>
            <w:u w:val="single"/>
            <w:lang w:eastAsia="en-US"/>
          </w:rPr>
          <w:t>http://www.geologyclass.org/Geologic%20Time%20Scale%20Activity.htm</w:t>
        </w:r>
      </w:hyperlink>
    </w:p>
    <w:p w:rsidR="007D65B6" w:rsidRPr="007D65B6" w:rsidRDefault="00561936" w:rsidP="007D65B6">
      <w:pPr>
        <w:widowControl w:val="0"/>
        <w:numPr>
          <w:ilvl w:val="0"/>
          <w:numId w:val="21"/>
        </w:numPr>
        <w:suppressAutoHyphens w:val="0"/>
        <w:spacing w:before="90" w:after="0" w:line="240" w:lineRule="auto"/>
        <w:contextualSpacing/>
        <w:rPr>
          <w:rFonts w:eastAsia="Cambria" w:cs="Cambria"/>
          <w:b/>
          <w:kern w:val="0"/>
          <w:lang w:eastAsia="en-US"/>
        </w:rPr>
      </w:pPr>
      <w:r>
        <w:rPr>
          <w:rFonts w:eastAsia="Cambria" w:cs="Cambria"/>
          <w:b/>
          <w:kern w:val="0"/>
          <w:lang w:eastAsia="en-US"/>
        </w:rPr>
        <w:br w:type="page"/>
      </w:r>
      <w:r w:rsidR="007D65B6" w:rsidRPr="007D65B6">
        <w:rPr>
          <w:rFonts w:eastAsia="Cambria" w:cs="Cambria"/>
          <w:b/>
          <w:kern w:val="0"/>
          <w:lang w:eastAsia="en-US"/>
        </w:rPr>
        <w:lastRenderedPageBreak/>
        <w:t xml:space="preserve">Other Visualizations: </w:t>
      </w:r>
      <w:hyperlink r:id="rId18" w:history="1">
        <w:r w:rsidR="007D65B6" w:rsidRPr="007D65B6">
          <w:rPr>
            <w:rFonts w:eastAsia="Cambria" w:cs="Cambria"/>
            <w:b/>
            <w:color w:val="0563C1"/>
            <w:kern w:val="0"/>
            <w:u w:val="single"/>
            <w:lang w:eastAsia="en-US"/>
          </w:rPr>
          <w:t>http://serc.carleton.edu/NAGTWorkshops/time/teaching_visualizations.html</w:t>
        </w:r>
      </w:hyperlink>
    </w:p>
    <w:p w:rsidR="007D65B6" w:rsidRPr="007D65B6" w:rsidRDefault="007D65B6" w:rsidP="007D65B6">
      <w:pPr>
        <w:widowControl w:val="0"/>
        <w:numPr>
          <w:ilvl w:val="0"/>
          <w:numId w:val="21"/>
        </w:numPr>
        <w:suppressAutoHyphens w:val="0"/>
        <w:spacing w:before="90" w:after="0" w:line="240" w:lineRule="auto"/>
        <w:contextualSpacing/>
        <w:rPr>
          <w:rFonts w:eastAsia="Cambria" w:cs="Cambria"/>
          <w:b/>
          <w:kern w:val="0"/>
          <w:lang w:eastAsia="en-US"/>
        </w:rPr>
      </w:pPr>
      <w:r w:rsidRPr="007D65B6">
        <w:rPr>
          <w:rFonts w:eastAsia="Cambria" w:cs="Cambria"/>
          <w:b/>
          <w:kern w:val="0"/>
          <w:lang w:eastAsia="en-US"/>
        </w:rPr>
        <w:t xml:space="preserve">Geological Society of America Geologic Time Scale: </w:t>
      </w:r>
      <w:hyperlink r:id="rId19" w:history="1">
        <w:r w:rsidRPr="007D65B6">
          <w:rPr>
            <w:rFonts w:eastAsia="Cambria" w:cs="Cambria"/>
            <w:b/>
            <w:color w:val="0563C1"/>
            <w:kern w:val="0"/>
            <w:u w:val="single"/>
            <w:lang w:eastAsia="en-US"/>
          </w:rPr>
          <w:t>http://www.geosociety.org/science/timescale/</w:t>
        </w:r>
      </w:hyperlink>
    </w:p>
    <w:p w:rsidR="007D65B6" w:rsidRPr="007D65B6" w:rsidRDefault="007D65B6" w:rsidP="00F23530">
      <w:pPr>
        <w:keepNext/>
        <w:widowControl w:val="0"/>
        <w:numPr>
          <w:ilvl w:val="0"/>
          <w:numId w:val="21"/>
        </w:numPr>
        <w:suppressAutoHyphens w:val="0"/>
        <w:spacing w:before="90" w:after="0" w:line="240" w:lineRule="auto"/>
        <w:ind w:left="714" w:hanging="357"/>
        <w:contextualSpacing/>
        <w:rPr>
          <w:rFonts w:eastAsia="Cambria" w:cs="Cambria"/>
          <w:b/>
          <w:kern w:val="0"/>
          <w:lang w:eastAsia="en-US"/>
        </w:rPr>
      </w:pPr>
      <w:r w:rsidRPr="007D65B6">
        <w:rPr>
          <w:rFonts w:eastAsia="Cambria" w:cs="Cambria"/>
          <w:b/>
          <w:kern w:val="0"/>
          <w:lang w:eastAsia="en-US"/>
        </w:rPr>
        <w:t>ChronoZoom: A Timeline for Big History</w:t>
      </w:r>
      <w:r w:rsidR="00E71A87">
        <w:rPr>
          <w:rFonts w:eastAsia="Cambria" w:cs="Cambria"/>
          <w:b/>
          <w:kern w:val="0"/>
          <w:lang w:eastAsia="en-US"/>
        </w:rPr>
        <w:t>:</w:t>
      </w:r>
      <w:r w:rsidRPr="007D65B6">
        <w:rPr>
          <w:rFonts w:eastAsia="Cambria" w:cs="Cambria"/>
          <w:b/>
          <w:kern w:val="0"/>
          <w:lang w:eastAsia="en-US"/>
        </w:rPr>
        <w:br/>
      </w:r>
      <w:hyperlink r:id="rId20" w:history="1">
        <w:r w:rsidRPr="007D65B6">
          <w:rPr>
            <w:rFonts w:eastAsia="Cambria" w:cs="Cambria"/>
            <w:b/>
            <w:color w:val="0563C1"/>
            <w:kern w:val="0"/>
            <w:u w:val="single"/>
            <w:lang w:eastAsia="en-US"/>
          </w:rPr>
          <w:t>http://eps.berkeley.edu/~saekow/chronozoom/</w:t>
        </w:r>
      </w:hyperlink>
    </w:p>
    <w:p w:rsidR="007D65B6" w:rsidRPr="007D65B6" w:rsidRDefault="007D65B6" w:rsidP="00AC31E0">
      <w:pPr>
        <w:keepNext/>
        <w:widowControl w:val="0"/>
        <w:suppressAutoHyphens w:val="0"/>
        <w:spacing w:before="90" w:after="0" w:line="240" w:lineRule="auto"/>
        <w:ind w:left="142"/>
        <w:rPr>
          <w:rFonts w:eastAsia="Cambria" w:cs="Cambria"/>
          <w:b/>
          <w:kern w:val="0"/>
          <w:lang w:eastAsia="en-US"/>
        </w:rPr>
      </w:pPr>
      <w:r w:rsidRPr="007D65B6">
        <w:rPr>
          <w:rFonts w:eastAsia="Cambria" w:cs="Cambria"/>
          <w:b/>
          <w:kern w:val="0"/>
          <w:lang w:eastAsia="en-US"/>
        </w:rPr>
        <w:t>Cycles on Earth:</w:t>
      </w:r>
    </w:p>
    <w:p w:rsidR="007D65B6" w:rsidRPr="007D65B6" w:rsidRDefault="007D65B6" w:rsidP="007D65B6">
      <w:pPr>
        <w:widowControl w:val="0"/>
        <w:numPr>
          <w:ilvl w:val="0"/>
          <w:numId w:val="21"/>
        </w:numPr>
        <w:suppressAutoHyphens w:val="0"/>
        <w:spacing w:before="90" w:after="0" w:line="240" w:lineRule="auto"/>
        <w:contextualSpacing/>
        <w:rPr>
          <w:rFonts w:eastAsia="Cambria" w:cs="Cambria"/>
          <w:b/>
          <w:kern w:val="0"/>
          <w:lang w:eastAsia="en-US"/>
        </w:rPr>
      </w:pPr>
      <w:r w:rsidRPr="007D65B6">
        <w:rPr>
          <w:rFonts w:eastAsia="Cambria" w:cs="Cambria"/>
          <w:b/>
          <w:kern w:val="0"/>
          <w:lang w:eastAsia="en-US"/>
        </w:rPr>
        <w:t xml:space="preserve">Rock Cycle: </w:t>
      </w:r>
      <w:r w:rsidRPr="007D65B6">
        <w:rPr>
          <w:rFonts w:eastAsia="Cambria" w:cs="Cambria"/>
          <w:b/>
          <w:kern w:val="0"/>
          <w:lang w:eastAsia="en-US"/>
        </w:rPr>
        <w:br/>
      </w:r>
      <w:hyperlink r:id="rId21" w:history="1">
        <w:r w:rsidRPr="007D65B6">
          <w:rPr>
            <w:rFonts w:eastAsia="Cambria" w:cs="Cambria"/>
            <w:b/>
            <w:color w:val="0563C1"/>
            <w:kern w:val="0"/>
            <w:u w:val="single"/>
            <w:lang w:eastAsia="en-US"/>
          </w:rPr>
          <w:t>http://ansatte.uit.no/kku000/webgeology/webgeology_files/english/rocks.html</w:t>
        </w:r>
      </w:hyperlink>
    </w:p>
    <w:p w:rsidR="007D65B6" w:rsidRPr="007D65B6" w:rsidRDefault="007D65B6" w:rsidP="007D65B6">
      <w:pPr>
        <w:widowControl w:val="0"/>
        <w:numPr>
          <w:ilvl w:val="0"/>
          <w:numId w:val="21"/>
        </w:numPr>
        <w:suppressAutoHyphens w:val="0"/>
        <w:spacing w:before="90" w:after="0" w:line="240" w:lineRule="auto"/>
        <w:contextualSpacing/>
        <w:rPr>
          <w:rFonts w:eastAsia="Cambria" w:cs="Cambria"/>
          <w:b/>
          <w:kern w:val="0"/>
          <w:lang w:eastAsia="en-US"/>
        </w:rPr>
      </w:pPr>
      <w:r w:rsidRPr="007D65B6">
        <w:rPr>
          <w:rFonts w:eastAsia="Cambria" w:cs="Cambria"/>
          <w:b/>
          <w:kern w:val="0"/>
          <w:lang w:eastAsia="en-US"/>
        </w:rPr>
        <w:t>Plate Tectonics:</w:t>
      </w:r>
      <w:r w:rsidRPr="007D65B6">
        <w:rPr>
          <w:rFonts w:eastAsia="Cambria" w:cs="Cambria"/>
          <w:b/>
          <w:kern w:val="0"/>
          <w:lang w:eastAsia="en-US"/>
        </w:rPr>
        <w:br/>
      </w:r>
      <w:hyperlink r:id="rId22" w:history="1">
        <w:r w:rsidRPr="007D65B6">
          <w:rPr>
            <w:rFonts w:eastAsia="Cambria" w:cs="Cambria"/>
            <w:b/>
            <w:color w:val="0563C1"/>
            <w:kern w:val="0"/>
            <w:u w:val="single"/>
            <w:lang w:eastAsia="en-US"/>
          </w:rPr>
          <w:t>http://www2.nature.nps.gov/geology/usgsnps/animate/pltecan.html</w:t>
        </w:r>
      </w:hyperlink>
    </w:p>
    <w:p w:rsidR="007D65B6" w:rsidRDefault="007D65B6" w:rsidP="00220BD8">
      <w:pPr>
        <w:spacing w:before="140" w:after="80" w:line="240" w:lineRule="auto"/>
        <w:jc w:val="both"/>
        <w:rPr>
          <w:b/>
          <w:sz w:val="28"/>
          <w:szCs w:val="28"/>
        </w:rPr>
      </w:pPr>
    </w:p>
    <w:p w:rsidR="00C67CBC" w:rsidRPr="00873061" w:rsidRDefault="00C67CBC" w:rsidP="00220BD8">
      <w:pPr>
        <w:spacing w:before="200" w:after="120" w:line="240" w:lineRule="auto"/>
        <w:jc w:val="both"/>
        <w:rPr>
          <w:b/>
          <w:kern w:val="28"/>
          <w:sz w:val="28"/>
          <w:szCs w:val="28"/>
        </w:rPr>
      </w:pPr>
      <w:r w:rsidRPr="00873061">
        <w:rPr>
          <w:b/>
          <w:kern w:val="28"/>
          <w:sz w:val="28"/>
          <w:szCs w:val="28"/>
        </w:rPr>
        <w:t>CONCEPT CHECKS</w:t>
      </w:r>
    </w:p>
    <w:p w:rsidR="00C67CBC" w:rsidRPr="000913E5" w:rsidRDefault="00C67CBC" w:rsidP="00354CED">
      <w:pPr>
        <w:spacing w:before="240" w:after="120" w:line="240" w:lineRule="auto"/>
        <w:jc w:val="both"/>
        <w:rPr>
          <w:b/>
          <w:sz w:val="24"/>
          <w:szCs w:val="24"/>
        </w:rPr>
      </w:pPr>
      <w:r w:rsidRPr="000913E5">
        <w:rPr>
          <w:rFonts w:cs="font621"/>
          <w:b/>
          <w:sz w:val="24"/>
          <w:szCs w:val="24"/>
        </w:rPr>
        <w:t>1</w:t>
      </w:r>
      <w:r w:rsidRPr="000913E5">
        <w:rPr>
          <w:b/>
          <w:sz w:val="24"/>
          <w:szCs w:val="24"/>
        </w:rPr>
        <w:t xml:space="preserve">.1 </w:t>
      </w:r>
      <w:r w:rsidR="00CD33E4" w:rsidRPr="00CD33E4">
        <w:rPr>
          <w:b/>
          <w:sz w:val="24"/>
          <w:szCs w:val="24"/>
        </w:rPr>
        <w:t xml:space="preserve">Geology: The Science </w:t>
      </w:r>
      <w:r w:rsidR="00CD33E4">
        <w:rPr>
          <w:b/>
          <w:sz w:val="24"/>
          <w:szCs w:val="24"/>
        </w:rPr>
        <w:t>o</w:t>
      </w:r>
      <w:r w:rsidR="00CD33E4" w:rsidRPr="00CD33E4">
        <w:rPr>
          <w:b/>
          <w:sz w:val="24"/>
          <w:szCs w:val="24"/>
        </w:rPr>
        <w:t>f Earth</w:t>
      </w:r>
    </w:p>
    <w:p w:rsidR="00C67CBC" w:rsidRPr="000913E5" w:rsidRDefault="00C67CBC" w:rsidP="00354CED">
      <w:pPr>
        <w:pStyle w:val="ListParagraph"/>
        <w:numPr>
          <w:ilvl w:val="0"/>
          <w:numId w:val="1"/>
        </w:numPr>
        <w:spacing w:before="60" w:after="0" w:line="240" w:lineRule="auto"/>
        <w:jc w:val="both"/>
        <w:rPr>
          <w:rFonts w:cs="font621"/>
          <w:sz w:val="23"/>
          <w:szCs w:val="23"/>
        </w:rPr>
      </w:pPr>
      <w:r w:rsidRPr="000913E5">
        <w:rPr>
          <w:rFonts w:cs="font621"/>
          <w:sz w:val="23"/>
          <w:szCs w:val="23"/>
        </w:rPr>
        <w:t xml:space="preserve">The two subdivisions of geology are </w:t>
      </w:r>
      <w:r w:rsidRPr="000913E5">
        <w:rPr>
          <w:rFonts w:cs="font621"/>
          <w:i/>
          <w:sz w:val="23"/>
          <w:szCs w:val="23"/>
        </w:rPr>
        <w:t>Physical Geology</w:t>
      </w:r>
      <w:r w:rsidRPr="000913E5">
        <w:rPr>
          <w:rFonts w:cs="font621"/>
          <w:sz w:val="23"/>
          <w:szCs w:val="23"/>
        </w:rPr>
        <w:t xml:space="preserve"> and </w:t>
      </w:r>
      <w:r w:rsidRPr="000913E5">
        <w:rPr>
          <w:rFonts w:cs="font621"/>
          <w:i/>
          <w:sz w:val="23"/>
          <w:szCs w:val="23"/>
        </w:rPr>
        <w:t>Historical Geology</w:t>
      </w:r>
      <w:r w:rsidRPr="000913E5">
        <w:rPr>
          <w:rFonts w:cs="font621"/>
          <w:sz w:val="23"/>
          <w:szCs w:val="23"/>
        </w:rPr>
        <w:t xml:space="preserve">. Physical </w:t>
      </w:r>
      <w:r w:rsidR="00B11B33" w:rsidRPr="000913E5">
        <w:rPr>
          <w:rFonts w:cs="font621"/>
          <w:sz w:val="23"/>
          <w:szCs w:val="23"/>
        </w:rPr>
        <w:t xml:space="preserve">geology </w:t>
      </w:r>
      <w:r w:rsidRPr="000913E5">
        <w:rPr>
          <w:rFonts w:cs="font621"/>
          <w:sz w:val="23"/>
          <w:szCs w:val="23"/>
        </w:rPr>
        <w:t xml:space="preserve">focuses on the materials that </w:t>
      </w:r>
      <w:r w:rsidR="00B11B33" w:rsidRPr="000913E5">
        <w:rPr>
          <w:rFonts w:cs="font621"/>
          <w:sz w:val="23"/>
          <w:szCs w:val="23"/>
        </w:rPr>
        <w:t xml:space="preserve">Earth </w:t>
      </w:r>
      <w:r w:rsidRPr="000913E5">
        <w:rPr>
          <w:rFonts w:cs="font621"/>
          <w:sz w:val="23"/>
          <w:szCs w:val="23"/>
        </w:rPr>
        <w:t xml:space="preserve">is made of and the processes that operate on the surface and inside </w:t>
      </w:r>
      <w:r w:rsidR="00B11B33" w:rsidRPr="000913E5">
        <w:rPr>
          <w:rFonts w:cs="font621"/>
          <w:sz w:val="23"/>
          <w:szCs w:val="23"/>
        </w:rPr>
        <w:t>Earth</w:t>
      </w:r>
      <w:r w:rsidRPr="000913E5">
        <w:rPr>
          <w:rFonts w:cs="font621"/>
          <w:sz w:val="23"/>
          <w:szCs w:val="23"/>
        </w:rPr>
        <w:t xml:space="preserve">. Historical </w:t>
      </w:r>
      <w:r w:rsidR="00B11B33" w:rsidRPr="000913E5">
        <w:rPr>
          <w:rFonts w:cs="font621"/>
          <w:sz w:val="23"/>
          <w:szCs w:val="23"/>
        </w:rPr>
        <w:t xml:space="preserve">geology </w:t>
      </w:r>
      <w:r w:rsidR="005C5EAD" w:rsidRPr="000913E5">
        <w:rPr>
          <w:rFonts w:cs="font621"/>
          <w:sz w:val="23"/>
          <w:szCs w:val="23"/>
        </w:rPr>
        <w:t>focuses</w:t>
      </w:r>
      <w:r w:rsidRPr="000913E5">
        <w:rPr>
          <w:rFonts w:cs="font621"/>
          <w:sz w:val="23"/>
          <w:szCs w:val="23"/>
        </w:rPr>
        <w:t xml:space="preserve"> on the origin of </w:t>
      </w:r>
      <w:r w:rsidR="00B11B33" w:rsidRPr="000913E5">
        <w:rPr>
          <w:rFonts w:cs="font621"/>
          <w:sz w:val="23"/>
          <w:szCs w:val="23"/>
        </w:rPr>
        <w:t xml:space="preserve">Earth </w:t>
      </w:r>
      <w:r w:rsidRPr="000913E5">
        <w:rPr>
          <w:rFonts w:cs="font621"/>
          <w:sz w:val="23"/>
          <w:szCs w:val="23"/>
        </w:rPr>
        <w:t xml:space="preserve">and how </w:t>
      </w:r>
      <w:r w:rsidR="00B11B33" w:rsidRPr="000913E5">
        <w:rPr>
          <w:rFonts w:cs="font621"/>
          <w:sz w:val="23"/>
          <w:szCs w:val="23"/>
        </w:rPr>
        <w:t>Earth</w:t>
      </w:r>
      <w:r w:rsidRPr="000913E5">
        <w:rPr>
          <w:rFonts w:cs="font621"/>
          <w:sz w:val="23"/>
          <w:szCs w:val="23"/>
        </w:rPr>
        <w:t xml:space="preserve"> and life on it have changed through time.</w:t>
      </w:r>
    </w:p>
    <w:p w:rsidR="00C67CBC" w:rsidRPr="000913E5" w:rsidRDefault="00C67CBC" w:rsidP="00354CED">
      <w:pPr>
        <w:pStyle w:val="ListParagraph"/>
        <w:numPr>
          <w:ilvl w:val="0"/>
          <w:numId w:val="1"/>
        </w:numPr>
        <w:spacing w:before="60" w:after="0" w:line="240" w:lineRule="auto"/>
        <w:jc w:val="both"/>
        <w:rPr>
          <w:rFonts w:cs="font621"/>
          <w:sz w:val="23"/>
          <w:szCs w:val="23"/>
        </w:rPr>
      </w:pPr>
      <w:r w:rsidRPr="000913E5">
        <w:rPr>
          <w:rFonts w:cs="font621"/>
          <w:sz w:val="23"/>
          <w:szCs w:val="23"/>
        </w:rPr>
        <w:t>Several geologic hazards would include volcanic activity, floods, and earthquakes.</w:t>
      </w:r>
    </w:p>
    <w:p w:rsidR="00E0260A" w:rsidRPr="00E0260A" w:rsidRDefault="00C67CBC" w:rsidP="00E0260A">
      <w:pPr>
        <w:pStyle w:val="ListParagraph"/>
        <w:numPr>
          <w:ilvl w:val="0"/>
          <w:numId w:val="1"/>
        </w:numPr>
        <w:spacing w:before="60" w:after="0" w:line="240" w:lineRule="auto"/>
        <w:jc w:val="both"/>
        <w:rPr>
          <w:rFonts w:cs="font621"/>
          <w:sz w:val="23"/>
          <w:szCs w:val="23"/>
        </w:rPr>
      </w:pPr>
      <w:r w:rsidRPr="000913E5">
        <w:rPr>
          <w:rFonts w:cs="font621"/>
          <w:sz w:val="23"/>
          <w:szCs w:val="23"/>
        </w:rPr>
        <w:t>Aside from geologic hazards, describe another important connection between people and geology</w:t>
      </w:r>
      <w:r w:rsidR="00B11B33" w:rsidRPr="000913E5">
        <w:rPr>
          <w:rFonts w:cs="font621"/>
          <w:sz w:val="23"/>
          <w:szCs w:val="23"/>
        </w:rPr>
        <w:t>.</w:t>
      </w:r>
      <w:r w:rsidR="00FC2A20">
        <w:rPr>
          <w:rFonts w:cs="font621"/>
          <w:sz w:val="23"/>
          <w:szCs w:val="23"/>
        </w:rPr>
        <w:t xml:space="preserve"> </w:t>
      </w:r>
      <w:r w:rsidRPr="000913E5">
        <w:rPr>
          <w:rFonts w:cs="font621"/>
          <w:sz w:val="23"/>
          <w:szCs w:val="23"/>
        </w:rPr>
        <w:t xml:space="preserve">An important connection between geology and people includes the resources from </w:t>
      </w:r>
      <w:r w:rsidR="00B11B33" w:rsidRPr="000913E5">
        <w:rPr>
          <w:rFonts w:cs="font621"/>
          <w:sz w:val="23"/>
          <w:szCs w:val="23"/>
        </w:rPr>
        <w:t xml:space="preserve">Earth </w:t>
      </w:r>
      <w:r w:rsidRPr="000913E5">
        <w:rPr>
          <w:rFonts w:cs="font621"/>
          <w:sz w:val="23"/>
          <w:szCs w:val="23"/>
        </w:rPr>
        <w:t>that we exploit and depend upon. These resources include groundwater, hydrocarbons for energy, and various base and precious metals as well as industrial and agricultural mineral resources.</w:t>
      </w:r>
    </w:p>
    <w:p w:rsidR="00C67CBC" w:rsidRPr="000913E5" w:rsidRDefault="00C67CBC" w:rsidP="00507AC1">
      <w:pPr>
        <w:spacing w:before="240" w:after="120" w:line="240" w:lineRule="auto"/>
        <w:jc w:val="both"/>
        <w:rPr>
          <w:rFonts w:cs="font621"/>
          <w:b/>
          <w:sz w:val="24"/>
          <w:szCs w:val="24"/>
        </w:rPr>
      </w:pPr>
      <w:r w:rsidRPr="000913E5">
        <w:rPr>
          <w:rFonts w:cs="font621"/>
          <w:b/>
          <w:sz w:val="24"/>
          <w:szCs w:val="24"/>
        </w:rPr>
        <w:t xml:space="preserve">1.2 </w:t>
      </w:r>
      <w:r w:rsidR="00CD33E4" w:rsidRPr="000913E5">
        <w:rPr>
          <w:rFonts w:cs="font621"/>
          <w:b/>
          <w:sz w:val="24"/>
          <w:szCs w:val="24"/>
        </w:rPr>
        <w:t xml:space="preserve">The Development </w:t>
      </w:r>
      <w:r w:rsidR="00CD33E4">
        <w:rPr>
          <w:rFonts w:cs="font621"/>
          <w:b/>
          <w:sz w:val="24"/>
          <w:szCs w:val="24"/>
        </w:rPr>
        <w:t>o</w:t>
      </w:r>
      <w:r w:rsidR="00CD33E4" w:rsidRPr="000913E5">
        <w:rPr>
          <w:rFonts w:cs="font621"/>
          <w:b/>
          <w:sz w:val="24"/>
          <w:szCs w:val="24"/>
        </w:rPr>
        <w:t>f Geology</w:t>
      </w:r>
    </w:p>
    <w:p w:rsidR="00B11B33" w:rsidRPr="000913E5" w:rsidRDefault="00176956" w:rsidP="00354CED">
      <w:pPr>
        <w:pStyle w:val="ListParagraph"/>
        <w:numPr>
          <w:ilvl w:val="0"/>
          <w:numId w:val="2"/>
        </w:numPr>
        <w:spacing w:before="60" w:after="0" w:line="240" w:lineRule="auto"/>
        <w:jc w:val="both"/>
        <w:rPr>
          <w:rFonts w:cs="font621"/>
          <w:sz w:val="23"/>
          <w:szCs w:val="23"/>
        </w:rPr>
      </w:pPr>
      <w:r w:rsidRPr="000913E5">
        <w:rPr>
          <w:rFonts w:cs="font621"/>
          <w:sz w:val="23"/>
          <w:szCs w:val="23"/>
        </w:rPr>
        <w:t>Because of Aristotle’s influential reputation as an authority on many subjects, his non-scientific and arbitrary descriptions about the natural world remained accepted which inhibited other investigations into questions about Earth until after the Renaissance.</w:t>
      </w:r>
    </w:p>
    <w:p w:rsidR="00B11B33" w:rsidRPr="000913E5" w:rsidRDefault="00176956" w:rsidP="00354CED">
      <w:pPr>
        <w:pStyle w:val="ListParagraph"/>
        <w:numPr>
          <w:ilvl w:val="0"/>
          <w:numId w:val="2"/>
        </w:numPr>
        <w:spacing w:before="60" w:after="0" w:line="240" w:lineRule="auto"/>
        <w:jc w:val="both"/>
        <w:rPr>
          <w:rFonts w:cs="font621"/>
          <w:sz w:val="23"/>
          <w:szCs w:val="23"/>
        </w:rPr>
      </w:pPr>
      <w:r w:rsidRPr="000913E5">
        <w:rPr>
          <w:rFonts w:cs="font621"/>
          <w:sz w:val="23"/>
          <w:szCs w:val="23"/>
        </w:rPr>
        <w:t xml:space="preserve">Catastrophism holds that Earth’s features were formed by sudden and unrelated catastrophes. Uniformitarianism holds that Earth’s geologic processes operate based on a </w:t>
      </w:r>
      <w:r w:rsidRPr="000913E5">
        <w:rPr>
          <w:rFonts w:cs="font621"/>
          <w:i/>
          <w:sz w:val="23"/>
          <w:szCs w:val="23"/>
        </w:rPr>
        <w:t>uniform</w:t>
      </w:r>
      <w:r w:rsidRPr="000913E5">
        <w:rPr>
          <w:rFonts w:cs="font621"/>
          <w:sz w:val="23"/>
          <w:szCs w:val="23"/>
        </w:rPr>
        <w:t xml:space="preserve"> set of physical laws that operate today and throughout Earth’s history. Catastrophists view the age of Earth as very young and align with biblical doctrine established by Bishop Usher. Uniformitarianists recognize that the processes shaping Earth operate slowly and so must operate over long periods of time to achieve the geologic change that we observe.</w:t>
      </w:r>
    </w:p>
    <w:p w:rsidR="00B11B33" w:rsidRPr="000913E5" w:rsidRDefault="00176956" w:rsidP="00354CED">
      <w:pPr>
        <w:pStyle w:val="ListParagraph"/>
        <w:numPr>
          <w:ilvl w:val="0"/>
          <w:numId w:val="2"/>
        </w:numPr>
        <w:spacing w:before="60" w:after="0" w:line="240" w:lineRule="auto"/>
        <w:jc w:val="both"/>
        <w:rPr>
          <w:rFonts w:cs="font621"/>
          <w:sz w:val="23"/>
          <w:szCs w:val="23"/>
        </w:rPr>
      </w:pPr>
      <w:r w:rsidRPr="000913E5">
        <w:rPr>
          <w:rFonts w:cs="font621"/>
          <w:sz w:val="23"/>
          <w:szCs w:val="23"/>
        </w:rPr>
        <w:t>The current estimate for the age of Earth is 4.6 billion years old.</w:t>
      </w:r>
    </w:p>
    <w:p w:rsidR="00C67CBC" w:rsidRPr="000913E5" w:rsidRDefault="00176956" w:rsidP="00176956">
      <w:pPr>
        <w:pStyle w:val="ListParagraph"/>
        <w:numPr>
          <w:ilvl w:val="0"/>
          <w:numId w:val="2"/>
        </w:numPr>
        <w:spacing w:before="60" w:after="0"/>
        <w:ind w:left="1080" w:hanging="720"/>
        <w:jc w:val="both"/>
        <w:rPr>
          <w:rFonts w:cs="font621"/>
          <w:sz w:val="23"/>
          <w:szCs w:val="23"/>
        </w:rPr>
      </w:pPr>
      <w:r>
        <w:rPr>
          <w:rFonts w:cs="font621"/>
          <w:sz w:val="23"/>
          <w:szCs w:val="23"/>
        </w:rPr>
        <w:t>a.</w:t>
      </w:r>
      <w:r>
        <w:rPr>
          <w:rFonts w:cs="font621"/>
          <w:sz w:val="23"/>
          <w:szCs w:val="23"/>
        </w:rPr>
        <w:tab/>
      </w:r>
      <w:r w:rsidRPr="000913E5">
        <w:rPr>
          <w:rFonts w:cs="font621"/>
          <w:sz w:val="23"/>
          <w:szCs w:val="23"/>
        </w:rPr>
        <w:t>Eon: Phanerozoic</w:t>
      </w:r>
    </w:p>
    <w:p w:rsidR="00C67CBC" w:rsidRPr="000913E5" w:rsidRDefault="00176956" w:rsidP="00176956">
      <w:pPr>
        <w:pStyle w:val="ListParagraph"/>
        <w:spacing w:before="60" w:after="0" w:line="240" w:lineRule="auto"/>
        <w:ind w:left="1080" w:hanging="360"/>
        <w:jc w:val="both"/>
        <w:rPr>
          <w:rFonts w:cs="font621"/>
          <w:sz w:val="23"/>
          <w:szCs w:val="23"/>
        </w:rPr>
      </w:pPr>
      <w:r>
        <w:rPr>
          <w:rFonts w:cs="font621"/>
          <w:sz w:val="23"/>
          <w:szCs w:val="23"/>
        </w:rPr>
        <w:t>b.</w:t>
      </w:r>
      <w:r>
        <w:rPr>
          <w:rFonts w:cs="font621"/>
          <w:sz w:val="23"/>
          <w:szCs w:val="23"/>
        </w:rPr>
        <w:tab/>
      </w:r>
      <w:r w:rsidR="00C67CBC" w:rsidRPr="000913E5">
        <w:rPr>
          <w:rFonts w:cs="font621"/>
          <w:sz w:val="23"/>
          <w:szCs w:val="23"/>
        </w:rPr>
        <w:t>Era: Cenozoic</w:t>
      </w:r>
    </w:p>
    <w:p w:rsidR="00C67CBC" w:rsidRPr="000913E5" w:rsidRDefault="00176956" w:rsidP="00176956">
      <w:pPr>
        <w:pStyle w:val="ListParagraph"/>
        <w:spacing w:before="60" w:after="0" w:line="240" w:lineRule="auto"/>
        <w:ind w:left="1080" w:hanging="360"/>
        <w:jc w:val="both"/>
        <w:rPr>
          <w:rFonts w:cs="font621"/>
          <w:sz w:val="23"/>
          <w:szCs w:val="23"/>
        </w:rPr>
      </w:pPr>
      <w:r>
        <w:rPr>
          <w:rFonts w:cs="font621"/>
          <w:sz w:val="23"/>
          <w:szCs w:val="23"/>
        </w:rPr>
        <w:t>c.</w:t>
      </w:r>
      <w:r>
        <w:rPr>
          <w:rFonts w:cs="font621"/>
          <w:sz w:val="23"/>
          <w:szCs w:val="23"/>
        </w:rPr>
        <w:tab/>
      </w:r>
      <w:r w:rsidR="00C67CBC" w:rsidRPr="000913E5">
        <w:rPr>
          <w:rFonts w:cs="font621"/>
          <w:sz w:val="23"/>
          <w:szCs w:val="23"/>
        </w:rPr>
        <w:t>Period: Quaternary</w:t>
      </w:r>
    </w:p>
    <w:p w:rsidR="00C67CBC" w:rsidRPr="000913E5" w:rsidRDefault="00176956" w:rsidP="00176956">
      <w:pPr>
        <w:pStyle w:val="ListParagraph"/>
        <w:spacing w:before="60" w:after="0" w:line="240" w:lineRule="auto"/>
        <w:ind w:left="1080" w:hanging="360"/>
        <w:jc w:val="both"/>
        <w:rPr>
          <w:rFonts w:cs="font621"/>
          <w:sz w:val="23"/>
          <w:szCs w:val="23"/>
        </w:rPr>
      </w:pPr>
      <w:r>
        <w:rPr>
          <w:rFonts w:cs="font621"/>
          <w:sz w:val="23"/>
          <w:szCs w:val="23"/>
        </w:rPr>
        <w:t>d.</w:t>
      </w:r>
      <w:r>
        <w:rPr>
          <w:rFonts w:cs="font621"/>
          <w:sz w:val="23"/>
          <w:szCs w:val="23"/>
        </w:rPr>
        <w:tab/>
      </w:r>
      <w:r w:rsidR="00C67CBC" w:rsidRPr="000913E5">
        <w:rPr>
          <w:rFonts w:cs="font621"/>
          <w:sz w:val="23"/>
          <w:szCs w:val="23"/>
        </w:rPr>
        <w:t>Epoch: Holocene</w:t>
      </w:r>
    </w:p>
    <w:p w:rsidR="00C67CBC" w:rsidRPr="000913E5" w:rsidRDefault="00C67CBC" w:rsidP="00B67B3B">
      <w:pPr>
        <w:keepNext/>
        <w:spacing w:before="240" w:after="120" w:line="240" w:lineRule="auto"/>
        <w:jc w:val="both"/>
        <w:rPr>
          <w:rFonts w:cs="font621"/>
          <w:b/>
          <w:sz w:val="24"/>
          <w:szCs w:val="24"/>
        </w:rPr>
      </w:pPr>
      <w:r w:rsidRPr="000913E5">
        <w:rPr>
          <w:rFonts w:cs="font621"/>
          <w:b/>
          <w:sz w:val="24"/>
          <w:szCs w:val="24"/>
        </w:rPr>
        <w:lastRenderedPageBreak/>
        <w:t xml:space="preserve">1.3 </w:t>
      </w:r>
      <w:r w:rsidR="00983AA9" w:rsidRPr="000913E5">
        <w:rPr>
          <w:rFonts w:cs="font621"/>
          <w:b/>
          <w:sz w:val="24"/>
          <w:szCs w:val="24"/>
        </w:rPr>
        <w:t xml:space="preserve">The Nature </w:t>
      </w:r>
      <w:r w:rsidR="00983AA9">
        <w:rPr>
          <w:rFonts w:cs="font621"/>
          <w:b/>
          <w:sz w:val="24"/>
          <w:szCs w:val="24"/>
        </w:rPr>
        <w:t>o</w:t>
      </w:r>
      <w:r w:rsidR="00983AA9" w:rsidRPr="000913E5">
        <w:rPr>
          <w:rFonts w:cs="font621"/>
          <w:b/>
          <w:sz w:val="24"/>
          <w:szCs w:val="24"/>
        </w:rPr>
        <w:t>f Scientific Inquiry</w:t>
      </w:r>
    </w:p>
    <w:p w:rsidR="00B11B33" w:rsidRPr="000913E5" w:rsidRDefault="00634E95" w:rsidP="00354CED">
      <w:pPr>
        <w:pStyle w:val="ListParagraph"/>
        <w:numPr>
          <w:ilvl w:val="0"/>
          <w:numId w:val="3"/>
        </w:numPr>
        <w:spacing w:before="60" w:after="0"/>
        <w:jc w:val="both"/>
        <w:rPr>
          <w:rFonts w:cs="font621"/>
          <w:sz w:val="23"/>
          <w:szCs w:val="23"/>
        </w:rPr>
      </w:pPr>
      <w:r w:rsidRPr="000913E5">
        <w:rPr>
          <w:rFonts w:cs="font621"/>
          <w:sz w:val="23"/>
          <w:szCs w:val="23"/>
        </w:rPr>
        <w:t>A scientific hypothesis is simply an untested explanation for a set of observations. Once a hypothetical explanation is subjected to many tests and scrutiny and is not eliminated as a viable explanation, it can be considered a theory.</w:t>
      </w:r>
    </w:p>
    <w:p w:rsidR="00C67CBC" w:rsidRPr="000913E5" w:rsidRDefault="00C67CBC" w:rsidP="00354CED">
      <w:pPr>
        <w:pStyle w:val="ListParagraph"/>
        <w:numPr>
          <w:ilvl w:val="0"/>
          <w:numId w:val="3"/>
        </w:numPr>
        <w:spacing w:before="60" w:after="0" w:line="240" w:lineRule="auto"/>
        <w:jc w:val="both"/>
        <w:rPr>
          <w:rFonts w:cs="font621"/>
          <w:sz w:val="23"/>
          <w:szCs w:val="23"/>
        </w:rPr>
      </w:pPr>
      <w:r w:rsidRPr="000913E5">
        <w:rPr>
          <w:rFonts w:cs="font621"/>
          <w:sz w:val="23"/>
          <w:szCs w:val="23"/>
        </w:rPr>
        <w:t xml:space="preserve">A scientific investigation starts by asking a question and collecting data related to the question. From the data collected, one or more hypotheses are formulated to explain the data, </w:t>
      </w:r>
      <w:r w:rsidR="005C5EAD" w:rsidRPr="000913E5">
        <w:rPr>
          <w:rFonts w:cs="font621"/>
          <w:sz w:val="23"/>
          <w:szCs w:val="23"/>
        </w:rPr>
        <w:t xml:space="preserve">and </w:t>
      </w:r>
      <w:r w:rsidRPr="000913E5">
        <w:rPr>
          <w:rFonts w:cs="font621"/>
          <w:sz w:val="23"/>
          <w:szCs w:val="23"/>
        </w:rPr>
        <w:t>then experiments are conducted to test the hypotheses. The tests serve to accept, modify, or reject a hypothesis. Finally, the data and results with the surviving hypotheses undergo peer examination in the scientific community.</w:t>
      </w:r>
    </w:p>
    <w:p w:rsidR="00C67CBC" w:rsidRPr="000913E5" w:rsidRDefault="00C67CBC" w:rsidP="00634E95">
      <w:pPr>
        <w:spacing w:before="240" w:after="120" w:line="240" w:lineRule="auto"/>
        <w:jc w:val="both"/>
        <w:rPr>
          <w:rFonts w:cs="font621"/>
          <w:b/>
          <w:sz w:val="24"/>
          <w:szCs w:val="24"/>
        </w:rPr>
      </w:pPr>
      <w:r w:rsidRPr="000913E5">
        <w:rPr>
          <w:rFonts w:cs="font621"/>
          <w:b/>
          <w:sz w:val="24"/>
          <w:szCs w:val="24"/>
        </w:rPr>
        <w:t xml:space="preserve">1.4 </w:t>
      </w:r>
      <w:r w:rsidR="00983AA9" w:rsidRPr="000913E5">
        <w:rPr>
          <w:rFonts w:cs="font621"/>
          <w:b/>
          <w:sz w:val="24"/>
          <w:szCs w:val="24"/>
        </w:rPr>
        <w:t>Earth’s Spheres</w:t>
      </w:r>
    </w:p>
    <w:p w:rsidR="00C67CBC" w:rsidRPr="000913E5" w:rsidRDefault="00F9207C" w:rsidP="00F9207C">
      <w:pPr>
        <w:pStyle w:val="ListParagraph"/>
        <w:numPr>
          <w:ilvl w:val="0"/>
          <w:numId w:val="4"/>
        </w:numPr>
        <w:spacing w:before="60" w:after="0" w:line="240" w:lineRule="auto"/>
        <w:ind w:left="1080" w:hanging="720"/>
        <w:jc w:val="both"/>
        <w:rPr>
          <w:rFonts w:cs="font621"/>
          <w:sz w:val="23"/>
          <w:szCs w:val="23"/>
        </w:rPr>
      </w:pPr>
      <w:r>
        <w:rPr>
          <w:rFonts w:cs="font621"/>
          <w:sz w:val="23"/>
          <w:szCs w:val="23"/>
        </w:rPr>
        <w:t>a.</w:t>
      </w:r>
      <w:r>
        <w:rPr>
          <w:rFonts w:cs="font621"/>
          <w:sz w:val="23"/>
          <w:szCs w:val="23"/>
        </w:rPr>
        <w:tab/>
      </w:r>
      <w:r w:rsidRPr="000913E5">
        <w:rPr>
          <w:rFonts w:cs="font621"/>
          <w:sz w:val="23"/>
          <w:szCs w:val="23"/>
        </w:rPr>
        <w:t>Hydrosphere: The hydrosphere encompasses all of Earth’s water. This includes water vapor in the atmosphere, all the liquid water of the oceans, the fresh water underneath the ground and in the lakes and streams as well as the solid water in the form of ice in glaciers.</w:t>
      </w:r>
    </w:p>
    <w:p w:rsidR="00C67CBC" w:rsidRPr="000913E5" w:rsidRDefault="00F9207C" w:rsidP="00F9207C">
      <w:pPr>
        <w:pStyle w:val="ListParagraph"/>
        <w:spacing w:before="60" w:after="0" w:line="240" w:lineRule="auto"/>
        <w:ind w:left="1080" w:hanging="360"/>
        <w:jc w:val="both"/>
        <w:rPr>
          <w:rFonts w:cs="font621"/>
          <w:sz w:val="23"/>
          <w:szCs w:val="23"/>
        </w:rPr>
      </w:pPr>
      <w:r>
        <w:rPr>
          <w:rFonts w:cs="font621"/>
          <w:sz w:val="23"/>
          <w:szCs w:val="23"/>
        </w:rPr>
        <w:t>b.</w:t>
      </w:r>
      <w:r>
        <w:rPr>
          <w:rFonts w:cs="font621"/>
          <w:sz w:val="23"/>
          <w:szCs w:val="23"/>
        </w:rPr>
        <w:tab/>
      </w:r>
      <w:r w:rsidR="00C67CBC" w:rsidRPr="000913E5">
        <w:rPr>
          <w:rFonts w:cs="font621"/>
          <w:sz w:val="23"/>
          <w:szCs w:val="23"/>
        </w:rPr>
        <w:t xml:space="preserve">Atmosphere: The atmosphere is the gaseous envelope that surrounds </w:t>
      </w:r>
      <w:r w:rsidR="005C5EAD" w:rsidRPr="000913E5">
        <w:rPr>
          <w:rFonts w:cs="font621"/>
          <w:sz w:val="23"/>
          <w:szCs w:val="23"/>
        </w:rPr>
        <w:t xml:space="preserve">Earth </w:t>
      </w:r>
      <w:r w:rsidR="00C67CBC" w:rsidRPr="000913E5">
        <w:rPr>
          <w:rFonts w:cs="font621"/>
          <w:sz w:val="23"/>
          <w:szCs w:val="23"/>
        </w:rPr>
        <w:t xml:space="preserve">and provides the elements we call </w:t>
      </w:r>
      <w:r w:rsidR="00C67CBC" w:rsidRPr="000913E5">
        <w:rPr>
          <w:rFonts w:cs="font621"/>
          <w:i/>
          <w:sz w:val="23"/>
          <w:szCs w:val="23"/>
        </w:rPr>
        <w:t xml:space="preserve">weather </w:t>
      </w:r>
      <w:r w:rsidR="00C67CBC" w:rsidRPr="000913E5">
        <w:rPr>
          <w:rFonts w:cs="font621"/>
          <w:sz w:val="23"/>
          <w:szCs w:val="23"/>
        </w:rPr>
        <w:t xml:space="preserve">and </w:t>
      </w:r>
      <w:r w:rsidR="00C67CBC" w:rsidRPr="000913E5">
        <w:rPr>
          <w:rFonts w:cs="font621"/>
          <w:i/>
          <w:sz w:val="23"/>
          <w:szCs w:val="23"/>
        </w:rPr>
        <w:t>climate.</w:t>
      </w:r>
    </w:p>
    <w:p w:rsidR="00C67CBC" w:rsidRPr="000913E5" w:rsidRDefault="00F9207C" w:rsidP="00F9207C">
      <w:pPr>
        <w:pStyle w:val="ListParagraph"/>
        <w:spacing w:before="60" w:after="0" w:line="240" w:lineRule="auto"/>
        <w:ind w:left="1080" w:hanging="360"/>
        <w:jc w:val="both"/>
        <w:rPr>
          <w:rFonts w:cs="font621"/>
          <w:sz w:val="23"/>
          <w:szCs w:val="23"/>
        </w:rPr>
      </w:pPr>
      <w:r>
        <w:rPr>
          <w:rFonts w:cs="font621"/>
          <w:sz w:val="23"/>
          <w:szCs w:val="23"/>
        </w:rPr>
        <w:t>c.</w:t>
      </w:r>
      <w:r>
        <w:rPr>
          <w:rFonts w:cs="font621"/>
          <w:sz w:val="23"/>
          <w:szCs w:val="23"/>
        </w:rPr>
        <w:tab/>
      </w:r>
      <w:r w:rsidR="00C67CBC" w:rsidRPr="000913E5">
        <w:rPr>
          <w:rFonts w:cs="font621"/>
          <w:sz w:val="23"/>
          <w:szCs w:val="23"/>
        </w:rPr>
        <w:t xml:space="preserve">Biosphere: The biosphere encompasses all the life on </w:t>
      </w:r>
      <w:r w:rsidR="005C5EAD" w:rsidRPr="000913E5">
        <w:rPr>
          <w:rFonts w:cs="font621"/>
          <w:sz w:val="23"/>
          <w:szCs w:val="23"/>
        </w:rPr>
        <w:t xml:space="preserve">Earth </w:t>
      </w:r>
      <w:r w:rsidR="00C67CBC" w:rsidRPr="000913E5">
        <w:rPr>
          <w:rFonts w:cs="font621"/>
          <w:sz w:val="23"/>
          <w:szCs w:val="23"/>
        </w:rPr>
        <w:t xml:space="preserve">and, in </w:t>
      </w:r>
      <w:r w:rsidR="005C5EAD" w:rsidRPr="000913E5">
        <w:rPr>
          <w:rFonts w:cs="font621"/>
          <w:sz w:val="23"/>
          <w:szCs w:val="23"/>
        </w:rPr>
        <w:t xml:space="preserve">a </w:t>
      </w:r>
      <w:r w:rsidR="00C67CBC" w:rsidRPr="000913E5">
        <w:rPr>
          <w:rFonts w:cs="font621"/>
          <w:sz w:val="23"/>
          <w:szCs w:val="23"/>
        </w:rPr>
        <w:t>broad sense, all of the places on Earth where life can exist.</w:t>
      </w:r>
    </w:p>
    <w:p w:rsidR="00C67CBC" w:rsidRPr="000913E5" w:rsidRDefault="00F9207C" w:rsidP="00F9207C">
      <w:pPr>
        <w:pStyle w:val="ListParagraph"/>
        <w:spacing w:before="60" w:after="0" w:line="240" w:lineRule="auto"/>
        <w:ind w:left="1080" w:hanging="360"/>
        <w:jc w:val="both"/>
        <w:rPr>
          <w:rFonts w:cs="font621"/>
          <w:sz w:val="23"/>
          <w:szCs w:val="23"/>
        </w:rPr>
      </w:pPr>
      <w:r>
        <w:rPr>
          <w:rFonts w:cs="font621"/>
          <w:sz w:val="23"/>
          <w:szCs w:val="23"/>
        </w:rPr>
        <w:t>d.</w:t>
      </w:r>
      <w:r>
        <w:rPr>
          <w:rFonts w:cs="font621"/>
          <w:sz w:val="23"/>
          <w:szCs w:val="23"/>
        </w:rPr>
        <w:tab/>
      </w:r>
      <w:r w:rsidR="00C67CBC" w:rsidRPr="000913E5">
        <w:rPr>
          <w:rFonts w:cs="font621"/>
          <w:sz w:val="23"/>
          <w:szCs w:val="23"/>
        </w:rPr>
        <w:t xml:space="preserve">Geosphere: The </w:t>
      </w:r>
      <w:r w:rsidR="00DB38DC" w:rsidRPr="000913E5">
        <w:rPr>
          <w:rFonts w:cs="font621"/>
          <w:sz w:val="23"/>
          <w:szCs w:val="23"/>
        </w:rPr>
        <w:t>geosphere encompasses the entire</w:t>
      </w:r>
      <w:r w:rsidR="00C67CBC" w:rsidRPr="000913E5">
        <w:rPr>
          <w:rFonts w:cs="font621"/>
          <w:sz w:val="23"/>
          <w:szCs w:val="23"/>
        </w:rPr>
        <w:t xml:space="preserve"> solid, inorganic portion of Earth.</w:t>
      </w:r>
    </w:p>
    <w:p w:rsidR="00C67CBC" w:rsidRPr="000913E5" w:rsidRDefault="00C67CBC" w:rsidP="00354CED">
      <w:pPr>
        <w:pStyle w:val="ListParagraph"/>
        <w:numPr>
          <w:ilvl w:val="0"/>
          <w:numId w:val="4"/>
        </w:numPr>
        <w:spacing w:before="60" w:after="0" w:line="240" w:lineRule="auto"/>
        <w:jc w:val="both"/>
        <w:rPr>
          <w:rFonts w:cs="font621"/>
          <w:sz w:val="23"/>
          <w:szCs w:val="23"/>
        </w:rPr>
      </w:pPr>
      <w:r w:rsidRPr="000913E5">
        <w:rPr>
          <w:rFonts w:cs="font621"/>
          <w:sz w:val="23"/>
          <w:szCs w:val="23"/>
        </w:rPr>
        <w:t xml:space="preserve">Compared to the thickness of the solid Earth, which is about 6400 </w:t>
      </w:r>
      <w:r w:rsidR="0044752F" w:rsidRPr="000913E5">
        <w:rPr>
          <w:rFonts w:cs="font621"/>
          <w:sz w:val="23"/>
          <w:szCs w:val="23"/>
        </w:rPr>
        <w:t xml:space="preserve">kilometers </w:t>
      </w:r>
      <w:r w:rsidRPr="000913E5">
        <w:rPr>
          <w:rFonts w:cs="font621"/>
          <w:sz w:val="23"/>
          <w:szCs w:val="23"/>
        </w:rPr>
        <w:t>(4000 miles), the atmosphere is very shallow with 90</w:t>
      </w:r>
      <w:r w:rsidR="0044752F" w:rsidRPr="000913E5">
        <w:rPr>
          <w:rFonts w:cs="font621"/>
          <w:sz w:val="23"/>
          <w:szCs w:val="23"/>
        </w:rPr>
        <w:t xml:space="preserve"> percent </w:t>
      </w:r>
      <w:r w:rsidRPr="000913E5">
        <w:rPr>
          <w:rFonts w:cs="font621"/>
          <w:sz w:val="23"/>
          <w:szCs w:val="23"/>
        </w:rPr>
        <w:t xml:space="preserve">of its mass within 16 </w:t>
      </w:r>
      <w:r w:rsidR="0044752F" w:rsidRPr="000913E5">
        <w:rPr>
          <w:rFonts w:cs="font621"/>
          <w:sz w:val="23"/>
          <w:szCs w:val="23"/>
        </w:rPr>
        <w:t xml:space="preserve">kilometers </w:t>
      </w:r>
      <w:r w:rsidRPr="000913E5">
        <w:rPr>
          <w:rFonts w:cs="font621"/>
          <w:sz w:val="23"/>
          <w:szCs w:val="23"/>
        </w:rPr>
        <w:t>(10 miles) of the surface.</w:t>
      </w:r>
    </w:p>
    <w:p w:rsidR="00C67CBC" w:rsidRPr="000913E5" w:rsidRDefault="00C67CBC" w:rsidP="00A0554D">
      <w:pPr>
        <w:pStyle w:val="ListParagraph"/>
        <w:keepNext/>
        <w:numPr>
          <w:ilvl w:val="0"/>
          <w:numId w:val="4"/>
        </w:numPr>
        <w:spacing w:before="60" w:after="0" w:line="240" w:lineRule="auto"/>
        <w:jc w:val="both"/>
        <w:rPr>
          <w:rFonts w:cs="font621"/>
          <w:sz w:val="23"/>
          <w:szCs w:val="23"/>
        </w:rPr>
      </w:pPr>
      <w:r w:rsidRPr="000913E5">
        <w:rPr>
          <w:rFonts w:cs="font621"/>
          <w:sz w:val="23"/>
          <w:szCs w:val="23"/>
        </w:rPr>
        <w:t>Oceans cover 71</w:t>
      </w:r>
      <w:r w:rsidR="0044752F" w:rsidRPr="000913E5">
        <w:rPr>
          <w:rFonts w:cs="font621"/>
          <w:sz w:val="23"/>
          <w:szCs w:val="23"/>
        </w:rPr>
        <w:t xml:space="preserve"> percent </w:t>
      </w:r>
      <w:r w:rsidRPr="000913E5">
        <w:rPr>
          <w:rFonts w:cs="font621"/>
          <w:sz w:val="23"/>
          <w:szCs w:val="23"/>
        </w:rPr>
        <w:t>of Earth’s surface and account for almost 97</w:t>
      </w:r>
      <w:r w:rsidR="0044752F" w:rsidRPr="000913E5">
        <w:rPr>
          <w:rFonts w:cs="font621"/>
          <w:sz w:val="23"/>
          <w:szCs w:val="23"/>
        </w:rPr>
        <w:t xml:space="preserve"> percent </w:t>
      </w:r>
      <w:r w:rsidRPr="000913E5">
        <w:rPr>
          <w:rFonts w:cs="font621"/>
          <w:sz w:val="23"/>
          <w:szCs w:val="23"/>
        </w:rPr>
        <w:t xml:space="preserve">of all </w:t>
      </w:r>
      <w:r w:rsidR="005C5EAD" w:rsidRPr="000913E5">
        <w:rPr>
          <w:rFonts w:cs="font621"/>
          <w:sz w:val="23"/>
          <w:szCs w:val="23"/>
        </w:rPr>
        <w:t xml:space="preserve">of </w:t>
      </w:r>
      <w:r w:rsidRPr="000913E5">
        <w:rPr>
          <w:rFonts w:cs="font621"/>
          <w:sz w:val="23"/>
          <w:szCs w:val="23"/>
        </w:rPr>
        <w:t>Earth’s water.</w:t>
      </w:r>
    </w:p>
    <w:p w:rsidR="003E0C25" w:rsidRPr="002825A5" w:rsidRDefault="003E0C25" w:rsidP="00354CED">
      <w:pPr>
        <w:pStyle w:val="ListParagraph"/>
        <w:numPr>
          <w:ilvl w:val="0"/>
          <w:numId w:val="4"/>
        </w:numPr>
        <w:spacing w:before="60" w:after="0" w:line="240" w:lineRule="auto"/>
        <w:jc w:val="both"/>
        <w:rPr>
          <w:rFonts w:cs="font621"/>
          <w:kern w:val="2"/>
          <w:sz w:val="23"/>
          <w:szCs w:val="23"/>
        </w:rPr>
      </w:pPr>
      <w:r w:rsidRPr="002825A5">
        <w:rPr>
          <w:kern w:val="2"/>
          <w:sz w:val="23"/>
        </w:rPr>
        <w:t>A system is a group of interacting, or interdependent, parts forming a complex whole. The Earth system is comprised of individual components such as land, water, air, and life (Earth’s spheres) that are interconnected and interact to create the processes we see at the surface. Examples of systems operating on Earth include the rock cycle (the recycling of rock from one form to another), the hydrologic cycle (the movement of water about and beneath the surface), and the carbon cycle (the exchange</w:t>
      </w:r>
      <w:r w:rsidRPr="002825A5">
        <w:rPr>
          <w:spacing w:val="-30"/>
          <w:kern w:val="2"/>
          <w:sz w:val="23"/>
        </w:rPr>
        <w:t xml:space="preserve"> </w:t>
      </w:r>
      <w:r w:rsidRPr="002825A5">
        <w:rPr>
          <w:kern w:val="2"/>
          <w:sz w:val="23"/>
        </w:rPr>
        <w:t>of carbon between the air, life, and</w:t>
      </w:r>
      <w:r w:rsidRPr="002825A5">
        <w:rPr>
          <w:spacing w:val="-22"/>
          <w:kern w:val="2"/>
          <w:sz w:val="23"/>
        </w:rPr>
        <w:t xml:space="preserve"> </w:t>
      </w:r>
      <w:r w:rsidRPr="002825A5">
        <w:rPr>
          <w:kern w:val="2"/>
          <w:sz w:val="23"/>
        </w:rPr>
        <w:t>rocks).</w:t>
      </w:r>
    </w:p>
    <w:p w:rsidR="003E0C25" w:rsidRPr="002825A5" w:rsidRDefault="003E0C25" w:rsidP="003E0C25">
      <w:pPr>
        <w:pStyle w:val="ListParagraph"/>
        <w:numPr>
          <w:ilvl w:val="0"/>
          <w:numId w:val="4"/>
        </w:numPr>
        <w:spacing w:before="60" w:after="0" w:line="240" w:lineRule="auto"/>
        <w:jc w:val="both"/>
        <w:rPr>
          <w:rFonts w:cs="font621"/>
          <w:kern w:val="2"/>
          <w:sz w:val="23"/>
          <w:szCs w:val="23"/>
        </w:rPr>
      </w:pPr>
      <w:r w:rsidRPr="002825A5">
        <w:rPr>
          <w:rFonts w:cs="font621"/>
          <w:kern w:val="2"/>
          <w:sz w:val="23"/>
          <w:szCs w:val="23"/>
        </w:rPr>
        <w:t>The Earth system is powered by energy from the Sun and from heat energy generated from Earth’s interior. Energy from the Sun drives processes in the atmosphere and hydrosphere such as weather, climate, ocean circulation, and erosional processes. Energy from the Earth’s interior is continuously generated by radioactive decay and powers internal Earth processes such as volcanism, earthquakes, and mountain</w:t>
      </w:r>
      <w:r w:rsidR="00E9603D" w:rsidRPr="002825A5">
        <w:rPr>
          <w:rFonts w:cs="font621"/>
          <w:kern w:val="2"/>
          <w:sz w:val="23"/>
          <w:szCs w:val="23"/>
        </w:rPr>
        <w:t xml:space="preserve"> </w:t>
      </w:r>
      <w:r w:rsidRPr="002825A5">
        <w:rPr>
          <w:rFonts w:cs="font621"/>
          <w:kern w:val="2"/>
          <w:sz w:val="23"/>
          <w:szCs w:val="23"/>
        </w:rPr>
        <w:t>building.</w:t>
      </w:r>
    </w:p>
    <w:p w:rsidR="00C67CBC" w:rsidRPr="000913E5" w:rsidRDefault="00C67CBC" w:rsidP="00354CED">
      <w:pPr>
        <w:spacing w:before="240" w:after="120" w:line="240" w:lineRule="auto"/>
        <w:jc w:val="both"/>
        <w:rPr>
          <w:rFonts w:cs="font621"/>
          <w:b/>
          <w:sz w:val="24"/>
          <w:szCs w:val="24"/>
        </w:rPr>
      </w:pPr>
      <w:r w:rsidRPr="000913E5">
        <w:rPr>
          <w:rFonts w:cs="font621"/>
          <w:b/>
          <w:sz w:val="24"/>
          <w:szCs w:val="24"/>
        </w:rPr>
        <w:t>1.</w:t>
      </w:r>
      <w:r w:rsidR="00EC1517">
        <w:rPr>
          <w:rFonts w:cs="font621"/>
          <w:b/>
          <w:sz w:val="24"/>
          <w:szCs w:val="24"/>
        </w:rPr>
        <w:t>5</w:t>
      </w:r>
      <w:r w:rsidRPr="000913E5">
        <w:rPr>
          <w:rFonts w:cs="font621"/>
          <w:b/>
          <w:sz w:val="24"/>
          <w:szCs w:val="24"/>
        </w:rPr>
        <w:t xml:space="preserve"> </w:t>
      </w:r>
      <w:r w:rsidR="00983AA9">
        <w:rPr>
          <w:rFonts w:cs="font621"/>
          <w:b/>
          <w:sz w:val="24"/>
          <w:szCs w:val="24"/>
        </w:rPr>
        <w:t>Early Evolution o</w:t>
      </w:r>
      <w:r w:rsidR="00983AA9" w:rsidRPr="000913E5">
        <w:rPr>
          <w:rFonts w:cs="font621"/>
          <w:b/>
          <w:sz w:val="24"/>
          <w:szCs w:val="24"/>
        </w:rPr>
        <w:t>f Earth</w:t>
      </w:r>
    </w:p>
    <w:p w:rsidR="00C67CBC" w:rsidRPr="000913E5" w:rsidRDefault="00C67CBC" w:rsidP="00354CED">
      <w:pPr>
        <w:pStyle w:val="ListParagraph"/>
        <w:numPr>
          <w:ilvl w:val="0"/>
          <w:numId w:val="6"/>
        </w:numPr>
        <w:spacing w:before="60" w:after="0" w:line="240" w:lineRule="auto"/>
        <w:jc w:val="both"/>
        <w:rPr>
          <w:rFonts w:cs="font621"/>
          <w:sz w:val="23"/>
          <w:szCs w:val="23"/>
        </w:rPr>
      </w:pPr>
      <w:r w:rsidRPr="000913E5">
        <w:rPr>
          <w:rFonts w:cs="font621"/>
          <w:sz w:val="23"/>
          <w:szCs w:val="23"/>
        </w:rPr>
        <w:t>The solar nebular theory holds that a cloud of gas and dust, the nebula, contracted under the force of gravity, flattening into a spinning disk. The protosun forms at the nebula’s center and as gas and dust conde</w:t>
      </w:r>
      <w:r w:rsidR="00DB38DC" w:rsidRPr="000913E5">
        <w:rPr>
          <w:rFonts w:cs="font621"/>
          <w:sz w:val="23"/>
          <w:szCs w:val="23"/>
        </w:rPr>
        <w:t>nse around the protosun, planete</w:t>
      </w:r>
      <w:r w:rsidRPr="000913E5">
        <w:rPr>
          <w:rFonts w:cs="font621"/>
          <w:sz w:val="23"/>
          <w:szCs w:val="23"/>
        </w:rPr>
        <w:t>s</w:t>
      </w:r>
      <w:r w:rsidR="00DB38DC" w:rsidRPr="000913E5">
        <w:rPr>
          <w:rFonts w:cs="font621"/>
          <w:sz w:val="23"/>
          <w:szCs w:val="23"/>
        </w:rPr>
        <w:t>i</w:t>
      </w:r>
      <w:r w:rsidRPr="000913E5">
        <w:rPr>
          <w:rFonts w:cs="font621"/>
          <w:sz w:val="23"/>
          <w:szCs w:val="23"/>
        </w:rPr>
        <w:t>mals begin to collect from the matter in the spinning disk. More and more material is swept up from the dis</w:t>
      </w:r>
      <w:r w:rsidR="00DB38DC" w:rsidRPr="000913E5">
        <w:rPr>
          <w:rFonts w:cs="font621"/>
          <w:sz w:val="23"/>
          <w:szCs w:val="23"/>
        </w:rPr>
        <w:t>k by the planete</w:t>
      </w:r>
      <w:r w:rsidRPr="000913E5">
        <w:rPr>
          <w:rFonts w:cs="font621"/>
          <w:sz w:val="23"/>
          <w:szCs w:val="23"/>
        </w:rPr>
        <w:t>s</w:t>
      </w:r>
      <w:r w:rsidR="00DB38DC" w:rsidRPr="000913E5">
        <w:rPr>
          <w:rFonts w:cs="font621"/>
          <w:sz w:val="23"/>
          <w:szCs w:val="23"/>
        </w:rPr>
        <w:t>i</w:t>
      </w:r>
      <w:r w:rsidRPr="000913E5">
        <w:rPr>
          <w:rFonts w:cs="font621"/>
          <w:sz w:val="23"/>
          <w:szCs w:val="23"/>
        </w:rPr>
        <w:t>mals until the current configuration of planets is achieved.</w:t>
      </w:r>
    </w:p>
    <w:p w:rsidR="00C67CBC" w:rsidRPr="000913E5" w:rsidRDefault="000602B3" w:rsidP="000602B3">
      <w:pPr>
        <w:pStyle w:val="ListParagraph"/>
        <w:numPr>
          <w:ilvl w:val="0"/>
          <w:numId w:val="6"/>
        </w:numPr>
        <w:spacing w:before="60" w:after="0" w:line="240" w:lineRule="auto"/>
        <w:ind w:left="1080" w:hanging="720"/>
        <w:jc w:val="both"/>
        <w:rPr>
          <w:rFonts w:cs="font621"/>
          <w:sz w:val="23"/>
          <w:szCs w:val="23"/>
        </w:rPr>
      </w:pPr>
      <w:r>
        <w:rPr>
          <w:rFonts w:cs="font621"/>
          <w:sz w:val="23"/>
          <w:szCs w:val="23"/>
        </w:rPr>
        <w:lastRenderedPageBreak/>
        <w:t>a.</w:t>
      </w:r>
      <w:r>
        <w:rPr>
          <w:rFonts w:cs="font621"/>
          <w:sz w:val="23"/>
          <w:szCs w:val="23"/>
        </w:rPr>
        <w:tab/>
      </w:r>
      <w:r w:rsidRPr="000913E5">
        <w:rPr>
          <w:rFonts w:cs="font621"/>
          <w:sz w:val="23"/>
          <w:szCs w:val="23"/>
        </w:rPr>
        <w:t>Inner planets: Mercury, Venus, Earth, and Mars are the smaller planets of the solar system and contain mostly iron, nickel, and the rock-forming elements such as silicon, calcium, and sodium.</w:t>
      </w:r>
    </w:p>
    <w:p w:rsidR="00C67CBC" w:rsidRPr="000913E5" w:rsidRDefault="000602B3" w:rsidP="000602B3">
      <w:pPr>
        <w:pStyle w:val="ListParagraph"/>
        <w:spacing w:before="60" w:after="0" w:line="240" w:lineRule="auto"/>
        <w:ind w:left="1080" w:hanging="360"/>
        <w:jc w:val="both"/>
        <w:rPr>
          <w:rFonts w:cs="font621"/>
          <w:sz w:val="23"/>
          <w:szCs w:val="23"/>
        </w:rPr>
      </w:pPr>
      <w:r>
        <w:rPr>
          <w:rFonts w:cs="font621"/>
          <w:sz w:val="23"/>
          <w:szCs w:val="23"/>
        </w:rPr>
        <w:t>b.</w:t>
      </w:r>
      <w:r>
        <w:rPr>
          <w:rFonts w:cs="font621"/>
          <w:sz w:val="23"/>
          <w:szCs w:val="23"/>
        </w:rPr>
        <w:tab/>
      </w:r>
      <w:r w:rsidR="00C67CBC" w:rsidRPr="000913E5">
        <w:rPr>
          <w:rFonts w:cs="font621"/>
          <w:sz w:val="23"/>
          <w:szCs w:val="23"/>
        </w:rPr>
        <w:t>Outer planets: Jupiter, Saturn, Uranus, and Neptune are the larger planets composed mostly of extremely large amounts of ice, carbon dioxide, ammonia, and methane with minor amounts of rocky material and metals.</w:t>
      </w:r>
    </w:p>
    <w:p w:rsidR="00C67CBC" w:rsidRPr="000913E5" w:rsidRDefault="00C67CBC" w:rsidP="00354CED">
      <w:pPr>
        <w:pStyle w:val="ListParagraph"/>
        <w:numPr>
          <w:ilvl w:val="0"/>
          <w:numId w:val="6"/>
        </w:numPr>
        <w:spacing w:before="60" w:after="0" w:line="240" w:lineRule="auto"/>
        <w:jc w:val="both"/>
        <w:rPr>
          <w:rFonts w:cs="font621"/>
          <w:sz w:val="23"/>
          <w:szCs w:val="23"/>
        </w:rPr>
      </w:pPr>
      <w:r w:rsidRPr="000913E5">
        <w:rPr>
          <w:rFonts w:cs="font621"/>
          <w:sz w:val="23"/>
          <w:szCs w:val="23"/>
        </w:rPr>
        <w:t xml:space="preserve">As early Earth heated and metallic elements began to melt, they sank to the center of </w:t>
      </w:r>
      <w:r w:rsidR="00E315AD" w:rsidRPr="000913E5">
        <w:rPr>
          <w:rFonts w:cs="font621"/>
          <w:sz w:val="23"/>
          <w:szCs w:val="23"/>
        </w:rPr>
        <w:t xml:space="preserve">Earth </w:t>
      </w:r>
      <w:r w:rsidRPr="000913E5">
        <w:rPr>
          <w:rFonts w:cs="font621"/>
          <w:sz w:val="23"/>
          <w:szCs w:val="23"/>
        </w:rPr>
        <w:t>due to their density. Lighter elements formed more buoyant magmas that rose closer to the surface taking other light elements and elements that were soluble in the magma with them. This created a layered structure based mostly on density or association with magmas of specific buoyancies.</w:t>
      </w:r>
    </w:p>
    <w:p w:rsidR="00C67CBC" w:rsidRPr="000913E5" w:rsidRDefault="00C67CBC" w:rsidP="00354CED">
      <w:pPr>
        <w:spacing w:before="240" w:after="120" w:line="240" w:lineRule="auto"/>
        <w:jc w:val="both"/>
        <w:rPr>
          <w:rFonts w:cs="font621"/>
          <w:b/>
          <w:sz w:val="24"/>
          <w:szCs w:val="24"/>
        </w:rPr>
      </w:pPr>
      <w:r w:rsidRPr="000913E5">
        <w:rPr>
          <w:rFonts w:cs="font621"/>
          <w:b/>
          <w:sz w:val="24"/>
          <w:szCs w:val="24"/>
        </w:rPr>
        <w:t>1.</w:t>
      </w:r>
      <w:r w:rsidR="00736342">
        <w:rPr>
          <w:rFonts w:cs="font621"/>
          <w:b/>
          <w:sz w:val="24"/>
          <w:szCs w:val="24"/>
        </w:rPr>
        <w:t>6</w:t>
      </w:r>
      <w:r w:rsidRPr="000913E5">
        <w:rPr>
          <w:rFonts w:cs="font621"/>
          <w:b/>
          <w:sz w:val="24"/>
          <w:szCs w:val="24"/>
        </w:rPr>
        <w:t xml:space="preserve"> </w:t>
      </w:r>
      <w:r w:rsidR="00433CAA" w:rsidRPr="000913E5">
        <w:rPr>
          <w:rFonts w:cs="font621"/>
          <w:b/>
          <w:sz w:val="24"/>
          <w:szCs w:val="24"/>
        </w:rPr>
        <w:t>Earth’s Internal Structure</w:t>
      </w:r>
    </w:p>
    <w:p w:rsidR="00C67CBC" w:rsidRPr="000913E5" w:rsidRDefault="00C67CBC" w:rsidP="00354CED">
      <w:pPr>
        <w:pStyle w:val="ListParagraph"/>
        <w:numPr>
          <w:ilvl w:val="0"/>
          <w:numId w:val="7"/>
        </w:numPr>
        <w:spacing w:before="60" w:after="0" w:line="240" w:lineRule="auto"/>
        <w:jc w:val="both"/>
        <w:rPr>
          <w:rFonts w:cs="font621"/>
          <w:sz w:val="23"/>
          <w:szCs w:val="23"/>
        </w:rPr>
      </w:pPr>
      <w:r w:rsidRPr="000913E5">
        <w:rPr>
          <w:rFonts w:cs="font621"/>
          <w:sz w:val="23"/>
          <w:szCs w:val="23"/>
        </w:rPr>
        <w:t>The three major compositional layers of Earth are the core, mantle, and crust. The core is composed mostly of an iron</w:t>
      </w:r>
      <w:r w:rsidR="00E9603D">
        <w:rPr>
          <w:rFonts w:cs="font621"/>
          <w:sz w:val="23"/>
          <w:szCs w:val="23"/>
        </w:rPr>
        <w:t>–</w:t>
      </w:r>
      <w:r w:rsidRPr="000913E5">
        <w:rPr>
          <w:rFonts w:cs="font621"/>
          <w:sz w:val="23"/>
          <w:szCs w:val="23"/>
        </w:rPr>
        <w:t>nickel metal alloy and only minor amounts of lighter elements (those that readily bond with iron</w:t>
      </w:r>
      <w:r w:rsidR="00E315AD" w:rsidRPr="000913E5">
        <w:rPr>
          <w:rFonts w:cs="font621"/>
          <w:sz w:val="23"/>
          <w:szCs w:val="23"/>
        </w:rPr>
        <w:t>—</w:t>
      </w:r>
      <w:r w:rsidRPr="000913E5">
        <w:rPr>
          <w:rFonts w:cs="font621"/>
          <w:sz w:val="23"/>
          <w:szCs w:val="23"/>
        </w:rPr>
        <w:t>oxygen, silicon, and sulfur</w:t>
      </w:r>
      <w:r w:rsidR="0072345A" w:rsidRPr="000913E5">
        <w:rPr>
          <w:rFonts w:cs="font621"/>
          <w:sz w:val="23"/>
          <w:szCs w:val="23"/>
        </w:rPr>
        <w:t xml:space="preserve">). </w:t>
      </w:r>
      <w:r w:rsidRPr="000913E5">
        <w:rPr>
          <w:rFonts w:cs="font621"/>
          <w:sz w:val="23"/>
          <w:szCs w:val="23"/>
        </w:rPr>
        <w:t xml:space="preserve">The mantle is composed </w:t>
      </w:r>
      <w:r w:rsidR="003C6DF4">
        <w:rPr>
          <w:rFonts w:cs="font621"/>
          <w:sz w:val="23"/>
          <w:szCs w:val="23"/>
        </w:rPr>
        <w:br/>
      </w:r>
      <w:r w:rsidRPr="000913E5">
        <w:rPr>
          <w:rFonts w:cs="font621"/>
          <w:sz w:val="23"/>
          <w:szCs w:val="23"/>
        </w:rPr>
        <w:t xml:space="preserve">of true </w:t>
      </w:r>
      <w:r w:rsidRPr="000913E5">
        <w:rPr>
          <w:rFonts w:cs="font621"/>
          <w:i/>
          <w:sz w:val="23"/>
          <w:szCs w:val="23"/>
        </w:rPr>
        <w:t>rock</w:t>
      </w:r>
      <w:r w:rsidRPr="000913E5">
        <w:rPr>
          <w:rFonts w:cs="font621"/>
          <w:sz w:val="23"/>
          <w:szCs w:val="23"/>
        </w:rPr>
        <w:t xml:space="preserve"> containing silicate minerals that are high in iron and magnesium. The crust consists of a more varied composition than the mantle or core. That portion of the crust underneath the oceans, the </w:t>
      </w:r>
      <w:r w:rsidRPr="000913E5">
        <w:rPr>
          <w:rFonts w:cs="font621"/>
          <w:i/>
          <w:sz w:val="23"/>
          <w:szCs w:val="23"/>
        </w:rPr>
        <w:t>oceanic crust</w:t>
      </w:r>
      <w:r w:rsidRPr="000913E5">
        <w:rPr>
          <w:rFonts w:cs="font621"/>
          <w:sz w:val="23"/>
          <w:szCs w:val="23"/>
        </w:rPr>
        <w:t xml:space="preserve">, is composed of rocks containing iron- and magnesium-rich minerals, but not as much as the underlying mantle. The portion of the crust comprising the continents, the </w:t>
      </w:r>
      <w:r w:rsidRPr="000913E5">
        <w:rPr>
          <w:rFonts w:cs="font621"/>
          <w:i/>
          <w:sz w:val="23"/>
          <w:szCs w:val="23"/>
        </w:rPr>
        <w:t>continental crust</w:t>
      </w:r>
      <w:r w:rsidRPr="000913E5">
        <w:rPr>
          <w:rFonts w:cs="font621"/>
          <w:sz w:val="23"/>
          <w:szCs w:val="23"/>
        </w:rPr>
        <w:t>, has a more varied composition than ocean crust, but, in general, contains less iron- and magnesium-rich minerals giving an average density of 2.7 g/cm</w:t>
      </w:r>
      <w:r w:rsidRPr="000913E5">
        <w:rPr>
          <w:rFonts w:cs="font621"/>
          <w:sz w:val="23"/>
          <w:szCs w:val="23"/>
          <w:vertAlign w:val="superscript"/>
        </w:rPr>
        <w:t>3</w:t>
      </w:r>
      <w:r w:rsidRPr="000913E5">
        <w:rPr>
          <w:rFonts w:cs="font621"/>
          <w:sz w:val="23"/>
          <w:szCs w:val="23"/>
        </w:rPr>
        <w:t xml:space="preserve"> while the ocean crust is denser (about 3.0 g/cm</w:t>
      </w:r>
      <w:r w:rsidRPr="000913E5">
        <w:rPr>
          <w:rFonts w:cs="font621"/>
          <w:sz w:val="23"/>
          <w:szCs w:val="23"/>
          <w:vertAlign w:val="superscript"/>
        </w:rPr>
        <w:t>3</w:t>
      </w:r>
      <w:r w:rsidRPr="000913E5">
        <w:rPr>
          <w:rFonts w:cs="font621"/>
          <w:sz w:val="23"/>
          <w:szCs w:val="23"/>
        </w:rPr>
        <w:t>).</w:t>
      </w:r>
    </w:p>
    <w:p w:rsidR="00C67CBC" w:rsidRPr="00F12E30" w:rsidRDefault="00C67CBC" w:rsidP="00C85CB7">
      <w:pPr>
        <w:pStyle w:val="ListParagraph"/>
        <w:keepNext/>
        <w:numPr>
          <w:ilvl w:val="0"/>
          <w:numId w:val="7"/>
        </w:numPr>
        <w:spacing w:before="60" w:after="0"/>
        <w:jc w:val="both"/>
        <w:rPr>
          <w:rFonts w:cs="font621"/>
          <w:kern w:val="0"/>
          <w:sz w:val="23"/>
          <w:szCs w:val="23"/>
        </w:rPr>
      </w:pPr>
      <w:r w:rsidRPr="00F12E30">
        <w:rPr>
          <w:rFonts w:cs="font621"/>
          <w:kern w:val="0"/>
          <w:sz w:val="23"/>
          <w:szCs w:val="23"/>
        </w:rPr>
        <w:t>The lithosphere and asthenosphere are subdivisions of Earth’s interior that are defined based on physical properties and behavior rather than chemical composition. The lithosphere consists of the entire crustal layer and the upper portion of the mantle and behaves as relatively cool, solid, rigid material. The underlying asthenosphere is hotter and behaves as a softer, weaker material than the lithosphere. Because of the property differences between the lithosphere and asthenosphere, they are able to move independently of each other.</w:t>
      </w:r>
    </w:p>
    <w:p w:rsidR="00C67CBC" w:rsidRPr="000913E5" w:rsidRDefault="00C67CBC" w:rsidP="00354CED">
      <w:pPr>
        <w:pStyle w:val="ListParagraph"/>
        <w:numPr>
          <w:ilvl w:val="0"/>
          <w:numId w:val="7"/>
        </w:numPr>
        <w:spacing w:before="60" w:after="0"/>
        <w:jc w:val="both"/>
        <w:rPr>
          <w:rFonts w:cs="font621"/>
          <w:sz w:val="23"/>
          <w:szCs w:val="23"/>
        </w:rPr>
      </w:pPr>
      <w:r w:rsidRPr="000913E5">
        <w:rPr>
          <w:rFonts w:cs="font621"/>
          <w:sz w:val="23"/>
          <w:szCs w:val="23"/>
        </w:rPr>
        <w:t xml:space="preserve">The outer core is hot enough for the specific composition of iron and nickel present to melt and remain liquid at the pressures that occur there. The movement of the liquid metal alloy of the outer core is what generates Earth’s magnetic field. The inner core, by contrast, is under much more pressure and, </w:t>
      </w:r>
      <w:r w:rsidR="00A77802" w:rsidRPr="000913E5">
        <w:rPr>
          <w:rFonts w:cs="font621"/>
          <w:sz w:val="23"/>
          <w:szCs w:val="23"/>
        </w:rPr>
        <w:t>al</w:t>
      </w:r>
      <w:r w:rsidRPr="000913E5">
        <w:rPr>
          <w:rFonts w:cs="font621"/>
          <w:sz w:val="23"/>
          <w:szCs w:val="23"/>
        </w:rPr>
        <w:t>though hotter than the outer core, is not hot enough to remain molten and so is solid iron</w:t>
      </w:r>
      <w:r w:rsidR="00CB791A">
        <w:rPr>
          <w:rFonts w:cs="font621"/>
          <w:sz w:val="23"/>
          <w:szCs w:val="23"/>
        </w:rPr>
        <w:t>–</w:t>
      </w:r>
      <w:r w:rsidRPr="000913E5">
        <w:rPr>
          <w:rFonts w:cs="font621"/>
          <w:sz w:val="23"/>
          <w:szCs w:val="23"/>
        </w:rPr>
        <w:t>nickel.</w:t>
      </w:r>
    </w:p>
    <w:p w:rsidR="00C67CBC" w:rsidRPr="000913E5" w:rsidRDefault="00C67CBC" w:rsidP="00354CED">
      <w:pPr>
        <w:spacing w:before="240" w:after="120" w:line="240" w:lineRule="auto"/>
        <w:jc w:val="both"/>
        <w:rPr>
          <w:rFonts w:cs="font621"/>
          <w:b/>
          <w:sz w:val="24"/>
          <w:szCs w:val="24"/>
        </w:rPr>
      </w:pPr>
      <w:r w:rsidRPr="000913E5">
        <w:rPr>
          <w:rFonts w:cs="font621"/>
          <w:b/>
          <w:sz w:val="24"/>
          <w:szCs w:val="24"/>
        </w:rPr>
        <w:t>1.</w:t>
      </w:r>
      <w:r w:rsidR="00A06EE8">
        <w:rPr>
          <w:rFonts w:cs="font621"/>
          <w:b/>
          <w:sz w:val="24"/>
          <w:szCs w:val="24"/>
        </w:rPr>
        <w:t>7</w:t>
      </w:r>
      <w:r w:rsidRPr="000913E5">
        <w:rPr>
          <w:rFonts w:cs="font621"/>
          <w:b/>
          <w:sz w:val="24"/>
          <w:szCs w:val="24"/>
        </w:rPr>
        <w:t xml:space="preserve"> </w:t>
      </w:r>
      <w:r w:rsidR="00433CAA" w:rsidRPr="000913E5">
        <w:rPr>
          <w:rFonts w:cs="font621"/>
          <w:b/>
          <w:sz w:val="24"/>
          <w:szCs w:val="24"/>
        </w:rPr>
        <w:t xml:space="preserve">Rocks </w:t>
      </w:r>
      <w:r w:rsidR="00433CAA">
        <w:rPr>
          <w:rFonts w:cs="font621"/>
          <w:b/>
          <w:sz w:val="24"/>
          <w:szCs w:val="24"/>
        </w:rPr>
        <w:t>a</w:t>
      </w:r>
      <w:r w:rsidR="00433CAA" w:rsidRPr="000913E5">
        <w:rPr>
          <w:rFonts w:cs="font621"/>
          <w:b/>
          <w:sz w:val="24"/>
          <w:szCs w:val="24"/>
        </w:rPr>
        <w:t xml:space="preserve">nd </w:t>
      </w:r>
      <w:r w:rsidR="00433CAA">
        <w:rPr>
          <w:rFonts w:cs="font621"/>
          <w:b/>
          <w:sz w:val="24"/>
          <w:szCs w:val="24"/>
        </w:rPr>
        <w:t>t</w:t>
      </w:r>
      <w:r w:rsidR="00433CAA" w:rsidRPr="000913E5">
        <w:rPr>
          <w:rFonts w:cs="font621"/>
          <w:b/>
          <w:sz w:val="24"/>
          <w:szCs w:val="24"/>
        </w:rPr>
        <w:t>he Rock Cycle</w:t>
      </w:r>
    </w:p>
    <w:p w:rsidR="00C67CBC" w:rsidRPr="000913E5" w:rsidRDefault="00C67CBC" w:rsidP="00354CED">
      <w:pPr>
        <w:pStyle w:val="ListParagraph"/>
        <w:numPr>
          <w:ilvl w:val="0"/>
          <w:numId w:val="8"/>
        </w:numPr>
        <w:spacing w:before="60" w:after="0" w:line="240" w:lineRule="auto"/>
        <w:jc w:val="both"/>
        <w:rPr>
          <w:rFonts w:cs="font621"/>
          <w:sz w:val="23"/>
          <w:szCs w:val="23"/>
        </w:rPr>
      </w:pPr>
      <w:r w:rsidRPr="000913E5">
        <w:rPr>
          <w:rFonts w:cs="font621"/>
          <w:sz w:val="23"/>
          <w:szCs w:val="23"/>
        </w:rPr>
        <w:t>A rock’s mineral composition and texture reflect the geologic processes that created it.</w:t>
      </w:r>
    </w:p>
    <w:p w:rsidR="00C67CBC" w:rsidRPr="000913E5" w:rsidRDefault="00C67CBC" w:rsidP="00354CED">
      <w:pPr>
        <w:pStyle w:val="ListParagraph"/>
        <w:numPr>
          <w:ilvl w:val="0"/>
          <w:numId w:val="8"/>
        </w:numPr>
        <w:spacing w:before="60" w:after="0" w:line="240" w:lineRule="auto"/>
        <w:jc w:val="both"/>
        <w:rPr>
          <w:rFonts w:cs="font621"/>
          <w:sz w:val="23"/>
          <w:szCs w:val="23"/>
        </w:rPr>
      </w:pPr>
      <w:r w:rsidRPr="000913E5">
        <w:rPr>
          <w:rFonts w:cs="font621"/>
          <w:sz w:val="23"/>
          <w:szCs w:val="23"/>
        </w:rPr>
        <w:t>Rock cycle diagram</w:t>
      </w:r>
      <w:r w:rsidR="00A77802" w:rsidRPr="000913E5">
        <w:rPr>
          <w:rFonts w:cs="font621"/>
          <w:sz w:val="23"/>
          <w:szCs w:val="23"/>
        </w:rPr>
        <w:t>.</w:t>
      </w:r>
      <w:r w:rsidR="00A6193C">
        <w:rPr>
          <w:rFonts w:cs="font621"/>
          <w:sz w:val="23"/>
          <w:szCs w:val="23"/>
        </w:rPr>
        <w:t xml:space="preserve"> See SmartFigure 1.23</w:t>
      </w:r>
      <w:r w:rsidR="00A22928">
        <w:rPr>
          <w:rFonts w:cs="font621"/>
          <w:sz w:val="23"/>
          <w:szCs w:val="23"/>
        </w:rPr>
        <w:t>.</w:t>
      </w:r>
    </w:p>
    <w:p w:rsidR="00C67CBC" w:rsidRPr="000913E5" w:rsidRDefault="00C67CBC" w:rsidP="00354CED">
      <w:pPr>
        <w:spacing w:before="240" w:after="120" w:line="240" w:lineRule="auto"/>
        <w:jc w:val="both"/>
        <w:rPr>
          <w:rFonts w:cs="font621"/>
          <w:b/>
          <w:sz w:val="24"/>
          <w:szCs w:val="24"/>
        </w:rPr>
      </w:pPr>
      <w:r w:rsidRPr="000913E5">
        <w:rPr>
          <w:rFonts w:cs="font621"/>
          <w:b/>
          <w:sz w:val="24"/>
          <w:szCs w:val="24"/>
        </w:rPr>
        <w:t>1.</w:t>
      </w:r>
      <w:r w:rsidR="0053157A">
        <w:rPr>
          <w:rFonts w:cs="font621"/>
          <w:b/>
          <w:sz w:val="24"/>
          <w:szCs w:val="24"/>
        </w:rPr>
        <w:t>8</w:t>
      </w:r>
      <w:r w:rsidRPr="000913E5">
        <w:rPr>
          <w:rFonts w:cs="font621"/>
          <w:b/>
          <w:sz w:val="24"/>
          <w:szCs w:val="24"/>
        </w:rPr>
        <w:t xml:space="preserve"> </w:t>
      </w:r>
      <w:r w:rsidR="00433CAA" w:rsidRPr="000913E5">
        <w:rPr>
          <w:rFonts w:cs="font621"/>
          <w:b/>
          <w:sz w:val="24"/>
          <w:szCs w:val="24"/>
        </w:rPr>
        <w:t xml:space="preserve">The Face </w:t>
      </w:r>
      <w:r w:rsidR="00433CAA">
        <w:rPr>
          <w:rFonts w:cs="font621"/>
          <w:b/>
          <w:sz w:val="24"/>
          <w:szCs w:val="24"/>
        </w:rPr>
        <w:t>o</w:t>
      </w:r>
      <w:r w:rsidR="00433CAA" w:rsidRPr="000913E5">
        <w:rPr>
          <w:rFonts w:cs="font621"/>
          <w:b/>
          <w:sz w:val="24"/>
          <w:szCs w:val="24"/>
        </w:rPr>
        <w:t>f Earth</w:t>
      </w:r>
    </w:p>
    <w:p w:rsidR="00C67CBC" w:rsidRPr="000913E5" w:rsidRDefault="00C67CBC" w:rsidP="00354CED">
      <w:pPr>
        <w:pStyle w:val="ListParagraph"/>
        <w:numPr>
          <w:ilvl w:val="0"/>
          <w:numId w:val="9"/>
        </w:numPr>
        <w:spacing w:before="60" w:after="0" w:line="240" w:lineRule="auto"/>
        <w:jc w:val="both"/>
        <w:rPr>
          <w:rFonts w:cs="font621"/>
          <w:sz w:val="23"/>
          <w:szCs w:val="23"/>
        </w:rPr>
      </w:pPr>
      <w:r w:rsidRPr="000913E5">
        <w:rPr>
          <w:rFonts w:cs="font621"/>
          <w:sz w:val="23"/>
          <w:szCs w:val="23"/>
        </w:rPr>
        <w:t>The continents are composed mostly of granitic rocks with an average density of 2.7</w:t>
      </w:r>
      <w:r w:rsidR="00A77802" w:rsidRPr="000913E5">
        <w:rPr>
          <w:rFonts w:cs="font621"/>
          <w:sz w:val="23"/>
          <w:szCs w:val="23"/>
        </w:rPr>
        <w:t xml:space="preserve"> </w:t>
      </w:r>
      <w:r w:rsidRPr="000913E5">
        <w:rPr>
          <w:rFonts w:cs="font621"/>
          <w:sz w:val="23"/>
          <w:szCs w:val="23"/>
        </w:rPr>
        <w:t>g/cm</w:t>
      </w:r>
      <w:r w:rsidRPr="000913E5">
        <w:rPr>
          <w:rFonts w:cs="font621"/>
          <w:sz w:val="23"/>
          <w:szCs w:val="23"/>
          <w:vertAlign w:val="superscript"/>
        </w:rPr>
        <w:t>3</w:t>
      </w:r>
      <w:r w:rsidRPr="000913E5">
        <w:rPr>
          <w:rFonts w:cs="font621"/>
          <w:sz w:val="23"/>
          <w:szCs w:val="23"/>
        </w:rPr>
        <w:t xml:space="preserve"> while the ocean basins are composed of basaltic rocks with an average density of 3.0 g/cm</w:t>
      </w:r>
      <w:r w:rsidRPr="000913E5">
        <w:rPr>
          <w:rFonts w:cs="font621"/>
          <w:sz w:val="23"/>
          <w:szCs w:val="23"/>
          <w:vertAlign w:val="superscript"/>
        </w:rPr>
        <w:t>3</w:t>
      </w:r>
      <w:r w:rsidRPr="000913E5">
        <w:rPr>
          <w:rFonts w:cs="font621"/>
          <w:sz w:val="23"/>
          <w:szCs w:val="23"/>
        </w:rPr>
        <w:t xml:space="preserve">. </w:t>
      </w:r>
      <w:r w:rsidRPr="000913E5">
        <w:rPr>
          <w:rFonts w:cs="font621"/>
          <w:sz w:val="23"/>
          <w:szCs w:val="23"/>
        </w:rPr>
        <w:lastRenderedPageBreak/>
        <w:t xml:space="preserve">This difference in density allows the continents to float higher on the underlying mantle than the ocean crust. </w:t>
      </w:r>
      <w:r w:rsidR="003D6F57" w:rsidRPr="000913E5">
        <w:rPr>
          <w:rFonts w:cs="font621"/>
          <w:sz w:val="23"/>
          <w:szCs w:val="23"/>
        </w:rPr>
        <w:t>In addition</w:t>
      </w:r>
      <w:r w:rsidRPr="000913E5">
        <w:rPr>
          <w:rFonts w:cs="font621"/>
          <w:sz w:val="23"/>
          <w:szCs w:val="23"/>
        </w:rPr>
        <w:t xml:space="preserve">, except for a limited area of mountainous relief, the continents are rather flat features with an average elevation of 0.8 </w:t>
      </w:r>
      <w:r w:rsidR="003D6F57" w:rsidRPr="000913E5">
        <w:rPr>
          <w:rFonts w:cs="font621"/>
          <w:sz w:val="23"/>
          <w:szCs w:val="23"/>
        </w:rPr>
        <w:t xml:space="preserve">kilometers </w:t>
      </w:r>
      <w:r w:rsidRPr="000913E5">
        <w:rPr>
          <w:rFonts w:cs="font621"/>
          <w:sz w:val="23"/>
          <w:szCs w:val="23"/>
        </w:rPr>
        <w:t xml:space="preserve">(0.5 mile) above sea level. In contrast, the ocean basins have an average depth of 3.8 </w:t>
      </w:r>
      <w:r w:rsidR="003D6F57" w:rsidRPr="000913E5">
        <w:rPr>
          <w:rFonts w:cs="font621"/>
          <w:sz w:val="23"/>
          <w:szCs w:val="23"/>
        </w:rPr>
        <w:t xml:space="preserve">kilometers </w:t>
      </w:r>
      <w:r w:rsidRPr="000913E5">
        <w:rPr>
          <w:rFonts w:cs="font621"/>
          <w:sz w:val="23"/>
          <w:szCs w:val="23"/>
        </w:rPr>
        <w:t>(2.4</w:t>
      </w:r>
      <w:r w:rsidR="00E376CD">
        <w:rPr>
          <w:rFonts w:cs="font621"/>
          <w:sz w:val="23"/>
          <w:szCs w:val="23"/>
        </w:rPr>
        <w:t> </w:t>
      </w:r>
      <w:r w:rsidRPr="000913E5">
        <w:rPr>
          <w:rFonts w:cs="font621"/>
          <w:sz w:val="23"/>
          <w:szCs w:val="23"/>
        </w:rPr>
        <w:t xml:space="preserve">miles) below sea level. </w:t>
      </w:r>
    </w:p>
    <w:p w:rsidR="0096392B" w:rsidRPr="000913E5" w:rsidRDefault="0096392B" w:rsidP="0096392B">
      <w:pPr>
        <w:pStyle w:val="ListParagraph"/>
        <w:numPr>
          <w:ilvl w:val="0"/>
          <w:numId w:val="9"/>
        </w:numPr>
        <w:spacing w:before="60" w:after="0" w:line="240" w:lineRule="auto"/>
        <w:jc w:val="both"/>
        <w:rPr>
          <w:rFonts w:cs="font621"/>
          <w:sz w:val="23"/>
          <w:szCs w:val="23"/>
        </w:rPr>
      </w:pPr>
      <w:r w:rsidRPr="000913E5">
        <w:rPr>
          <w:rFonts w:cs="font621"/>
          <w:sz w:val="23"/>
          <w:szCs w:val="23"/>
        </w:rPr>
        <w:t>The three major regions of the ocean floor are: the continental margin, the deep-ocean basin, and the oceanic ridges. The continental margin consists of the continental shelf, which is the flooded edge of the continent, and the continental slope and rise, which are the boundaries between the continents and the ocean basin. The deep-ocean basin consists of the abyssal plains, which are incredibly flat areas and extremely deep areas called the deep-ocean trenches. Other features present on the ocean basins are chains of submerged volcanic remnants called seamounts. Finally, the ocean ridges consist of layers of igneous rock that is fractured and uplifted to create this broad, elevated feature.</w:t>
      </w:r>
    </w:p>
    <w:p w:rsidR="00C67CBC" w:rsidRPr="000913E5" w:rsidRDefault="00C67CBC" w:rsidP="00354CED">
      <w:pPr>
        <w:pStyle w:val="ListParagraph"/>
        <w:numPr>
          <w:ilvl w:val="0"/>
          <w:numId w:val="9"/>
        </w:numPr>
        <w:spacing w:before="60" w:after="0" w:line="240" w:lineRule="auto"/>
        <w:jc w:val="both"/>
        <w:rPr>
          <w:rFonts w:cs="font621"/>
          <w:sz w:val="23"/>
          <w:szCs w:val="23"/>
        </w:rPr>
      </w:pPr>
      <w:r w:rsidRPr="000913E5">
        <w:rPr>
          <w:rFonts w:cs="font621"/>
          <w:sz w:val="23"/>
          <w:szCs w:val="23"/>
        </w:rPr>
        <w:t>The youngest mountains of</w:t>
      </w:r>
      <w:r w:rsidR="00881C11" w:rsidRPr="000913E5">
        <w:rPr>
          <w:rFonts w:cs="font621"/>
          <w:sz w:val="23"/>
          <w:szCs w:val="23"/>
        </w:rPr>
        <w:t xml:space="preserve"> </w:t>
      </w:r>
      <w:r w:rsidRPr="000913E5">
        <w:rPr>
          <w:rFonts w:cs="font621"/>
          <w:sz w:val="23"/>
          <w:szCs w:val="23"/>
        </w:rPr>
        <w:t>Earth are in two major belts. One, the circum-Pacific Belt</w:t>
      </w:r>
      <w:r w:rsidR="00881C11" w:rsidRPr="000913E5">
        <w:rPr>
          <w:rFonts w:cs="font621"/>
          <w:sz w:val="23"/>
          <w:szCs w:val="23"/>
        </w:rPr>
        <w:t>,</w:t>
      </w:r>
      <w:r w:rsidRPr="000913E5">
        <w:rPr>
          <w:rFonts w:cs="font621"/>
          <w:sz w:val="23"/>
          <w:szCs w:val="23"/>
        </w:rPr>
        <w:t xml:space="preserve"> lies on the edges of the continents that enclose the Pacific Ocean. The other extends from the Alps in Europe through Iran, into the Himalayas and then southward into Indonesia where it connects with the circum-Pacific belt.</w:t>
      </w:r>
    </w:p>
    <w:p w:rsidR="00C67CBC" w:rsidRPr="000913E5" w:rsidRDefault="00C67CBC" w:rsidP="00354CED">
      <w:pPr>
        <w:pStyle w:val="ListParagraph"/>
        <w:numPr>
          <w:ilvl w:val="0"/>
          <w:numId w:val="9"/>
        </w:numPr>
        <w:spacing w:before="60" w:after="0" w:line="240" w:lineRule="auto"/>
        <w:jc w:val="both"/>
        <w:rPr>
          <w:rFonts w:cs="font621"/>
          <w:sz w:val="23"/>
          <w:szCs w:val="23"/>
        </w:rPr>
      </w:pPr>
      <w:r w:rsidRPr="000913E5">
        <w:rPr>
          <w:rFonts w:cs="font621"/>
          <w:sz w:val="23"/>
          <w:szCs w:val="23"/>
        </w:rPr>
        <w:t>Cratons are the older, relatively stable interiors of continents and the shields are the exposed areas of the craton. The stable platforms are those parts of the craton that have been covered by relatively thin deposits of younger sedimentary rocks.</w:t>
      </w:r>
    </w:p>
    <w:p w:rsidR="005A2AA8" w:rsidRPr="008A59F2" w:rsidRDefault="005A2AA8" w:rsidP="005A2AA8">
      <w:pPr>
        <w:suppressAutoHyphens w:val="0"/>
        <w:spacing w:before="240" w:after="120" w:line="240" w:lineRule="auto"/>
        <w:jc w:val="both"/>
        <w:rPr>
          <w:rFonts w:eastAsiaTheme="minorHAnsi" w:cstheme="minorBidi"/>
          <w:b/>
          <w:kern w:val="0"/>
          <w:sz w:val="28"/>
          <w:szCs w:val="28"/>
          <w:lang w:eastAsia="en-US"/>
        </w:rPr>
      </w:pPr>
      <w:r w:rsidRPr="008A59F2">
        <w:rPr>
          <w:rFonts w:eastAsiaTheme="minorHAnsi" w:cstheme="minorBidi"/>
          <w:b/>
          <w:kern w:val="0"/>
          <w:sz w:val="28"/>
          <w:szCs w:val="28"/>
          <w:lang w:eastAsia="en-US"/>
        </w:rPr>
        <w:t>CONCEPTS IN REVIEW</w:t>
      </w:r>
    </w:p>
    <w:p w:rsidR="005A2AA8" w:rsidRPr="00B12496" w:rsidRDefault="005A2AA8" w:rsidP="005A2AA8">
      <w:pPr>
        <w:suppressAutoHyphens w:val="0"/>
        <w:spacing w:after="0" w:line="240" w:lineRule="auto"/>
        <w:ind w:left="720" w:hanging="720"/>
        <w:rPr>
          <w:rFonts w:eastAsiaTheme="minorHAnsi" w:cstheme="minorBidi"/>
          <w:kern w:val="0"/>
          <w:lang w:eastAsia="en-US"/>
        </w:rPr>
      </w:pPr>
      <w:r w:rsidRPr="00B12496">
        <w:rPr>
          <w:rFonts w:eastAsiaTheme="minorHAnsi" w:cstheme="minorBidi"/>
          <w:b/>
          <w:kern w:val="0"/>
          <w:lang w:eastAsia="en-US"/>
        </w:rPr>
        <w:t>1.2</w:t>
      </w:r>
      <w:r w:rsidRPr="00B12496">
        <w:rPr>
          <w:rFonts w:eastAsiaTheme="minorHAnsi" w:cstheme="minorBidi"/>
          <w:kern w:val="0"/>
          <w:lang w:eastAsia="en-US"/>
        </w:rPr>
        <w:tab/>
        <w:t>We currently live in the Holocene Epoch of the Quaternary Period of the Cenozoic Era of the Phanerozoic Eon.</w:t>
      </w:r>
    </w:p>
    <w:p w:rsidR="005A2AA8" w:rsidRPr="00B12496" w:rsidRDefault="005A2AA8" w:rsidP="005A2AA8">
      <w:pPr>
        <w:suppressAutoHyphens w:val="0"/>
        <w:spacing w:after="0" w:line="240" w:lineRule="auto"/>
        <w:ind w:left="720" w:hanging="720"/>
        <w:rPr>
          <w:rFonts w:eastAsiaTheme="minorHAnsi" w:cstheme="minorBidi"/>
          <w:kern w:val="0"/>
          <w:lang w:eastAsia="en-US"/>
        </w:rPr>
      </w:pPr>
    </w:p>
    <w:p w:rsidR="005A2AA8" w:rsidRPr="00B12496" w:rsidRDefault="005A2AA8" w:rsidP="005A2AA8">
      <w:pPr>
        <w:suppressAutoHyphens w:val="0"/>
        <w:spacing w:after="0" w:line="240" w:lineRule="auto"/>
        <w:ind w:left="720" w:hanging="720"/>
        <w:rPr>
          <w:rFonts w:eastAsiaTheme="minorHAnsi" w:cstheme="minorBidi"/>
          <w:kern w:val="0"/>
          <w:lang w:eastAsia="en-US"/>
        </w:rPr>
      </w:pPr>
      <w:r w:rsidRPr="00B12496">
        <w:rPr>
          <w:rFonts w:eastAsiaTheme="minorHAnsi" w:cstheme="minorBidi"/>
          <w:b/>
          <w:kern w:val="0"/>
          <w:lang w:eastAsia="en-US"/>
        </w:rPr>
        <w:t>1.4</w:t>
      </w:r>
      <w:r w:rsidRPr="00B12496">
        <w:rPr>
          <w:rFonts w:eastAsiaTheme="minorHAnsi" w:cstheme="minorBidi"/>
          <w:kern w:val="0"/>
          <w:lang w:eastAsia="en-US"/>
        </w:rPr>
        <w:tab/>
        <w:t xml:space="preserve">Even though the spheres of Earth </w:t>
      </w:r>
      <w:r w:rsidR="00AB3D36" w:rsidRPr="00B12496">
        <w:rPr>
          <w:rFonts w:eastAsiaTheme="minorHAnsi" w:cstheme="minorBidi"/>
          <w:kern w:val="0"/>
          <w:lang w:eastAsia="en-US"/>
        </w:rPr>
        <w:t>cannot</w:t>
      </w:r>
      <w:r w:rsidRPr="00B12496">
        <w:rPr>
          <w:rFonts w:eastAsiaTheme="minorHAnsi" w:cstheme="minorBidi"/>
          <w:kern w:val="0"/>
          <w:lang w:eastAsia="en-US"/>
        </w:rPr>
        <w:t xml:space="preserve"> be isolated and are interrelated, glaciers would be considered part of the hydrosphere because the hydrosphere includes all of Earth’s resources of fresh water.</w:t>
      </w:r>
    </w:p>
    <w:p w:rsidR="005A2AA8" w:rsidRPr="00B12496" w:rsidRDefault="005A2AA8" w:rsidP="005A2AA8">
      <w:pPr>
        <w:suppressAutoHyphens w:val="0"/>
        <w:spacing w:after="0" w:line="240" w:lineRule="auto"/>
        <w:ind w:left="720" w:hanging="720"/>
        <w:rPr>
          <w:rFonts w:eastAsiaTheme="minorHAnsi" w:cstheme="minorBidi"/>
          <w:kern w:val="0"/>
          <w:lang w:eastAsia="en-US"/>
        </w:rPr>
      </w:pPr>
    </w:p>
    <w:p w:rsidR="005A2AA8" w:rsidRPr="00B12496" w:rsidRDefault="005A2AA8" w:rsidP="005A2AA8">
      <w:pPr>
        <w:suppressAutoHyphens w:val="0"/>
        <w:spacing w:after="0" w:line="240" w:lineRule="auto"/>
        <w:ind w:left="720" w:hanging="720"/>
        <w:rPr>
          <w:rFonts w:eastAsiaTheme="minorHAnsi" w:cstheme="minorBidi"/>
          <w:kern w:val="0"/>
          <w:lang w:eastAsia="en-US"/>
        </w:rPr>
      </w:pPr>
      <w:r w:rsidRPr="00B12496">
        <w:rPr>
          <w:rFonts w:eastAsiaTheme="minorHAnsi" w:cstheme="minorBidi"/>
          <w:b/>
          <w:kern w:val="0"/>
          <w:lang w:eastAsia="en-US"/>
        </w:rPr>
        <w:t>1.5</w:t>
      </w:r>
      <w:r w:rsidRPr="00B12496">
        <w:rPr>
          <w:rFonts w:eastAsiaTheme="minorHAnsi" w:cstheme="minorBidi"/>
          <w:b/>
          <w:kern w:val="0"/>
          <w:lang w:eastAsia="en-US"/>
        </w:rPr>
        <w:tab/>
      </w:r>
      <w:r w:rsidRPr="00B12496">
        <w:rPr>
          <w:rFonts w:eastAsiaTheme="minorHAnsi" w:cstheme="minorBidi"/>
          <w:kern w:val="0"/>
          <w:lang w:eastAsia="en-US"/>
        </w:rPr>
        <w:t>Mars and Jupiter will be the same age as Earth, about 4.6 billion years old. The sun is perhaps a little older, but not much.</w:t>
      </w:r>
    </w:p>
    <w:p w:rsidR="005A2AA8" w:rsidRPr="00B12496" w:rsidRDefault="005A2AA8" w:rsidP="005A2AA8">
      <w:pPr>
        <w:suppressAutoHyphens w:val="0"/>
        <w:spacing w:after="0" w:line="240" w:lineRule="auto"/>
        <w:ind w:left="720" w:hanging="720"/>
        <w:rPr>
          <w:rFonts w:eastAsiaTheme="minorHAnsi" w:cstheme="minorBidi"/>
          <w:kern w:val="0"/>
          <w:lang w:eastAsia="en-US"/>
        </w:rPr>
      </w:pPr>
    </w:p>
    <w:p w:rsidR="005A2AA8" w:rsidRPr="00B12496" w:rsidRDefault="005A2AA8" w:rsidP="005A2AA8">
      <w:pPr>
        <w:suppressAutoHyphens w:val="0"/>
        <w:spacing w:after="0" w:line="240" w:lineRule="auto"/>
        <w:ind w:left="720" w:hanging="720"/>
        <w:rPr>
          <w:rFonts w:eastAsiaTheme="minorHAnsi" w:cstheme="minorBidi"/>
          <w:kern w:val="0"/>
          <w:lang w:eastAsia="en-US"/>
        </w:rPr>
      </w:pPr>
      <w:r w:rsidRPr="00B12496">
        <w:rPr>
          <w:rFonts w:eastAsiaTheme="minorHAnsi" w:cstheme="minorBidi"/>
          <w:b/>
          <w:kern w:val="0"/>
          <w:lang w:eastAsia="en-US"/>
        </w:rPr>
        <w:t>1.6</w:t>
      </w:r>
      <w:r w:rsidRPr="00B12496">
        <w:rPr>
          <w:rFonts w:eastAsiaTheme="minorHAnsi" w:cstheme="minorBidi"/>
          <w:b/>
          <w:kern w:val="0"/>
          <w:lang w:eastAsia="en-US"/>
        </w:rPr>
        <w:tab/>
      </w:r>
      <w:r w:rsidRPr="00B12496">
        <w:rPr>
          <w:rFonts w:eastAsiaTheme="minorHAnsi" w:cstheme="minorBidi"/>
          <w:kern w:val="0"/>
          <w:lang w:eastAsia="en-US"/>
        </w:rPr>
        <w:t>The diagram show Earth’s layered structure based on physical properties. Layer A identifies the asthenosphere, layer B is the lithosphere, layer C is the solid mantle below the asthenosphere, layer D is the liquid outer core, and layer E is the solid inner core.</w:t>
      </w:r>
    </w:p>
    <w:p w:rsidR="005A2AA8" w:rsidRPr="00B12496" w:rsidRDefault="005A2AA8" w:rsidP="005A2AA8">
      <w:pPr>
        <w:suppressAutoHyphens w:val="0"/>
        <w:spacing w:after="0" w:line="240" w:lineRule="auto"/>
        <w:ind w:left="720" w:hanging="720"/>
        <w:rPr>
          <w:rFonts w:eastAsiaTheme="minorHAnsi" w:cstheme="minorBidi"/>
          <w:kern w:val="0"/>
          <w:lang w:eastAsia="en-US"/>
        </w:rPr>
      </w:pPr>
    </w:p>
    <w:p w:rsidR="005A2AA8" w:rsidRPr="00B12496" w:rsidRDefault="005A2AA8" w:rsidP="005A2AA8">
      <w:pPr>
        <w:suppressAutoHyphens w:val="0"/>
        <w:spacing w:after="0" w:line="240" w:lineRule="auto"/>
        <w:ind w:left="720" w:hanging="720"/>
        <w:rPr>
          <w:rFonts w:eastAsiaTheme="minorHAnsi" w:cstheme="minorBidi"/>
          <w:kern w:val="0"/>
          <w:lang w:eastAsia="en-US"/>
        </w:rPr>
      </w:pPr>
      <w:r w:rsidRPr="00B12496">
        <w:rPr>
          <w:rFonts w:eastAsiaTheme="minorHAnsi" w:cstheme="minorBidi"/>
          <w:b/>
          <w:kern w:val="0"/>
          <w:lang w:eastAsia="en-US"/>
        </w:rPr>
        <w:t>1.7</w:t>
      </w:r>
      <w:r w:rsidRPr="00B12496">
        <w:rPr>
          <w:rFonts w:eastAsiaTheme="minorHAnsi" w:cstheme="minorBidi"/>
          <w:b/>
          <w:kern w:val="0"/>
          <w:lang w:eastAsia="en-US"/>
        </w:rPr>
        <w:tab/>
      </w:r>
      <w:r w:rsidRPr="00B12496">
        <w:rPr>
          <w:rFonts w:eastAsiaTheme="minorHAnsi" w:cstheme="minorBidi"/>
          <w:kern w:val="0"/>
          <w:lang w:eastAsia="en-US"/>
        </w:rPr>
        <w:t>In the diagram of the rock cycle, letter A represents cooling of molten material to form igneous rock, letter B represents weathering to produce sediment, letter C represents lithification of sediment to form sedimentary rock, letter D represents the addition of heat and pressure to form metamorphic rock, and letter E represents continued heating to the point of melting to create molten rock (magma).</w:t>
      </w:r>
    </w:p>
    <w:p w:rsidR="00C006FE" w:rsidRPr="00B12496" w:rsidRDefault="00C006FE" w:rsidP="00C006FE">
      <w:pPr>
        <w:suppressAutoHyphens w:val="0"/>
        <w:spacing w:after="0" w:line="240" w:lineRule="auto"/>
        <w:ind w:left="720" w:hanging="720"/>
        <w:rPr>
          <w:rFonts w:eastAsiaTheme="minorHAnsi" w:cstheme="minorBidi"/>
          <w:kern w:val="0"/>
          <w:lang w:eastAsia="en-US"/>
        </w:rPr>
      </w:pPr>
    </w:p>
    <w:p w:rsidR="005A2AA8" w:rsidRPr="00B12496" w:rsidRDefault="005A2AA8" w:rsidP="009E4BE7">
      <w:pPr>
        <w:keepNext/>
        <w:suppressAutoHyphens w:val="0"/>
        <w:spacing w:after="0" w:line="240" w:lineRule="auto"/>
        <w:ind w:left="720" w:hanging="720"/>
        <w:rPr>
          <w:rFonts w:eastAsiaTheme="minorHAnsi" w:cstheme="minorBidi"/>
          <w:kern w:val="0"/>
          <w:lang w:eastAsia="en-US"/>
        </w:rPr>
      </w:pPr>
      <w:r w:rsidRPr="00B12496">
        <w:rPr>
          <w:rFonts w:eastAsiaTheme="minorHAnsi" w:cstheme="minorBidi"/>
          <w:b/>
          <w:kern w:val="0"/>
          <w:lang w:eastAsia="en-US"/>
        </w:rPr>
        <w:t>1.8</w:t>
      </w:r>
      <w:r w:rsidRPr="00B12496">
        <w:rPr>
          <w:rFonts w:eastAsiaTheme="minorHAnsi" w:cstheme="minorBidi"/>
          <w:b/>
          <w:kern w:val="0"/>
          <w:lang w:eastAsia="en-US"/>
        </w:rPr>
        <w:tab/>
      </w:r>
      <w:r w:rsidRPr="00B12496">
        <w:rPr>
          <w:rFonts w:eastAsiaTheme="minorHAnsi" w:cstheme="minorBidi"/>
          <w:kern w:val="0"/>
          <w:lang w:eastAsia="en-US"/>
        </w:rPr>
        <w:t>The features of the ocean floor in order from shallowest to deepest are: continental shelf, continental slope, continental rise, abyssal plains, deep-ocean trenches.</w:t>
      </w:r>
    </w:p>
    <w:p w:rsidR="004B7E98" w:rsidRPr="00873061" w:rsidRDefault="0011665C" w:rsidP="00354CED">
      <w:pPr>
        <w:spacing w:before="240" w:after="120" w:line="240" w:lineRule="auto"/>
        <w:jc w:val="both"/>
        <w:rPr>
          <w:b/>
          <w:kern w:val="28"/>
          <w:sz w:val="28"/>
          <w:szCs w:val="28"/>
        </w:rPr>
      </w:pPr>
      <w:r>
        <w:rPr>
          <w:b/>
          <w:kern w:val="28"/>
          <w:sz w:val="28"/>
          <w:szCs w:val="28"/>
        </w:rPr>
        <w:br w:type="page"/>
      </w:r>
      <w:r w:rsidR="00695311" w:rsidRPr="00873061">
        <w:rPr>
          <w:b/>
          <w:kern w:val="28"/>
          <w:sz w:val="28"/>
          <w:szCs w:val="28"/>
        </w:rPr>
        <w:lastRenderedPageBreak/>
        <w:t>GIVE IT SOME THOUGHT</w:t>
      </w:r>
    </w:p>
    <w:p w:rsidR="00ED25F9" w:rsidRPr="00EE369C" w:rsidRDefault="004B7E98" w:rsidP="005A77FE">
      <w:pPr>
        <w:pStyle w:val="NoSpacing"/>
        <w:ind w:left="360" w:hanging="360"/>
        <w:rPr>
          <w:sz w:val="23"/>
          <w:szCs w:val="23"/>
        </w:rPr>
      </w:pPr>
      <w:r w:rsidRPr="000913E5">
        <w:rPr>
          <w:sz w:val="23"/>
          <w:szCs w:val="23"/>
        </w:rPr>
        <w:t>1.</w:t>
      </w:r>
      <w:r w:rsidR="00C53FCA" w:rsidRPr="000913E5">
        <w:rPr>
          <w:sz w:val="23"/>
          <w:szCs w:val="23"/>
        </w:rPr>
        <w:tab/>
      </w:r>
      <w:r w:rsidR="00AC4420" w:rsidRPr="00EE369C">
        <w:rPr>
          <w:sz w:val="23"/>
          <w:szCs w:val="23"/>
        </w:rPr>
        <w:t>To</w:t>
      </w:r>
      <w:r w:rsidR="00AC4420" w:rsidRPr="00EE369C">
        <w:rPr>
          <w:spacing w:val="-3"/>
          <w:sz w:val="23"/>
          <w:szCs w:val="23"/>
        </w:rPr>
        <w:t xml:space="preserve"> </w:t>
      </w:r>
      <w:r w:rsidR="00AC4420" w:rsidRPr="00EE369C">
        <w:rPr>
          <w:sz w:val="23"/>
          <w:szCs w:val="23"/>
        </w:rPr>
        <w:t>determine</w:t>
      </w:r>
      <w:r w:rsidR="00AC4420" w:rsidRPr="00EE369C">
        <w:rPr>
          <w:spacing w:val="-3"/>
          <w:sz w:val="23"/>
          <w:szCs w:val="23"/>
        </w:rPr>
        <w:t xml:space="preserve"> </w:t>
      </w:r>
      <w:r w:rsidR="00AC4420" w:rsidRPr="00EE369C">
        <w:rPr>
          <w:sz w:val="23"/>
          <w:szCs w:val="23"/>
        </w:rPr>
        <w:t>this</w:t>
      </w:r>
      <w:r w:rsidR="00AC4420" w:rsidRPr="00EE369C">
        <w:rPr>
          <w:spacing w:val="-2"/>
          <w:sz w:val="23"/>
          <w:szCs w:val="23"/>
        </w:rPr>
        <w:t xml:space="preserve"> </w:t>
      </w:r>
      <w:r w:rsidR="00AC4420" w:rsidRPr="00EE369C">
        <w:rPr>
          <w:sz w:val="23"/>
          <w:szCs w:val="23"/>
        </w:rPr>
        <w:t>answer,</w:t>
      </w:r>
      <w:r w:rsidR="00AC4420" w:rsidRPr="00EE369C">
        <w:rPr>
          <w:spacing w:val="-3"/>
          <w:sz w:val="23"/>
          <w:szCs w:val="23"/>
        </w:rPr>
        <w:t xml:space="preserve"> </w:t>
      </w:r>
      <w:r w:rsidR="00AC4420" w:rsidRPr="00EE369C">
        <w:rPr>
          <w:sz w:val="23"/>
          <w:szCs w:val="23"/>
        </w:rPr>
        <w:t>you</w:t>
      </w:r>
      <w:r w:rsidR="00AC4420" w:rsidRPr="00EE369C">
        <w:rPr>
          <w:spacing w:val="-3"/>
          <w:sz w:val="23"/>
          <w:szCs w:val="23"/>
        </w:rPr>
        <w:t xml:space="preserve"> </w:t>
      </w:r>
      <w:r w:rsidR="00AC4420" w:rsidRPr="00EE369C">
        <w:rPr>
          <w:sz w:val="23"/>
          <w:szCs w:val="23"/>
        </w:rPr>
        <w:t>should</w:t>
      </w:r>
      <w:r w:rsidR="00AC4420" w:rsidRPr="00EE369C">
        <w:rPr>
          <w:spacing w:val="-3"/>
          <w:sz w:val="23"/>
          <w:szCs w:val="23"/>
        </w:rPr>
        <w:t xml:space="preserve"> </w:t>
      </w:r>
      <w:r w:rsidR="00AC4420" w:rsidRPr="00EE369C">
        <w:rPr>
          <w:sz w:val="23"/>
          <w:szCs w:val="23"/>
        </w:rPr>
        <w:t>divide</w:t>
      </w:r>
      <w:r w:rsidR="00AC4420" w:rsidRPr="00EE369C">
        <w:rPr>
          <w:spacing w:val="-2"/>
          <w:sz w:val="23"/>
          <w:szCs w:val="23"/>
        </w:rPr>
        <w:t xml:space="preserve"> </w:t>
      </w:r>
      <w:r w:rsidR="00AC4420" w:rsidRPr="00EE369C">
        <w:rPr>
          <w:sz w:val="23"/>
          <w:szCs w:val="23"/>
        </w:rPr>
        <w:t>the</w:t>
      </w:r>
      <w:r w:rsidR="00AC4420" w:rsidRPr="00EE369C">
        <w:rPr>
          <w:spacing w:val="-3"/>
          <w:sz w:val="23"/>
          <w:szCs w:val="23"/>
        </w:rPr>
        <w:t xml:space="preserve"> </w:t>
      </w:r>
      <w:r w:rsidR="00AC4420" w:rsidRPr="00EE369C">
        <w:rPr>
          <w:sz w:val="23"/>
          <w:szCs w:val="23"/>
        </w:rPr>
        <w:t>amount</w:t>
      </w:r>
      <w:r w:rsidR="00AC4420" w:rsidRPr="00EE369C">
        <w:rPr>
          <w:spacing w:val="-3"/>
          <w:sz w:val="23"/>
          <w:szCs w:val="23"/>
        </w:rPr>
        <w:t xml:space="preserve"> </w:t>
      </w:r>
      <w:r w:rsidR="00AC4420" w:rsidRPr="00EE369C">
        <w:rPr>
          <w:sz w:val="23"/>
          <w:szCs w:val="23"/>
        </w:rPr>
        <w:t>of</w:t>
      </w:r>
      <w:r w:rsidR="00AC4420" w:rsidRPr="00EE369C">
        <w:rPr>
          <w:spacing w:val="-2"/>
          <w:sz w:val="23"/>
          <w:szCs w:val="23"/>
        </w:rPr>
        <w:t xml:space="preserve"> </w:t>
      </w:r>
      <w:r w:rsidR="00AC4420" w:rsidRPr="00EE369C">
        <w:rPr>
          <w:sz w:val="23"/>
          <w:szCs w:val="23"/>
        </w:rPr>
        <w:t>human</w:t>
      </w:r>
      <w:r w:rsidR="00AC4420" w:rsidRPr="00EE369C">
        <w:rPr>
          <w:spacing w:val="-2"/>
          <w:sz w:val="23"/>
          <w:szCs w:val="23"/>
        </w:rPr>
        <w:t xml:space="preserve"> </w:t>
      </w:r>
      <w:r w:rsidR="00AC4420" w:rsidRPr="00EE369C">
        <w:rPr>
          <w:sz w:val="23"/>
          <w:szCs w:val="23"/>
        </w:rPr>
        <w:t>history</w:t>
      </w:r>
      <w:r w:rsidR="00AC4420" w:rsidRPr="00EE369C">
        <w:rPr>
          <w:spacing w:val="-3"/>
          <w:sz w:val="23"/>
          <w:szCs w:val="23"/>
        </w:rPr>
        <w:t xml:space="preserve"> </w:t>
      </w:r>
      <w:r w:rsidR="00AC4420" w:rsidRPr="00EE369C">
        <w:rPr>
          <w:sz w:val="23"/>
          <w:szCs w:val="23"/>
        </w:rPr>
        <w:t>by</w:t>
      </w:r>
      <w:r w:rsidR="00AC4420" w:rsidRPr="00EE369C">
        <w:rPr>
          <w:spacing w:val="-3"/>
          <w:sz w:val="23"/>
          <w:szCs w:val="23"/>
        </w:rPr>
        <w:t xml:space="preserve"> </w:t>
      </w:r>
      <w:r w:rsidR="00AC4420" w:rsidRPr="00EE369C">
        <w:rPr>
          <w:sz w:val="23"/>
          <w:szCs w:val="23"/>
        </w:rPr>
        <w:t>all</w:t>
      </w:r>
      <w:r w:rsidR="00AC4420" w:rsidRPr="00EE369C">
        <w:rPr>
          <w:spacing w:val="-3"/>
          <w:sz w:val="23"/>
          <w:szCs w:val="23"/>
        </w:rPr>
        <w:t xml:space="preserve"> </w:t>
      </w:r>
      <w:r w:rsidR="00AC4420" w:rsidRPr="00EE369C">
        <w:rPr>
          <w:sz w:val="23"/>
          <w:szCs w:val="23"/>
        </w:rPr>
        <w:t>of</w:t>
      </w:r>
      <w:r w:rsidR="00AC4420" w:rsidRPr="00EE369C">
        <w:rPr>
          <w:spacing w:val="-2"/>
          <w:sz w:val="23"/>
          <w:szCs w:val="23"/>
        </w:rPr>
        <w:t xml:space="preserve"> </w:t>
      </w:r>
      <w:r w:rsidR="00AC4420" w:rsidRPr="00EE369C">
        <w:rPr>
          <w:sz w:val="23"/>
          <w:szCs w:val="23"/>
        </w:rPr>
        <w:t>geologic time (rounded to 5</w:t>
      </w:r>
      <w:r w:rsidR="00AC4420" w:rsidRPr="00EE369C">
        <w:rPr>
          <w:spacing w:val="-11"/>
          <w:sz w:val="23"/>
          <w:szCs w:val="23"/>
        </w:rPr>
        <w:t xml:space="preserve"> </w:t>
      </w:r>
      <w:r w:rsidR="00AC4420" w:rsidRPr="00EE369C">
        <w:rPr>
          <w:sz w:val="23"/>
          <w:szCs w:val="23"/>
        </w:rPr>
        <w:t>billion).</w:t>
      </w:r>
    </w:p>
    <w:p w:rsidR="0017582A" w:rsidRPr="00EE369C" w:rsidRDefault="0017582A" w:rsidP="0017582A">
      <w:pPr>
        <w:pStyle w:val="NoSpacing"/>
        <w:jc w:val="center"/>
        <w:rPr>
          <w:sz w:val="23"/>
          <w:szCs w:val="23"/>
        </w:rPr>
      </w:pPr>
    </w:p>
    <w:p w:rsidR="00AC4420" w:rsidRPr="00EE369C" w:rsidRDefault="00AC4420" w:rsidP="00AC4420">
      <w:pPr>
        <w:pStyle w:val="NoSpacing"/>
        <w:jc w:val="center"/>
        <w:rPr>
          <w:position w:val="5"/>
          <w:sz w:val="23"/>
          <w:szCs w:val="23"/>
        </w:rPr>
      </w:pPr>
      <w:r w:rsidRPr="00EE369C">
        <w:rPr>
          <w:sz w:val="23"/>
          <w:szCs w:val="23"/>
        </w:rPr>
        <w:t>5000 years/5,000,000,000 years = 0.000001 = 1.0 x 10</w:t>
      </w:r>
      <w:r w:rsidRPr="00EE369C">
        <w:rPr>
          <w:position w:val="5"/>
          <w:sz w:val="23"/>
          <w:szCs w:val="23"/>
        </w:rPr>
        <w:t>-6</w:t>
      </w:r>
    </w:p>
    <w:p w:rsidR="00AC4420" w:rsidRPr="00EE369C" w:rsidRDefault="00AC4420" w:rsidP="00AC4420">
      <w:pPr>
        <w:pStyle w:val="NoSpacing"/>
        <w:jc w:val="center"/>
        <w:rPr>
          <w:sz w:val="23"/>
          <w:szCs w:val="23"/>
        </w:rPr>
      </w:pPr>
    </w:p>
    <w:p w:rsidR="00AC4420" w:rsidRPr="00EE369C" w:rsidRDefault="00AC4420" w:rsidP="005A77FE">
      <w:pPr>
        <w:pStyle w:val="NoSpacing"/>
        <w:ind w:left="720" w:hanging="360"/>
        <w:rPr>
          <w:sz w:val="23"/>
          <w:szCs w:val="23"/>
        </w:rPr>
      </w:pPr>
      <w:r w:rsidRPr="00EE369C">
        <w:rPr>
          <w:sz w:val="23"/>
          <w:szCs w:val="23"/>
        </w:rPr>
        <w:t>To make this a percentage, take the answer times 100.</w:t>
      </w:r>
    </w:p>
    <w:p w:rsidR="00AC4420" w:rsidRPr="00EE369C" w:rsidRDefault="00AC4420" w:rsidP="009E50D2">
      <w:pPr>
        <w:pStyle w:val="NoSpacing"/>
        <w:jc w:val="center"/>
        <w:rPr>
          <w:sz w:val="23"/>
          <w:szCs w:val="23"/>
        </w:rPr>
      </w:pPr>
    </w:p>
    <w:p w:rsidR="00AC4420" w:rsidRPr="00EE369C" w:rsidRDefault="00AC4420" w:rsidP="00AC4420">
      <w:pPr>
        <w:pStyle w:val="NoSpacing"/>
        <w:jc w:val="center"/>
        <w:rPr>
          <w:sz w:val="23"/>
          <w:szCs w:val="23"/>
        </w:rPr>
      </w:pPr>
      <w:r w:rsidRPr="00EE369C">
        <w:rPr>
          <w:sz w:val="23"/>
          <w:szCs w:val="23"/>
        </w:rPr>
        <w:t>0.000001 x 100 = 0.0001%</w:t>
      </w:r>
    </w:p>
    <w:p w:rsidR="00B26331" w:rsidRPr="00EE369C" w:rsidRDefault="00B26331" w:rsidP="00AC4420">
      <w:pPr>
        <w:pStyle w:val="NoSpacing"/>
        <w:jc w:val="center"/>
        <w:rPr>
          <w:sz w:val="23"/>
          <w:szCs w:val="23"/>
        </w:rPr>
      </w:pPr>
    </w:p>
    <w:p w:rsidR="00AC4420" w:rsidRPr="00EE369C" w:rsidRDefault="00AC4420" w:rsidP="005A77FE">
      <w:pPr>
        <w:pStyle w:val="NoSpacing"/>
        <w:ind w:left="720" w:hanging="360"/>
        <w:rPr>
          <w:sz w:val="23"/>
          <w:szCs w:val="23"/>
        </w:rPr>
      </w:pPr>
      <w:r w:rsidRPr="00EE369C">
        <w:rPr>
          <w:sz w:val="23"/>
          <w:szCs w:val="23"/>
        </w:rPr>
        <w:t>Therefore, recorded human history of 5000 years is 0.0001% of all geologic time.</w:t>
      </w:r>
    </w:p>
    <w:p w:rsidR="00264AB5" w:rsidRDefault="004B7E98" w:rsidP="00354CED">
      <w:pPr>
        <w:spacing w:before="60" w:after="0" w:line="240" w:lineRule="auto"/>
        <w:ind w:left="360" w:hanging="360"/>
        <w:jc w:val="both"/>
        <w:rPr>
          <w:rFonts w:cs="font621"/>
          <w:sz w:val="23"/>
          <w:szCs w:val="23"/>
        </w:rPr>
      </w:pPr>
      <w:r w:rsidRPr="000913E5">
        <w:rPr>
          <w:rFonts w:cs="font621"/>
          <w:sz w:val="23"/>
          <w:szCs w:val="23"/>
        </w:rPr>
        <w:t>2.</w:t>
      </w:r>
      <w:r w:rsidR="00C53FCA" w:rsidRPr="000913E5">
        <w:rPr>
          <w:rFonts w:cs="font621"/>
          <w:sz w:val="23"/>
          <w:szCs w:val="23"/>
        </w:rPr>
        <w:tab/>
      </w:r>
      <w:r w:rsidRPr="000913E5">
        <w:rPr>
          <w:rFonts w:cs="font621"/>
          <w:sz w:val="23"/>
          <w:szCs w:val="23"/>
        </w:rPr>
        <w:t>Hypothesis A: The electricity to that switch is turned off.</w:t>
      </w:r>
    </w:p>
    <w:p w:rsidR="00264AB5" w:rsidRDefault="00264AB5" w:rsidP="00354CED">
      <w:pPr>
        <w:spacing w:before="60" w:after="0" w:line="240" w:lineRule="auto"/>
        <w:ind w:left="360" w:hanging="360"/>
        <w:jc w:val="both"/>
        <w:rPr>
          <w:rFonts w:cs="font621"/>
          <w:sz w:val="23"/>
          <w:szCs w:val="23"/>
        </w:rPr>
      </w:pPr>
      <w:r>
        <w:rPr>
          <w:rFonts w:cs="font621"/>
          <w:sz w:val="23"/>
          <w:szCs w:val="23"/>
        </w:rPr>
        <w:tab/>
      </w:r>
      <w:r w:rsidR="004B7E98" w:rsidRPr="000913E5">
        <w:rPr>
          <w:rFonts w:cs="font621"/>
          <w:sz w:val="23"/>
          <w:szCs w:val="23"/>
        </w:rPr>
        <w:t>Hypothesis B: The light sources controlled by that switch are burned out or inoperable.</w:t>
      </w:r>
    </w:p>
    <w:p w:rsidR="004B7E98" w:rsidRPr="000913E5" w:rsidRDefault="00264AB5" w:rsidP="00354CED">
      <w:pPr>
        <w:spacing w:before="60" w:after="0" w:line="240" w:lineRule="auto"/>
        <w:ind w:left="360" w:hanging="360"/>
        <w:jc w:val="both"/>
        <w:rPr>
          <w:rFonts w:cs="font621"/>
          <w:sz w:val="23"/>
          <w:szCs w:val="23"/>
        </w:rPr>
      </w:pPr>
      <w:r>
        <w:rPr>
          <w:rFonts w:cs="font621"/>
          <w:sz w:val="23"/>
          <w:szCs w:val="23"/>
        </w:rPr>
        <w:tab/>
      </w:r>
      <w:r w:rsidR="004B7E98" w:rsidRPr="000913E5">
        <w:rPr>
          <w:rFonts w:cs="font621"/>
          <w:sz w:val="23"/>
          <w:szCs w:val="23"/>
        </w:rPr>
        <w:t>Hypothesis C: That wall switch does not control the lights for that room.</w:t>
      </w:r>
      <w:r w:rsidR="006D0AF7">
        <w:rPr>
          <w:rFonts w:cs="font621"/>
          <w:sz w:val="23"/>
          <w:szCs w:val="23"/>
        </w:rPr>
        <w:t xml:space="preserve"> </w:t>
      </w:r>
      <w:r w:rsidR="004B7E98" w:rsidRPr="000913E5">
        <w:rPr>
          <w:rFonts w:cs="font621"/>
          <w:sz w:val="23"/>
          <w:szCs w:val="23"/>
        </w:rPr>
        <w:t xml:space="preserve">The next step is to retrieve another light source and check the light sources, </w:t>
      </w:r>
      <w:r w:rsidR="00881C11" w:rsidRPr="000913E5">
        <w:rPr>
          <w:rFonts w:cs="font621"/>
          <w:sz w:val="23"/>
          <w:szCs w:val="23"/>
        </w:rPr>
        <w:t xml:space="preserve">and </w:t>
      </w:r>
      <w:r w:rsidR="004B7E98" w:rsidRPr="000913E5">
        <w:rPr>
          <w:rFonts w:cs="font621"/>
          <w:sz w:val="23"/>
          <w:szCs w:val="23"/>
        </w:rPr>
        <w:t>then determine if the switch is intended to control that light source or something else. Finally, check the electricity to the switch.</w:t>
      </w:r>
    </w:p>
    <w:p w:rsidR="006344F1" w:rsidRDefault="004B7E98" w:rsidP="00354CED">
      <w:pPr>
        <w:tabs>
          <w:tab w:val="left" w:pos="360"/>
        </w:tabs>
        <w:spacing w:before="60" w:after="0" w:line="240" w:lineRule="auto"/>
        <w:ind w:left="720" w:hanging="720"/>
        <w:jc w:val="both"/>
        <w:rPr>
          <w:rFonts w:cs="font621"/>
          <w:sz w:val="23"/>
          <w:szCs w:val="23"/>
        </w:rPr>
      </w:pPr>
      <w:r w:rsidRPr="000913E5">
        <w:rPr>
          <w:rFonts w:cs="font621"/>
          <w:sz w:val="23"/>
          <w:szCs w:val="23"/>
        </w:rPr>
        <w:t>3.</w:t>
      </w:r>
      <w:r w:rsidR="00C53FCA" w:rsidRPr="000913E5">
        <w:rPr>
          <w:rFonts w:cs="font621"/>
          <w:sz w:val="23"/>
          <w:szCs w:val="23"/>
        </w:rPr>
        <w:tab/>
      </w:r>
      <w:r w:rsidRPr="000913E5">
        <w:rPr>
          <w:rFonts w:cs="font621"/>
          <w:sz w:val="23"/>
          <w:szCs w:val="23"/>
        </w:rPr>
        <w:t>a.</w:t>
      </w:r>
      <w:r w:rsidR="006344F1">
        <w:rPr>
          <w:rFonts w:cs="font621"/>
          <w:sz w:val="23"/>
          <w:szCs w:val="23"/>
        </w:rPr>
        <w:tab/>
      </w:r>
      <w:r w:rsidRPr="000913E5">
        <w:rPr>
          <w:rFonts w:cs="font621"/>
          <w:sz w:val="23"/>
          <w:szCs w:val="23"/>
        </w:rPr>
        <w:t>Since the air pressure at the top of Mt. Everest is one-third that at sea level, you have to take three breaths there to equal one breath at sea level.</w:t>
      </w:r>
    </w:p>
    <w:p w:rsidR="004B7E98" w:rsidRPr="000913E5" w:rsidRDefault="004B7E98" w:rsidP="00354CED">
      <w:pPr>
        <w:spacing w:before="60" w:after="0" w:line="240" w:lineRule="auto"/>
        <w:ind w:left="720" w:hanging="360"/>
        <w:jc w:val="both"/>
        <w:rPr>
          <w:rFonts w:cs="font621"/>
          <w:sz w:val="23"/>
          <w:szCs w:val="23"/>
        </w:rPr>
      </w:pPr>
      <w:r w:rsidRPr="000913E5">
        <w:rPr>
          <w:rFonts w:cs="font621"/>
          <w:sz w:val="23"/>
          <w:szCs w:val="23"/>
        </w:rPr>
        <w:t>b.</w:t>
      </w:r>
      <w:r w:rsidR="006344F1">
        <w:rPr>
          <w:rFonts w:cs="font621"/>
          <w:sz w:val="23"/>
          <w:szCs w:val="23"/>
        </w:rPr>
        <w:tab/>
      </w:r>
      <w:r w:rsidRPr="000913E5">
        <w:rPr>
          <w:rFonts w:cs="font621"/>
          <w:sz w:val="23"/>
          <w:szCs w:val="23"/>
        </w:rPr>
        <w:t xml:space="preserve">At an altitude of 12 </w:t>
      </w:r>
      <w:r w:rsidR="0044752F" w:rsidRPr="000913E5">
        <w:rPr>
          <w:rFonts w:cs="font621"/>
          <w:sz w:val="23"/>
          <w:szCs w:val="23"/>
        </w:rPr>
        <w:t>kilometers</w:t>
      </w:r>
      <w:r w:rsidR="00881C11" w:rsidRPr="000913E5">
        <w:rPr>
          <w:rFonts w:cs="font621"/>
          <w:sz w:val="23"/>
          <w:szCs w:val="23"/>
        </w:rPr>
        <w:t>,</w:t>
      </w:r>
      <w:r w:rsidRPr="000913E5">
        <w:rPr>
          <w:rFonts w:cs="font621"/>
          <w:sz w:val="23"/>
          <w:szCs w:val="23"/>
        </w:rPr>
        <w:t xml:space="preserve"> the atmospheric pressure is about 200 millibars. This means that 800 millibars of the approximately 1000 millibars of pressure at sea level are below you. That equals about 80</w:t>
      </w:r>
      <w:r w:rsidR="0044752F" w:rsidRPr="000913E5">
        <w:rPr>
          <w:rFonts w:cs="font621"/>
          <w:sz w:val="23"/>
          <w:szCs w:val="23"/>
        </w:rPr>
        <w:t xml:space="preserve"> percent </w:t>
      </w:r>
      <w:r w:rsidRPr="000913E5">
        <w:rPr>
          <w:rFonts w:cs="font621"/>
          <w:sz w:val="23"/>
          <w:szCs w:val="23"/>
        </w:rPr>
        <w:t>of the atmosphere.</w:t>
      </w:r>
    </w:p>
    <w:p w:rsidR="004B7E98" w:rsidRPr="000913E5" w:rsidRDefault="004B7E98" w:rsidP="00354CED">
      <w:pPr>
        <w:spacing w:before="60" w:after="0" w:line="240" w:lineRule="auto"/>
        <w:ind w:left="360" w:hanging="360"/>
        <w:jc w:val="both"/>
        <w:rPr>
          <w:rFonts w:cs="font621"/>
          <w:sz w:val="23"/>
          <w:szCs w:val="23"/>
        </w:rPr>
      </w:pPr>
      <w:r w:rsidRPr="000913E5">
        <w:rPr>
          <w:rFonts w:cs="font621"/>
          <w:sz w:val="23"/>
          <w:szCs w:val="23"/>
        </w:rPr>
        <w:t>4.</w:t>
      </w:r>
      <w:r w:rsidR="00C53FCA" w:rsidRPr="000913E5">
        <w:rPr>
          <w:rFonts w:cs="font621"/>
          <w:sz w:val="23"/>
          <w:szCs w:val="23"/>
        </w:rPr>
        <w:tab/>
      </w:r>
      <w:r w:rsidRPr="000913E5">
        <w:rPr>
          <w:rFonts w:cs="font621"/>
          <w:sz w:val="23"/>
          <w:szCs w:val="23"/>
        </w:rPr>
        <w:t>Figure 1.2</w:t>
      </w:r>
      <w:r w:rsidR="00B26331">
        <w:rPr>
          <w:rFonts w:cs="font621"/>
          <w:sz w:val="23"/>
          <w:szCs w:val="23"/>
        </w:rPr>
        <w:t>A</w:t>
      </w:r>
      <w:r w:rsidRPr="000913E5">
        <w:rPr>
          <w:rFonts w:cs="font621"/>
          <w:sz w:val="23"/>
          <w:szCs w:val="23"/>
        </w:rPr>
        <w:t xml:space="preserve"> shows </w:t>
      </w:r>
      <w:r w:rsidR="00B26331">
        <w:rPr>
          <w:rFonts w:cs="font621"/>
          <w:sz w:val="23"/>
          <w:szCs w:val="23"/>
        </w:rPr>
        <w:t>researchers</w:t>
      </w:r>
      <w:r w:rsidRPr="000913E5">
        <w:rPr>
          <w:rFonts w:cs="font621"/>
          <w:sz w:val="23"/>
          <w:szCs w:val="23"/>
        </w:rPr>
        <w:t xml:space="preserve"> collecting data on the side of a</w:t>
      </w:r>
      <w:r w:rsidR="00B26331">
        <w:rPr>
          <w:rFonts w:cs="font621"/>
          <w:sz w:val="23"/>
          <w:szCs w:val="23"/>
        </w:rPr>
        <w:t>n</w:t>
      </w:r>
      <w:r w:rsidRPr="000913E5">
        <w:rPr>
          <w:rFonts w:cs="font621"/>
          <w:sz w:val="23"/>
          <w:szCs w:val="23"/>
        </w:rPr>
        <w:t xml:space="preserve"> </w:t>
      </w:r>
      <w:r w:rsidR="00B26331">
        <w:rPr>
          <w:rFonts w:cs="font621"/>
          <w:sz w:val="23"/>
          <w:szCs w:val="23"/>
        </w:rPr>
        <w:t>active volcano in Africa</w:t>
      </w:r>
      <w:r w:rsidRPr="000913E5">
        <w:rPr>
          <w:rFonts w:cs="font621"/>
          <w:sz w:val="23"/>
          <w:szCs w:val="23"/>
        </w:rPr>
        <w:t>. This type of data collection has the advantage of allowing very detailed measurements to be made first-hand, but requires the person to be in the field during acceptable field conditions and precludes collecting</w:t>
      </w:r>
      <w:r w:rsidRPr="00357FCA">
        <w:rPr>
          <w:sz w:val="23"/>
          <w:szCs w:val="23"/>
        </w:rPr>
        <w:t xml:space="preserve"> </w:t>
      </w:r>
      <w:r w:rsidRPr="000913E5">
        <w:rPr>
          <w:rFonts w:cs="font621"/>
          <w:sz w:val="23"/>
          <w:szCs w:val="23"/>
        </w:rPr>
        <w:t>more data without returning to the field location. Figure 1.8 (top) shows data collected from satellite-based instruments. This data-collection method has the advantage of being able to collect data over a large area repeatedly over time.</w:t>
      </w:r>
    </w:p>
    <w:p w:rsidR="004B7E98" w:rsidRPr="000913E5" w:rsidRDefault="00B26331" w:rsidP="00354CED">
      <w:pPr>
        <w:spacing w:before="60" w:after="0" w:line="240" w:lineRule="auto"/>
        <w:ind w:left="360" w:hanging="360"/>
        <w:jc w:val="both"/>
        <w:rPr>
          <w:rFonts w:cs="font621"/>
          <w:sz w:val="23"/>
          <w:szCs w:val="23"/>
        </w:rPr>
      </w:pPr>
      <w:r>
        <w:rPr>
          <w:rFonts w:cs="font621"/>
          <w:sz w:val="23"/>
          <w:szCs w:val="23"/>
        </w:rPr>
        <w:t>5</w:t>
      </w:r>
      <w:r w:rsidR="004B7E98" w:rsidRPr="000913E5">
        <w:rPr>
          <w:rFonts w:cs="font621"/>
          <w:sz w:val="23"/>
          <w:szCs w:val="23"/>
        </w:rPr>
        <w:t>.</w:t>
      </w:r>
      <w:r w:rsidR="00C53FCA" w:rsidRPr="000913E5">
        <w:rPr>
          <w:rFonts w:cs="font621"/>
          <w:sz w:val="23"/>
          <w:szCs w:val="23"/>
        </w:rPr>
        <w:tab/>
      </w:r>
      <w:r w:rsidR="004B7E98" w:rsidRPr="000913E5">
        <w:rPr>
          <w:rFonts w:cs="font621"/>
          <w:sz w:val="23"/>
          <w:szCs w:val="23"/>
        </w:rPr>
        <w:t>The atmosphere and hydrosphere were involved in the mudslide most obviously by providing the extraordinary rainfall. The geosphere was involved by the character of the soil and the underlying earth materials as well as the steepness of the slope. The biosphere played a role in the type of vegetation that was present and how that vegetation could not hold the earth materials against the addition of water. Additionally, the biosphere is involved in the loss of life in the village and the damage to the plants and animals on the slope.</w:t>
      </w:r>
    </w:p>
    <w:p w:rsidR="004B7E98" w:rsidRPr="000913E5" w:rsidRDefault="00B26331" w:rsidP="00354CED">
      <w:pPr>
        <w:spacing w:before="60" w:after="0" w:line="240" w:lineRule="auto"/>
        <w:ind w:left="360" w:hanging="360"/>
        <w:jc w:val="both"/>
        <w:rPr>
          <w:rFonts w:cs="font621"/>
          <w:sz w:val="23"/>
          <w:szCs w:val="23"/>
        </w:rPr>
      </w:pPr>
      <w:r>
        <w:rPr>
          <w:rFonts w:cs="font621"/>
          <w:sz w:val="23"/>
          <w:szCs w:val="23"/>
        </w:rPr>
        <w:t>6</w:t>
      </w:r>
      <w:r w:rsidR="004B7E98" w:rsidRPr="000913E5">
        <w:rPr>
          <w:rFonts w:cs="font621"/>
          <w:sz w:val="23"/>
          <w:szCs w:val="23"/>
        </w:rPr>
        <w:t>.</w:t>
      </w:r>
      <w:r w:rsidR="00C53FCA" w:rsidRPr="000913E5">
        <w:rPr>
          <w:rFonts w:cs="font621"/>
          <w:sz w:val="23"/>
          <w:szCs w:val="23"/>
        </w:rPr>
        <w:tab/>
      </w:r>
      <w:r w:rsidR="004B7E98" w:rsidRPr="000913E5">
        <w:rPr>
          <w:rFonts w:cs="font621"/>
          <w:sz w:val="23"/>
          <w:szCs w:val="23"/>
        </w:rPr>
        <w:t>Within the rock cycle, many of the paths include steps that include some process that provides uplift to bring the rock to the surface where it can be weathered and deposited at the surface. For any rock to be visible to us, it must be brought to the surface by one of the paths or alternate paths.</w:t>
      </w:r>
    </w:p>
    <w:p w:rsidR="00337339" w:rsidRPr="004A6F9B" w:rsidRDefault="00B26331" w:rsidP="00457285">
      <w:pPr>
        <w:spacing w:before="60" w:after="0" w:line="240" w:lineRule="auto"/>
        <w:ind w:left="360" w:hanging="360"/>
        <w:jc w:val="both"/>
        <w:rPr>
          <w:sz w:val="23"/>
          <w:szCs w:val="23"/>
        </w:rPr>
      </w:pPr>
      <w:r>
        <w:rPr>
          <w:rFonts w:cs="font621"/>
          <w:sz w:val="23"/>
          <w:szCs w:val="23"/>
        </w:rPr>
        <w:t>7</w:t>
      </w:r>
      <w:r w:rsidR="004B7E98" w:rsidRPr="000913E5">
        <w:rPr>
          <w:rFonts w:cs="font621"/>
          <w:sz w:val="23"/>
          <w:szCs w:val="23"/>
        </w:rPr>
        <w:t>.</w:t>
      </w:r>
      <w:r w:rsidR="00C53FCA" w:rsidRPr="000913E5">
        <w:rPr>
          <w:rFonts w:cs="font621"/>
          <w:sz w:val="23"/>
          <w:szCs w:val="23"/>
        </w:rPr>
        <w:tab/>
      </w:r>
      <w:r w:rsidR="004B7E98" w:rsidRPr="000913E5">
        <w:rPr>
          <w:rFonts w:cs="font621"/>
          <w:sz w:val="23"/>
          <w:szCs w:val="23"/>
        </w:rPr>
        <w:t>The shoreline in the picture is an interface</w:t>
      </w:r>
      <w:r w:rsidR="00881C11" w:rsidRPr="000913E5">
        <w:rPr>
          <w:rFonts w:cs="font621"/>
          <w:sz w:val="23"/>
          <w:szCs w:val="23"/>
        </w:rPr>
        <w:t>,</w:t>
      </w:r>
      <w:r w:rsidR="004B7E98" w:rsidRPr="000913E5">
        <w:rPr>
          <w:rFonts w:cs="font621"/>
          <w:sz w:val="23"/>
          <w:szCs w:val="23"/>
        </w:rPr>
        <w:t xml:space="preserve"> which means it is a boundary where parts of </w:t>
      </w:r>
      <w:r w:rsidR="00881C11" w:rsidRPr="000913E5">
        <w:rPr>
          <w:rFonts w:cs="font621"/>
          <w:sz w:val="23"/>
          <w:szCs w:val="23"/>
        </w:rPr>
        <w:t xml:space="preserve">Earth’s </w:t>
      </w:r>
      <w:r w:rsidR="004B7E98" w:rsidRPr="000913E5">
        <w:rPr>
          <w:rFonts w:cs="font621"/>
          <w:sz w:val="23"/>
          <w:szCs w:val="23"/>
        </w:rPr>
        <w:t xml:space="preserve">system (atmosphere, hydrosphere, geosphere, and biosphere) interact. The shoreline is not the boundary between the ocean basin and the continent because the continent continues outward into the sea as the </w:t>
      </w:r>
      <w:r w:rsidR="004B7E98" w:rsidRPr="000913E5">
        <w:rPr>
          <w:rFonts w:cs="font621"/>
          <w:i/>
          <w:sz w:val="23"/>
          <w:szCs w:val="23"/>
        </w:rPr>
        <w:t>continental slope</w:t>
      </w:r>
      <w:r w:rsidR="004B7E98" w:rsidRPr="000913E5">
        <w:rPr>
          <w:rFonts w:cs="font621"/>
          <w:sz w:val="23"/>
          <w:szCs w:val="23"/>
        </w:rPr>
        <w:t>.</w:t>
      </w:r>
    </w:p>
    <w:sectPr w:rsidR="00337339" w:rsidRPr="004A6F9B" w:rsidSect="00A97C63">
      <w:footerReference w:type="even" r:id="rId23"/>
      <w:footerReference w:type="default" r:id="rId24"/>
      <w:pgSz w:w="12242" w:h="15842" w:code="1"/>
      <w:pgMar w:top="1440" w:right="1440" w:bottom="1440" w:left="1440" w:header="720" w:footer="720"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2BD" w:rsidRDefault="004C22BD">
      <w:r>
        <w:separator/>
      </w:r>
    </w:p>
  </w:endnote>
  <w:endnote w:type="continuationSeparator" w:id="0">
    <w:p w:rsidR="004C22BD" w:rsidRDefault="004C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font621">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978" w:rsidRDefault="00A57F24" w:rsidP="003B55D6">
    <w:pPr>
      <w:pStyle w:val="Footer"/>
      <w:framePr w:wrap="around" w:vAnchor="text" w:hAnchor="margin" w:xAlign="outside" w:y="1"/>
      <w:spacing w:after="0" w:line="240" w:lineRule="auto"/>
      <w:rPr>
        <w:rStyle w:val="PageNumber"/>
      </w:rPr>
    </w:pPr>
    <w:r>
      <w:rPr>
        <w:rStyle w:val="PageNumber"/>
      </w:rPr>
      <w:fldChar w:fldCharType="begin"/>
    </w:r>
    <w:r w:rsidR="00FE7978">
      <w:rPr>
        <w:rStyle w:val="PageNumber"/>
      </w:rPr>
      <w:instrText xml:space="preserve">PAGE  </w:instrText>
    </w:r>
    <w:r>
      <w:rPr>
        <w:rStyle w:val="PageNumber"/>
      </w:rPr>
      <w:fldChar w:fldCharType="separate"/>
    </w:r>
    <w:r w:rsidR="00755717">
      <w:rPr>
        <w:rStyle w:val="PageNumber"/>
        <w:noProof/>
      </w:rPr>
      <w:t>6</w:t>
    </w:r>
    <w:r>
      <w:rPr>
        <w:rStyle w:val="PageNumber"/>
      </w:rPr>
      <w:fldChar w:fldCharType="end"/>
    </w:r>
  </w:p>
  <w:p w:rsidR="00FE7978" w:rsidRDefault="00FE7978" w:rsidP="003B55D6">
    <w:pPr>
      <w:pStyle w:val="Footer"/>
      <w:tabs>
        <w:tab w:val="clear" w:pos="4320"/>
        <w:tab w:val="clear" w:pos="8640"/>
        <w:tab w:val="right" w:pos="9356"/>
      </w:tabs>
      <w:spacing w:after="0" w:line="240" w:lineRule="auto"/>
      <w:ind w:left="567"/>
    </w:pPr>
    <w:r>
      <w:t>Lutgens EOG13e IRM</w:t>
    </w:r>
    <w:r>
      <w:tab/>
      <w:t xml:space="preserve">Copyright </w:t>
    </w:r>
    <w:r w:rsidR="003961BC" w:rsidRPr="00B36435">
      <w:t>©</w:t>
    </w:r>
    <w:r>
      <w:t xml:space="preserve"> 2018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978" w:rsidRDefault="00A57F24" w:rsidP="003B55D6">
    <w:pPr>
      <w:pStyle w:val="Footer"/>
      <w:framePr w:wrap="around" w:vAnchor="text" w:hAnchor="margin" w:xAlign="outside" w:y="1"/>
      <w:spacing w:after="0" w:line="240" w:lineRule="auto"/>
      <w:rPr>
        <w:rStyle w:val="PageNumber"/>
      </w:rPr>
    </w:pPr>
    <w:r>
      <w:rPr>
        <w:rStyle w:val="PageNumber"/>
      </w:rPr>
      <w:fldChar w:fldCharType="begin"/>
    </w:r>
    <w:r w:rsidR="00FE7978">
      <w:rPr>
        <w:rStyle w:val="PageNumber"/>
      </w:rPr>
      <w:instrText xml:space="preserve">PAGE  </w:instrText>
    </w:r>
    <w:r>
      <w:rPr>
        <w:rStyle w:val="PageNumber"/>
      </w:rPr>
      <w:fldChar w:fldCharType="separate"/>
    </w:r>
    <w:r w:rsidR="00755717">
      <w:rPr>
        <w:rStyle w:val="PageNumber"/>
        <w:noProof/>
      </w:rPr>
      <w:t>5</w:t>
    </w:r>
    <w:r>
      <w:rPr>
        <w:rStyle w:val="PageNumber"/>
      </w:rPr>
      <w:fldChar w:fldCharType="end"/>
    </w:r>
  </w:p>
  <w:p w:rsidR="00FE7978" w:rsidRDefault="00FE7978" w:rsidP="003B55D6">
    <w:pPr>
      <w:pStyle w:val="Footer"/>
      <w:tabs>
        <w:tab w:val="clear" w:pos="4320"/>
        <w:tab w:val="clear" w:pos="8640"/>
        <w:tab w:val="right" w:pos="8789"/>
      </w:tabs>
      <w:spacing w:after="0" w:line="240" w:lineRule="auto"/>
    </w:pPr>
    <w:r>
      <w:t xml:space="preserve">Copyright </w:t>
    </w:r>
    <w:r w:rsidR="00D72AB1" w:rsidRPr="00B36435">
      <w:t>©</w:t>
    </w:r>
    <w:r>
      <w:t xml:space="preserve"> 2018 Pearson Education, Inc.</w:t>
    </w:r>
    <w:r>
      <w:tab/>
      <w:t>Lutgens EOG13e IRM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2BD" w:rsidRDefault="004C22BD">
      <w:r>
        <w:separator/>
      </w:r>
    </w:p>
  </w:footnote>
  <w:footnote w:type="continuationSeparator" w:id="0">
    <w:p w:rsidR="004C22BD" w:rsidRDefault="004C22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00000002"/>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multilevel"/>
    <w:tmpl w:val="00000003"/>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4"/>
    <w:multiLevelType w:val="multilevel"/>
    <w:tmpl w:val="00000004"/>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i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7"/>
    <w:multiLevelType w:val="multilevel"/>
    <w:tmpl w:val="00000007"/>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00000008"/>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9"/>
    <w:multiLevelType w:val="multilevel"/>
    <w:tmpl w:val="00000009"/>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nsid w:val="0000000A"/>
    <w:multiLevelType w:val="multilevel"/>
    <w:tmpl w:val="0000000A"/>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B"/>
    <w:multiLevelType w:val="multilevel"/>
    <w:tmpl w:val="0000000B"/>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0E5F0517"/>
    <w:multiLevelType w:val="hybridMultilevel"/>
    <w:tmpl w:val="CD8C3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7905F91"/>
    <w:multiLevelType w:val="hybridMultilevel"/>
    <w:tmpl w:val="0E205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0E5FB3"/>
    <w:multiLevelType w:val="hybridMultilevel"/>
    <w:tmpl w:val="37EA7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B16314D"/>
    <w:multiLevelType w:val="hybridMultilevel"/>
    <w:tmpl w:val="A5BCA34C"/>
    <w:lvl w:ilvl="0" w:tplc="2158B33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6C63E6"/>
    <w:multiLevelType w:val="multilevel"/>
    <w:tmpl w:val="A1D60DDE"/>
    <w:lvl w:ilvl="0">
      <w:start w:val="1"/>
      <w:numFmt w:val="decimal"/>
      <w:lvlText w:val="%1"/>
      <w:lvlJc w:val="left"/>
      <w:pPr>
        <w:ind w:left="620" w:hanging="480"/>
      </w:pPr>
    </w:lvl>
    <w:lvl w:ilvl="1">
      <w:start w:val="1"/>
      <w:numFmt w:val="decimal"/>
      <w:lvlText w:val="%1.%2"/>
      <w:lvlJc w:val="left"/>
      <w:pPr>
        <w:ind w:left="620" w:hanging="480"/>
      </w:pPr>
      <w:rPr>
        <w:rFonts w:ascii="Cambria" w:eastAsia="Cambria" w:hAnsi="Cambria" w:cs="Cambria" w:hint="default"/>
        <w:b/>
        <w:bCs/>
        <w:spacing w:val="-1"/>
        <w:w w:val="99"/>
        <w:sz w:val="22"/>
        <w:szCs w:val="22"/>
      </w:rPr>
    </w:lvl>
    <w:lvl w:ilvl="2">
      <w:numFmt w:val="bullet"/>
      <w:lvlText w:val=""/>
      <w:lvlJc w:val="left"/>
      <w:pPr>
        <w:ind w:left="860" w:hanging="361"/>
      </w:pPr>
      <w:rPr>
        <w:rFonts w:ascii="Symbol" w:eastAsia="Symbol" w:hAnsi="Symbol" w:cs="Symbol" w:hint="default"/>
        <w:w w:val="99"/>
        <w:sz w:val="22"/>
        <w:szCs w:val="22"/>
      </w:rPr>
    </w:lvl>
    <w:lvl w:ilvl="3">
      <w:numFmt w:val="bullet"/>
      <w:lvlText w:val="o"/>
      <w:lvlJc w:val="left"/>
      <w:pPr>
        <w:ind w:left="1580" w:hanging="360"/>
      </w:pPr>
      <w:rPr>
        <w:rFonts w:ascii="Courier New" w:eastAsia="Courier New" w:hAnsi="Courier New" w:cs="Courier New" w:hint="default"/>
        <w:w w:val="99"/>
        <w:sz w:val="22"/>
        <w:szCs w:val="22"/>
      </w:rPr>
    </w:lvl>
    <w:lvl w:ilvl="4">
      <w:numFmt w:val="bullet"/>
      <w:lvlText w:val="•"/>
      <w:lvlJc w:val="left"/>
      <w:pPr>
        <w:ind w:left="3595" w:hanging="360"/>
      </w:pPr>
    </w:lvl>
    <w:lvl w:ilvl="5">
      <w:numFmt w:val="bullet"/>
      <w:lvlText w:val="•"/>
      <w:lvlJc w:val="left"/>
      <w:pPr>
        <w:ind w:left="4602" w:hanging="360"/>
      </w:pPr>
    </w:lvl>
    <w:lvl w:ilvl="6">
      <w:numFmt w:val="bullet"/>
      <w:lvlText w:val="•"/>
      <w:lvlJc w:val="left"/>
      <w:pPr>
        <w:ind w:left="5610" w:hanging="360"/>
      </w:pPr>
    </w:lvl>
    <w:lvl w:ilvl="7">
      <w:numFmt w:val="bullet"/>
      <w:lvlText w:val="•"/>
      <w:lvlJc w:val="left"/>
      <w:pPr>
        <w:ind w:left="6617" w:hanging="360"/>
      </w:pPr>
    </w:lvl>
    <w:lvl w:ilvl="8">
      <w:numFmt w:val="bullet"/>
      <w:lvlText w:val="•"/>
      <w:lvlJc w:val="left"/>
      <w:pPr>
        <w:ind w:left="7625" w:hanging="360"/>
      </w:pPr>
    </w:lvl>
  </w:abstractNum>
  <w:abstractNum w:abstractNumId="17">
    <w:nsid w:val="60D6394A"/>
    <w:multiLevelType w:val="hybridMultilevel"/>
    <w:tmpl w:val="34700D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64073864"/>
    <w:multiLevelType w:val="hybridMultilevel"/>
    <w:tmpl w:val="1CBC9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2D5E12"/>
    <w:multiLevelType w:val="multilevel"/>
    <w:tmpl w:val="94120934"/>
    <w:lvl w:ilvl="0">
      <w:start w:val="1"/>
      <w:numFmt w:val="decimal"/>
      <w:lvlText w:val="%1"/>
      <w:lvlJc w:val="left"/>
      <w:pPr>
        <w:ind w:left="620" w:hanging="480"/>
      </w:pPr>
    </w:lvl>
    <w:lvl w:ilvl="1">
      <w:start w:val="1"/>
      <w:numFmt w:val="decimal"/>
      <w:lvlText w:val="%1.%2"/>
      <w:lvlJc w:val="left"/>
      <w:pPr>
        <w:ind w:left="620" w:hanging="480"/>
      </w:pPr>
      <w:rPr>
        <w:rFonts w:ascii="Cambria" w:eastAsia="Cambria" w:hAnsi="Cambria" w:cs="Cambria" w:hint="default"/>
        <w:b/>
        <w:bCs/>
        <w:spacing w:val="-1"/>
        <w:w w:val="99"/>
        <w:sz w:val="22"/>
        <w:szCs w:val="22"/>
      </w:rPr>
    </w:lvl>
    <w:lvl w:ilvl="2">
      <w:numFmt w:val="bullet"/>
      <w:lvlText w:val=""/>
      <w:lvlJc w:val="left"/>
      <w:pPr>
        <w:ind w:left="860" w:hanging="361"/>
      </w:pPr>
      <w:rPr>
        <w:rFonts w:ascii="Symbol" w:eastAsia="Symbol" w:hAnsi="Symbol" w:cs="Symbol" w:hint="default"/>
        <w:w w:val="99"/>
        <w:sz w:val="22"/>
        <w:szCs w:val="22"/>
      </w:rPr>
    </w:lvl>
    <w:lvl w:ilvl="3">
      <w:numFmt w:val="bullet"/>
      <w:lvlText w:val="o"/>
      <w:lvlJc w:val="left"/>
      <w:pPr>
        <w:ind w:left="1580" w:hanging="360"/>
      </w:pPr>
      <w:rPr>
        <w:rFonts w:ascii="Courier New" w:eastAsia="Courier New" w:hAnsi="Courier New" w:cs="Courier New" w:hint="default"/>
        <w:w w:val="99"/>
        <w:sz w:val="22"/>
        <w:szCs w:val="22"/>
      </w:rPr>
    </w:lvl>
    <w:lvl w:ilvl="4">
      <w:numFmt w:val="bullet"/>
      <w:lvlText w:val="•"/>
      <w:lvlJc w:val="left"/>
      <w:pPr>
        <w:ind w:left="3595" w:hanging="360"/>
      </w:pPr>
    </w:lvl>
    <w:lvl w:ilvl="5">
      <w:numFmt w:val="bullet"/>
      <w:lvlText w:val="•"/>
      <w:lvlJc w:val="left"/>
      <w:pPr>
        <w:ind w:left="4602" w:hanging="360"/>
      </w:pPr>
    </w:lvl>
    <w:lvl w:ilvl="6">
      <w:numFmt w:val="bullet"/>
      <w:lvlText w:val="•"/>
      <w:lvlJc w:val="left"/>
      <w:pPr>
        <w:ind w:left="5610" w:hanging="360"/>
      </w:pPr>
    </w:lvl>
    <w:lvl w:ilvl="7">
      <w:numFmt w:val="bullet"/>
      <w:lvlText w:val="•"/>
      <w:lvlJc w:val="left"/>
      <w:pPr>
        <w:ind w:left="6617" w:hanging="360"/>
      </w:pPr>
    </w:lvl>
    <w:lvl w:ilvl="8">
      <w:numFmt w:val="bullet"/>
      <w:lvlText w:val="•"/>
      <w:lvlJc w:val="left"/>
      <w:pPr>
        <w:ind w:left="7625" w:hanging="360"/>
      </w:pPr>
    </w:lvl>
  </w:abstractNum>
  <w:abstractNum w:abstractNumId="20">
    <w:nsid w:val="78A35776"/>
    <w:multiLevelType w:val="hybridMultilevel"/>
    <w:tmpl w:val="301E5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8"/>
  </w:num>
  <w:num w:numId="14">
    <w:abstractNumId w:val="13"/>
  </w:num>
  <w:num w:numId="15">
    <w:abstractNumId w:val="15"/>
  </w:num>
  <w:num w:numId="16">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7"/>
  </w:num>
  <w:num w:numId="18">
    <w:abstractNumId w:val="20"/>
  </w:num>
  <w:num w:numId="19">
    <w:abstractNumId w:val="14"/>
  </w:num>
  <w:num w:numId="20">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dit="trackedChanges" w:enforcement="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1985"/>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311"/>
    <w:rsid w:val="00015546"/>
    <w:rsid w:val="00043282"/>
    <w:rsid w:val="000602B3"/>
    <w:rsid w:val="00061556"/>
    <w:rsid w:val="00072974"/>
    <w:rsid w:val="000913E5"/>
    <w:rsid w:val="000A18E2"/>
    <w:rsid w:val="000B0CB4"/>
    <w:rsid w:val="000B273B"/>
    <w:rsid w:val="000C5789"/>
    <w:rsid w:val="000E36D7"/>
    <w:rsid w:val="0010753D"/>
    <w:rsid w:val="0011665C"/>
    <w:rsid w:val="001578A9"/>
    <w:rsid w:val="0016311D"/>
    <w:rsid w:val="0016409A"/>
    <w:rsid w:val="0017582A"/>
    <w:rsid w:val="00176956"/>
    <w:rsid w:val="001B1BFA"/>
    <w:rsid w:val="001D0170"/>
    <w:rsid w:val="001F3090"/>
    <w:rsid w:val="001F3F87"/>
    <w:rsid w:val="001F7BD5"/>
    <w:rsid w:val="00220BD8"/>
    <w:rsid w:val="0022737C"/>
    <w:rsid w:val="002465C6"/>
    <w:rsid w:val="0026087A"/>
    <w:rsid w:val="00264AB5"/>
    <w:rsid w:val="00280EE0"/>
    <w:rsid w:val="002825A5"/>
    <w:rsid w:val="002A2A88"/>
    <w:rsid w:val="002A6366"/>
    <w:rsid w:val="002C591F"/>
    <w:rsid w:val="002D33A2"/>
    <w:rsid w:val="002E53C0"/>
    <w:rsid w:val="002F3810"/>
    <w:rsid w:val="003015DC"/>
    <w:rsid w:val="003201E1"/>
    <w:rsid w:val="00337339"/>
    <w:rsid w:val="00353452"/>
    <w:rsid w:val="00354CED"/>
    <w:rsid w:val="00357FCA"/>
    <w:rsid w:val="003626FC"/>
    <w:rsid w:val="0039614F"/>
    <w:rsid w:val="003961BC"/>
    <w:rsid w:val="003A46B9"/>
    <w:rsid w:val="003B55D6"/>
    <w:rsid w:val="003B7FCF"/>
    <w:rsid w:val="003C6680"/>
    <w:rsid w:val="003C6DF4"/>
    <w:rsid w:val="003D6F57"/>
    <w:rsid w:val="003E0C25"/>
    <w:rsid w:val="003E15F8"/>
    <w:rsid w:val="003E5542"/>
    <w:rsid w:val="00403B86"/>
    <w:rsid w:val="0040595C"/>
    <w:rsid w:val="0041699E"/>
    <w:rsid w:val="00433CAA"/>
    <w:rsid w:val="004445D1"/>
    <w:rsid w:val="0044752F"/>
    <w:rsid w:val="00454467"/>
    <w:rsid w:val="00457285"/>
    <w:rsid w:val="00476A33"/>
    <w:rsid w:val="004A00AA"/>
    <w:rsid w:val="004A340F"/>
    <w:rsid w:val="004A3981"/>
    <w:rsid w:val="004A6F9B"/>
    <w:rsid w:val="004B02C3"/>
    <w:rsid w:val="004B3CF6"/>
    <w:rsid w:val="004B7E98"/>
    <w:rsid w:val="004C22BD"/>
    <w:rsid w:val="004C440A"/>
    <w:rsid w:val="004E5134"/>
    <w:rsid w:val="00507AC1"/>
    <w:rsid w:val="005166F8"/>
    <w:rsid w:val="0053157A"/>
    <w:rsid w:val="00532DCD"/>
    <w:rsid w:val="00547A16"/>
    <w:rsid w:val="00561936"/>
    <w:rsid w:val="00561C97"/>
    <w:rsid w:val="005821E1"/>
    <w:rsid w:val="005930F9"/>
    <w:rsid w:val="005A2AA8"/>
    <w:rsid w:val="005A5FAC"/>
    <w:rsid w:val="005A77FE"/>
    <w:rsid w:val="005C5EAD"/>
    <w:rsid w:val="005D0A27"/>
    <w:rsid w:val="005F4002"/>
    <w:rsid w:val="00632682"/>
    <w:rsid w:val="006343B4"/>
    <w:rsid w:val="006344F1"/>
    <w:rsid w:val="00634E95"/>
    <w:rsid w:val="0063775D"/>
    <w:rsid w:val="0065176C"/>
    <w:rsid w:val="0066136F"/>
    <w:rsid w:val="00671A6C"/>
    <w:rsid w:val="00673BD3"/>
    <w:rsid w:val="00690106"/>
    <w:rsid w:val="00695311"/>
    <w:rsid w:val="006D0AF7"/>
    <w:rsid w:val="006D3004"/>
    <w:rsid w:val="006E1030"/>
    <w:rsid w:val="006F0507"/>
    <w:rsid w:val="006F3CDF"/>
    <w:rsid w:val="00703DE7"/>
    <w:rsid w:val="007205CF"/>
    <w:rsid w:val="0072345A"/>
    <w:rsid w:val="00736342"/>
    <w:rsid w:val="007419A4"/>
    <w:rsid w:val="00755717"/>
    <w:rsid w:val="00765C72"/>
    <w:rsid w:val="00780495"/>
    <w:rsid w:val="00785215"/>
    <w:rsid w:val="00791A9B"/>
    <w:rsid w:val="007A298E"/>
    <w:rsid w:val="007D142E"/>
    <w:rsid w:val="007D65B6"/>
    <w:rsid w:val="007E36E1"/>
    <w:rsid w:val="0081349B"/>
    <w:rsid w:val="008208B0"/>
    <w:rsid w:val="00831079"/>
    <w:rsid w:val="008320C8"/>
    <w:rsid w:val="008440FB"/>
    <w:rsid w:val="00855662"/>
    <w:rsid w:val="00872A88"/>
    <w:rsid w:val="00873061"/>
    <w:rsid w:val="00876164"/>
    <w:rsid w:val="00881C11"/>
    <w:rsid w:val="008A59F2"/>
    <w:rsid w:val="008A7159"/>
    <w:rsid w:val="008C1820"/>
    <w:rsid w:val="008C7BDF"/>
    <w:rsid w:val="008F40B9"/>
    <w:rsid w:val="00906316"/>
    <w:rsid w:val="00910BAD"/>
    <w:rsid w:val="0092109D"/>
    <w:rsid w:val="009351E1"/>
    <w:rsid w:val="009420B4"/>
    <w:rsid w:val="009561A7"/>
    <w:rsid w:val="0096392B"/>
    <w:rsid w:val="00983AA9"/>
    <w:rsid w:val="00984E80"/>
    <w:rsid w:val="00990579"/>
    <w:rsid w:val="009923B9"/>
    <w:rsid w:val="009A393D"/>
    <w:rsid w:val="009D53ED"/>
    <w:rsid w:val="009E16C6"/>
    <w:rsid w:val="009E1D38"/>
    <w:rsid w:val="009E41F2"/>
    <w:rsid w:val="009E4BE7"/>
    <w:rsid w:val="009E50D2"/>
    <w:rsid w:val="00A032C4"/>
    <w:rsid w:val="00A0554D"/>
    <w:rsid w:val="00A06EE8"/>
    <w:rsid w:val="00A10105"/>
    <w:rsid w:val="00A21DD9"/>
    <w:rsid w:val="00A22928"/>
    <w:rsid w:val="00A24EC2"/>
    <w:rsid w:val="00A32DB0"/>
    <w:rsid w:val="00A331CE"/>
    <w:rsid w:val="00A513AD"/>
    <w:rsid w:val="00A57F24"/>
    <w:rsid w:val="00A618BD"/>
    <w:rsid w:val="00A6193C"/>
    <w:rsid w:val="00A63076"/>
    <w:rsid w:val="00A65DBA"/>
    <w:rsid w:val="00A77802"/>
    <w:rsid w:val="00A823FB"/>
    <w:rsid w:val="00A92CDE"/>
    <w:rsid w:val="00A97C63"/>
    <w:rsid w:val="00AB06A7"/>
    <w:rsid w:val="00AB3D36"/>
    <w:rsid w:val="00AC0B97"/>
    <w:rsid w:val="00AC31E0"/>
    <w:rsid w:val="00AC4420"/>
    <w:rsid w:val="00AD1813"/>
    <w:rsid w:val="00AD3F9E"/>
    <w:rsid w:val="00B03F3F"/>
    <w:rsid w:val="00B11B33"/>
    <w:rsid w:val="00B12496"/>
    <w:rsid w:val="00B26331"/>
    <w:rsid w:val="00B34FB3"/>
    <w:rsid w:val="00B65E23"/>
    <w:rsid w:val="00B6714C"/>
    <w:rsid w:val="00B67B3B"/>
    <w:rsid w:val="00B95C0E"/>
    <w:rsid w:val="00BA0FD8"/>
    <w:rsid w:val="00BF336D"/>
    <w:rsid w:val="00C004AC"/>
    <w:rsid w:val="00C006FE"/>
    <w:rsid w:val="00C01D7E"/>
    <w:rsid w:val="00C53FCA"/>
    <w:rsid w:val="00C611D1"/>
    <w:rsid w:val="00C67549"/>
    <w:rsid w:val="00C67CBC"/>
    <w:rsid w:val="00C76CC9"/>
    <w:rsid w:val="00C84708"/>
    <w:rsid w:val="00C85CB7"/>
    <w:rsid w:val="00C933C1"/>
    <w:rsid w:val="00CA73C3"/>
    <w:rsid w:val="00CB791A"/>
    <w:rsid w:val="00CD0D3E"/>
    <w:rsid w:val="00CD33E4"/>
    <w:rsid w:val="00CE7526"/>
    <w:rsid w:val="00CF2207"/>
    <w:rsid w:val="00CF7912"/>
    <w:rsid w:val="00D36A05"/>
    <w:rsid w:val="00D37D1B"/>
    <w:rsid w:val="00D72AB1"/>
    <w:rsid w:val="00D77E23"/>
    <w:rsid w:val="00D91320"/>
    <w:rsid w:val="00DA0BD1"/>
    <w:rsid w:val="00DA7369"/>
    <w:rsid w:val="00DB38DC"/>
    <w:rsid w:val="00DC05FE"/>
    <w:rsid w:val="00DD0259"/>
    <w:rsid w:val="00DD1DBA"/>
    <w:rsid w:val="00DE250B"/>
    <w:rsid w:val="00DF230F"/>
    <w:rsid w:val="00DF4485"/>
    <w:rsid w:val="00E0260A"/>
    <w:rsid w:val="00E1136B"/>
    <w:rsid w:val="00E30D1B"/>
    <w:rsid w:val="00E315AD"/>
    <w:rsid w:val="00E376CD"/>
    <w:rsid w:val="00E5422E"/>
    <w:rsid w:val="00E54FFC"/>
    <w:rsid w:val="00E5795E"/>
    <w:rsid w:val="00E6220B"/>
    <w:rsid w:val="00E64147"/>
    <w:rsid w:val="00E71A87"/>
    <w:rsid w:val="00E913D9"/>
    <w:rsid w:val="00E9603D"/>
    <w:rsid w:val="00EB274D"/>
    <w:rsid w:val="00EC1517"/>
    <w:rsid w:val="00ED25F9"/>
    <w:rsid w:val="00ED79B4"/>
    <w:rsid w:val="00EE05A3"/>
    <w:rsid w:val="00EE369C"/>
    <w:rsid w:val="00F12E30"/>
    <w:rsid w:val="00F212B6"/>
    <w:rsid w:val="00F222CE"/>
    <w:rsid w:val="00F23530"/>
    <w:rsid w:val="00F34423"/>
    <w:rsid w:val="00F559E0"/>
    <w:rsid w:val="00F56659"/>
    <w:rsid w:val="00F6582A"/>
    <w:rsid w:val="00F77100"/>
    <w:rsid w:val="00F9207C"/>
    <w:rsid w:val="00F92C67"/>
    <w:rsid w:val="00FC2A20"/>
    <w:rsid w:val="00FE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5:docId w15:val="{A6441F78-C614-4D4E-9353-6D31AF818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95E"/>
    <w:pPr>
      <w:suppressAutoHyphens/>
      <w:spacing w:after="160" w:line="259" w:lineRule="auto"/>
    </w:pPr>
    <w:rPr>
      <w:rFonts w:ascii="Calibri" w:eastAsia="SimSun" w:hAnsi="Calibri" w:cs="Calibri"/>
      <w:kern w:val="1"/>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rsid w:val="00E5795E"/>
    <w:rPr>
      <w:color w:val="808080"/>
    </w:rPr>
  </w:style>
  <w:style w:type="character" w:customStyle="1" w:styleId="BalloonTextChar">
    <w:name w:val="Balloon Text Char"/>
    <w:rsid w:val="00E5795E"/>
    <w:rPr>
      <w:rFonts w:ascii="Tahoma" w:hAnsi="Tahoma" w:cs="Tahoma"/>
      <w:sz w:val="16"/>
      <w:szCs w:val="16"/>
    </w:rPr>
  </w:style>
  <w:style w:type="character" w:customStyle="1" w:styleId="ListLabel1">
    <w:name w:val="ListLabel 1"/>
    <w:rsid w:val="00E5795E"/>
    <w:rPr>
      <w:i w:val="0"/>
    </w:rPr>
  </w:style>
  <w:style w:type="character" w:customStyle="1" w:styleId="ListLabel2">
    <w:name w:val="ListLabel 2"/>
    <w:rsid w:val="00E5795E"/>
    <w:rPr>
      <w:rFonts w:cs="Courier New"/>
    </w:rPr>
  </w:style>
  <w:style w:type="paragraph" w:customStyle="1" w:styleId="Heading">
    <w:name w:val="Heading"/>
    <w:basedOn w:val="Normal"/>
    <w:next w:val="BodyText"/>
    <w:rsid w:val="00E5795E"/>
    <w:pPr>
      <w:keepNext/>
      <w:spacing w:before="240" w:after="120"/>
    </w:pPr>
    <w:rPr>
      <w:rFonts w:ascii="Arial" w:eastAsia="Microsoft YaHei" w:hAnsi="Arial" w:cs="Mangal"/>
      <w:sz w:val="28"/>
      <w:szCs w:val="28"/>
    </w:rPr>
  </w:style>
  <w:style w:type="paragraph" w:styleId="BodyText">
    <w:name w:val="Body Text"/>
    <w:basedOn w:val="Normal"/>
    <w:rsid w:val="00E5795E"/>
    <w:pPr>
      <w:spacing w:after="120"/>
    </w:pPr>
  </w:style>
  <w:style w:type="paragraph" w:styleId="List">
    <w:name w:val="List"/>
    <w:basedOn w:val="BodyText"/>
    <w:rsid w:val="00E5795E"/>
    <w:rPr>
      <w:rFonts w:cs="Mangal"/>
    </w:rPr>
  </w:style>
  <w:style w:type="paragraph" w:styleId="Caption">
    <w:name w:val="caption"/>
    <w:basedOn w:val="Normal"/>
    <w:qFormat/>
    <w:rsid w:val="00E5795E"/>
    <w:pPr>
      <w:suppressLineNumbers/>
      <w:spacing w:before="120" w:after="120"/>
    </w:pPr>
    <w:rPr>
      <w:rFonts w:cs="Mangal"/>
      <w:i/>
      <w:iCs/>
      <w:sz w:val="24"/>
      <w:szCs w:val="24"/>
    </w:rPr>
  </w:style>
  <w:style w:type="paragraph" w:customStyle="1" w:styleId="Index">
    <w:name w:val="Index"/>
    <w:basedOn w:val="Normal"/>
    <w:rsid w:val="00E5795E"/>
    <w:pPr>
      <w:suppressLineNumbers/>
    </w:pPr>
    <w:rPr>
      <w:rFonts w:cs="Mangal"/>
    </w:rPr>
  </w:style>
  <w:style w:type="paragraph" w:styleId="ListParagraph">
    <w:name w:val="List Paragraph"/>
    <w:basedOn w:val="Normal"/>
    <w:qFormat/>
    <w:rsid w:val="00E5795E"/>
    <w:pPr>
      <w:ind w:left="720"/>
    </w:pPr>
  </w:style>
  <w:style w:type="paragraph" w:styleId="BalloonText">
    <w:name w:val="Balloon Text"/>
    <w:basedOn w:val="Normal"/>
    <w:rsid w:val="00E5795E"/>
    <w:pPr>
      <w:spacing w:after="0" w:line="100" w:lineRule="atLeast"/>
    </w:pPr>
    <w:rPr>
      <w:rFonts w:ascii="Tahoma" w:hAnsi="Tahoma" w:cs="Tahoma"/>
      <w:sz w:val="16"/>
      <w:szCs w:val="16"/>
    </w:rPr>
  </w:style>
  <w:style w:type="paragraph" w:styleId="NoSpacing">
    <w:name w:val="No Spacing"/>
    <w:uiPriority w:val="1"/>
    <w:qFormat/>
    <w:rsid w:val="00695311"/>
    <w:pPr>
      <w:suppressAutoHyphens/>
    </w:pPr>
    <w:rPr>
      <w:rFonts w:ascii="Calibri" w:eastAsia="SimSun" w:hAnsi="Calibri" w:cs="Calibri"/>
      <w:kern w:val="1"/>
      <w:sz w:val="22"/>
      <w:szCs w:val="22"/>
      <w:lang w:eastAsia="ar-SA"/>
    </w:rPr>
  </w:style>
  <w:style w:type="paragraph" w:styleId="Revision">
    <w:name w:val="Revision"/>
    <w:hidden/>
    <w:uiPriority w:val="99"/>
    <w:semiHidden/>
    <w:rsid w:val="005F4002"/>
    <w:rPr>
      <w:rFonts w:ascii="Calibri" w:eastAsia="SimSun" w:hAnsi="Calibri" w:cs="Calibri"/>
      <w:kern w:val="1"/>
      <w:sz w:val="22"/>
      <w:szCs w:val="22"/>
      <w:lang w:eastAsia="ar-SA"/>
    </w:rPr>
  </w:style>
  <w:style w:type="character" w:styleId="CommentReference">
    <w:name w:val="annotation reference"/>
    <w:uiPriority w:val="99"/>
    <w:semiHidden/>
    <w:unhideWhenUsed/>
    <w:rsid w:val="005F4002"/>
    <w:rPr>
      <w:sz w:val="16"/>
      <w:szCs w:val="16"/>
    </w:rPr>
  </w:style>
  <w:style w:type="paragraph" w:styleId="CommentText">
    <w:name w:val="annotation text"/>
    <w:basedOn w:val="Normal"/>
    <w:link w:val="CommentTextChar"/>
    <w:uiPriority w:val="99"/>
    <w:semiHidden/>
    <w:unhideWhenUsed/>
    <w:rsid w:val="005F4002"/>
    <w:rPr>
      <w:rFonts w:cs="Times New Roman"/>
      <w:sz w:val="20"/>
      <w:szCs w:val="20"/>
    </w:rPr>
  </w:style>
  <w:style w:type="character" w:customStyle="1" w:styleId="CommentTextChar">
    <w:name w:val="Comment Text Char"/>
    <w:link w:val="CommentText"/>
    <w:uiPriority w:val="99"/>
    <w:semiHidden/>
    <w:rsid w:val="005F4002"/>
    <w:rPr>
      <w:rFonts w:ascii="Calibri" w:eastAsia="SimSun" w:hAnsi="Calibri" w:cs="Calibri"/>
      <w:kern w:val="1"/>
      <w:lang w:eastAsia="ar-SA"/>
    </w:rPr>
  </w:style>
  <w:style w:type="paragraph" w:styleId="CommentSubject">
    <w:name w:val="annotation subject"/>
    <w:basedOn w:val="CommentText"/>
    <w:next w:val="CommentText"/>
    <w:link w:val="CommentSubjectChar"/>
    <w:uiPriority w:val="99"/>
    <w:semiHidden/>
    <w:unhideWhenUsed/>
    <w:rsid w:val="005F4002"/>
    <w:rPr>
      <w:b/>
      <w:bCs/>
    </w:rPr>
  </w:style>
  <w:style w:type="character" w:customStyle="1" w:styleId="CommentSubjectChar">
    <w:name w:val="Comment Subject Char"/>
    <w:link w:val="CommentSubject"/>
    <w:uiPriority w:val="99"/>
    <w:semiHidden/>
    <w:rsid w:val="005F4002"/>
    <w:rPr>
      <w:rFonts w:ascii="Calibri" w:eastAsia="SimSun" w:hAnsi="Calibri" w:cs="Calibri"/>
      <w:b/>
      <w:bCs/>
      <w:kern w:val="1"/>
      <w:lang w:eastAsia="ar-SA"/>
    </w:rPr>
  </w:style>
  <w:style w:type="paragraph" w:styleId="Header">
    <w:name w:val="header"/>
    <w:basedOn w:val="Normal"/>
    <w:rsid w:val="003C6680"/>
    <w:pPr>
      <w:tabs>
        <w:tab w:val="center" w:pos="4320"/>
        <w:tab w:val="right" w:pos="8640"/>
      </w:tabs>
    </w:pPr>
  </w:style>
  <w:style w:type="paragraph" w:styleId="Footer">
    <w:name w:val="footer"/>
    <w:basedOn w:val="Normal"/>
    <w:link w:val="FooterChar"/>
    <w:rsid w:val="003C6680"/>
    <w:pPr>
      <w:tabs>
        <w:tab w:val="center" w:pos="4320"/>
        <w:tab w:val="right" w:pos="8640"/>
      </w:tabs>
    </w:pPr>
  </w:style>
  <w:style w:type="character" w:customStyle="1" w:styleId="FooterChar">
    <w:name w:val="Footer Char"/>
    <w:basedOn w:val="DefaultParagraphFont"/>
    <w:link w:val="Footer"/>
    <w:uiPriority w:val="99"/>
    <w:rsid w:val="00A97C63"/>
    <w:rPr>
      <w:rFonts w:ascii="Calibri" w:eastAsia="SimSun" w:hAnsi="Calibri" w:cs="Calibri"/>
      <w:kern w:val="1"/>
      <w:sz w:val="22"/>
      <w:szCs w:val="22"/>
      <w:lang w:eastAsia="ar-SA"/>
    </w:rPr>
  </w:style>
  <w:style w:type="character" w:styleId="PageNumber">
    <w:name w:val="page number"/>
    <w:basedOn w:val="DefaultParagraphFont"/>
    <w:rsid w:val="003B5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2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times.org/apr00/student.html" TargetMode="External"/><Relationship Id="rId13" Type="http://schemas.openxmlformats.org/officeDocument/2006/relationships/hyperlink" Target="http://serc.carleton.edu/NAGTWorkshops/intro/index.html" TargetMode="External"/><Relationship Id="rId18" Type="http://schemas.openxmlformats.org/officeDocument/2006/relationships/hyperlink" Target="http://serc.carleton.edu/NAGTWorkshops/time/teaching_visualization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nsatte.uit.no/kku000/webgeology/webgeology_files/english/rocks.html"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geologyclass.org/Geologic%20Time%20Scale%20Activity.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ossils-facts-and-finds.com/clock_of_eras.html" TargetMode="External"/><Relationship Id="rId20" Type="http://schemas.openxmlformats.org/officeDocument/2006/relationships/hyperlink" Target="http://eps.berkeley.edu/~saekow/chronozo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ctionbioscience.org/education/lewis_lampe_lloyd.html"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geosociety.org/science/timescale/" TargetMode="External"/><Relationship Id="rId4" Type="http://schemas.openxmlformats.org/officeDocument/2006/relationships/settings" Target="settings.xml"/><Relationship Id="rId9" Type="http://schemas.openxmlformats.org/officeDocument/2006/relationships/hyperlink" Target="https://en.wikipedia.org/wiki/Education_in_early_modern_Scotland" TargetMode="External"/><Relationship Id="rId14" Type="http://schemas.openxmlformats.org/officeDocument/2006/relationships/hyperlink" Target="http://pubs.usgs.gov/gip/geotime/time.html" TargetMode="External"/><Relationship Id="rId22" Type="http://schemas.openxmlformats.org/officeDocument/2006/relationships/hyperlink" Target="http://www2.nature.nps.gov/geology/usgsnps/animate/pltec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07239-0E48-46B4-BA33-2D9F77B51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3514</Words>
  <Characters>20036</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bdridaho</dc:creator>
  <cp:lastModifiedBy>Ramesh, B</cp:lastModifiedBy>
  <cp:revision>22</cp:revision>
  <cp:lastPrinted>2017-03-13T14:52:00Z</cp:lastPrinted>
  <dcterms:created xsi:type="dcterms:W3CDTF">2017-03-04T15:14:00Z</dcterms:created>
  <dcterms:modified xsi:type="dcterms:W3CDTF">2017-03-21T09:23:00Z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TWinEqns">
    <vt:bool>true</vt:bool>
  </property>
</Properties>
</file>