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9EB" w:rsidRDefault="00D929EB">
      <w:pPr>
        <w:pStyle w:val="ChapNum"/>
      </w:pPr>
      <w:r>
        <w:t xml:space="preserve">Appendix to CHAPTER </w:t>
      </w:r>
      <w:fldSimple w:instr=" DocProperty &quot;ChapterNumber&quot; ">
        <w:r>
          <w:t>1</w:t>
        </w:r>
      </w:fldSimple>
    </w:p>
    <w:p w:rsidR="00D929EB" w:rsidRDefault="00D929EB">
      <w:pPr>
        <w:pStyle w:val="AppendixTitle"/>
      </w:pPr>
      <w:r>
        <w:t>W</w:t>
      </w:r>
      <w:r>
        <w:rPr>
          <w:lang w:bidi="he-IL"/>
        </w:rPr>
        <w:t xml:space="preserve">orking </w:t>
      </w:r>
      <w:r>
        <w:t>with Graphs</w:t>
      </w:r>
    </w:p>
    <w:p w:rsidR="00D929EB" w:rsidRDefault="00F1760B">
      <w:pPr>
        <w:pStyle w:val="LearningObjctiveHead"/>
      </w:pPr>
      <w:r>
        <w:fldChar w:fldCharType="begin"/>
      </w:r>
      <w:r w:rsidR="00D929EB">
        <w:instrText xml:space="preserve"> seq NL1 \r 0 \h </w:instrText>
      </w:r>
      <w:r>
        <w:fldChar w:fldCharType="end"/>
      </w:r>
      <w:r w:rsidR="00D929EB">
        <w:t>Overview and Objectives</w:t>
      </w:r>
    </w:p>
    <w:p w:rsidR="00D929EB" w:rsidRDefault="00D929EB">
      <w:pPr>
        <w:pStyle w:val="Bodytext"/>
        <w:rPr>
          <w:i/>
        </w:rPr>
      </w:pPr>
      <w:r>
        <w:rPr>
          <w:i/>
        </w:rPr>
        <w:t>The primary objective of this appendix is to show how to interpret and construct graphs. First, an explanation on how to read graphs is presented. The second part of this appendix explains how to construct a graph. The third part pertains to slopes.</w:t>
      </w:r>
    </w:p>
    <w:p w:rsidR="00D929EB" w:rsidRDefault="00D929EB">
      <w:pPr>
        <w:pStyle w:val="Bodytext"/>
      </w:pPr>
      <w:r>
        <w:t>After reading and reviewing this appendix, the student should be able to:</w:t>
      </w:r>
    </w:p>
    <w:p w:rsidR="00D929EB" w:rsidRDefault="00F1760B">
      <w:pPr>
        <w:pStyle w:val="LearningObjectiveNumList"/>
      </w:pPr>
      <w:fldSimple w:instr=" seq NL1 ">
        <w:r w:rsidR="00D929EB">
          <w:rPr>
            <w:noProof/>
          </w:rPr>
          <w:t>1</w:t>
        </w:r>
      </w:fldSimple>
      <w:r>
        <w:fldChar w:fldCharType="begin"/>
      </w:r>
      <w:r w:rsidR="00D929EB">
        <w:instrText xml:space="preserve"> seq NL_a \r 0 \h </w:instrText>
      </w:r>
      <w:r>
        <w:fldChar w:fldCharType="end"/>
      </w:r>
      <w:r w:rsidR="00D929EB">
        <w:t>.</w:t>
      </w:r>
      <w:r w:rsidR="00D929EB">
        <w:tab/>
        <w:t>Understand three types of graphs used by economists.</w:t>
      </w:r>
    </w:p>
    <w:p w:rsidR="00D929EB" w:rsidRDefault="00F1760B">
      <w:pPr>
        <w:pStyle w:val="LearningObjectiveNumList"/>
      </w:pPr>
      <w:fldSimple w:instr=" seq NL1 ">
        <w:r w:rsidR="00D929EB">
          <w:rPr>
            <w:noProof/>
          </w:rPr>
          <w:t>2</w:t>
        </w:r>
      </w:fldSimple>
      <w:r>
        <w:fldChar w:fldCharType="begin"/>
      </w:r>
      <w:r w:rsidR="00D929EB">
        <w:instrText xml:space="preserve"> seq NL_a \r 0 \h </w:instrText>
      </w:r>
      <w:r>
        <w:fldChar w:fldCharType="end"/>
      </w:r>
      <w:r w:rsidR="00D929EB">
        <w:t>.</w:t>
      </w:r>
      <w:r w:rsidR="00D929EB">
        <w:tab/>
        <w:t>Determine dependent and independent variables.</w:t>
      </w:r>
    </w:p>
    <w:p w:rsidR="00D929EB" w:rsidRDefault="00F1760B">
      <w:pPr>
        <w:pStyle w:val="LearningObjectiveNumList"/>
      </w:pPr>
      <w:fldSimple w:instr=" seq NL1 ">
        <w:r w:rsidR="00D929EB">
          <w:rPr>
            <w:noProof/>
          </w:rPr>
          <w:t>3</w:t>
        </w:r>
      </w:fldSimple>
      <w:r>
        <w:fldChar w:fldCharType="begin"/>
      </w:r>
      <w:r w:rsidR="00D929EB">
        <w:instrText xml:space="preserve"> seq NL_a \r 0 \h </w:instrText>
      </w:r>
      <w:r>
        <w:fldChar w:fldCharType="end"/>
      </w:r>
      <w:r w:rsidR="00D929EB">
        <w:t>.</w:t>
      </w:r>
      <w:r w:rsidR="00D929EB">
        <w:tab/>
        <w:t>Distinguish between direct (positive) and inverse (negative) relationships among variables.</w:t>
      </w:r>
    </w:p>
    <w:p w:rsidR="00D929EB" w:rsidRDefault="00F1760B">
      <w:pPr>
        <w:pStyle w:val="LearningObjectiveNumList"/>
      </w:pPr>
      <w:fldSimple w:instr=" seq NL1 ">
        <w:r w:rsidR="00D929EB">
          <w:rPr>
            <w:noProof/>
          </w:rPr>
          <w:t>4</w:t>
        </w:r>
      </w:fldSimple>
      <w:r>
        <w:fldChar w:fldCharType="begin"/>
      </w:r>
      <w:r w:rsidR="00D929EB">
        <w:instrText xml:space="preserve"> seq NL_a \r 0 \h </w:instrText>
      </w:r>
      <w:r>
        <w:fldChar w:fldCharType="end"/>
      </w:r>
      <w:r w:rsidR="00D929EB">
        <w:t>.</w:t>
      </w:r>
      <w:r w:rsidR="00D929EB">
        <w:tab/>
        <w:t>Construct a graph from a table.</w:t>
      </w:r>
    </w:p>
    <w:p w:rsidR="00D929EB" w:rsidRDefault="00F1760B">
      <w:pPr>
        <w:pStyle w:val="LearningObjectiveNumList"/>
      </w:pPr>
      <w:fldSimple w:instr=" seq NL1 ">
        <w:r w:rsidR="00D929EB">
          <w:rPr>
            <w:noProof/>
          </w:rPr>
          <w:t>5</w:t>
        </w:r>
      </w:fldSimple>
      <w:r>
        <w:fldChar w:fldCharType="begin"/>
      </w:r>
      <w:r w:rsidR="00D929EB">
        <w:instrText xml:space="preserve"> seq NL_a \r 0 \h </w:instrText>
      </w:r>
      <w:r>
        <w:fldChar w:fldCharType="end"/>
      </w:r>
      <w:r w:rsidR="00D929EB">
        <w:t>.</w:t>
      </w:r>
      <w:r w:rsidR="00D929EB">
        <w:tab/>
        <w:t>Determine slopes of curves.</w:t>
      </w:r>
    </w:p>
    <w:p w:rsidR="00D929EB" w:rsidRDefault="00F1760B">
      <w:pPr>
        <w:pStyle w:val="KeyTermsHead"/>
      </w:pPr>
      <w:r>
        <w:fldChar w:fldCharType="begin"/>
      </w:r>
      <w:r w:rsidR="00D929EB">
        <w:instrText xml:space="preserve"> seq NL1 \r 0 \h </w:instrText>
      </w:r>
      <w:r>
        <w:fldChar w:fldCharType="end"/>
      </w:r>
      <w:r w:rsidR="00D929EB">
        <w:t>Key Term Review</w:t>
      </w:r>
    </w:p>
    <w:p w:rsidR="00D929EB" w:rsidRDefault="00D929EB">
      <w:pPr>
        <w:pStyle w:val="KeyTerm"/>
      </w:pPr>
      <w:proofErr w:type="gramStart"/>
      <w:r>
        <w:t>independent</w:t>
      </w:r>
      <w:proofErr w:type="gramEnd"/>
      <w:r>
        <w:t xml:space="preserve"> variable</w:t>
      </w:r>
    </w:p>
    <w:p w:rsidR="00D929EB" w:rsidRDefault="00D929EB">
      <w:pPr>
        <w:pStyle w:val="KeyTerm"/>
      </w:pPr>
      <w:proofErr w:type="gramStart"/>
      <w:r>
        <w:t>dependent</w:t>
      </w:r>
      <w:proofErr w:type="gramEnd"/>
      <w:r>
        <w:t xml:space="preserve"> variable</w:t>
      </w:r>
    </w:p>
    <w:p w:rsidR="00D929EB" w:rsidRDefault="00D929EB">
      <w:pPr>
        <w:pStyle w:val="KeyTerm"/>
      </w:pPr>
      <w:proofErr w:type="gramStart"/>
      <w:r>
        <w:t>direct</w:t>
      </w:r>
      <w:proofErr w:type="gramEnd"/>
      <w:r>
        <w:t>, or positive, relationship</w:t>
      </w:r>
    </w:p>
    <w:p w:rsidR="00D929EB" w:rsidRDefault="00D929EB">
      <w:pPr>
        <w:pStyle w:val="KeyTerm"/>
      </w:pPr>
      <w:proofErr w:type="gramStart"/>
      <w:r>
        <w:t>inverse</w:t>
      </w:r>
      <w:proofErr w:type="gramEnd"/>
      <w:r>
        <w:t>, or negative, relationship</w:t>
      </w:r>
    </w:p>
    <w:p w:rsidR="00D929EB" w:rsidRDefault="00D929EB">
      <w:pPr>
        <w:pStyle w:val="KeyTerm"/>
      </w:pPr>
      <w:proofErr w:type="gramStart"/>
      <w:r>
        <w:t>slope</w:t>
      </w:r>
      <w:proofErr w:type="gramEnd"/>
    </w:p>
    <w:p w:rsidR="00D929EB" w:rsidRDefault="00F1760B">
      <w:pPr>
        <w:pStyle w:val="ChapOutlineHead"/>
      </w:pPr>
      <w:r>
        <w:rPr>
          <w:b w:val="0"/>
        </w:rPr>
        <w:fldChar w:fldCharType="begin"/>
      </w:r>
      <w:r w:rsidR="00D929EB">
        <w:rPr>
          <w:b w:val="0"/>
        </w:rPr>
        <w:instrText xml:space="preserve"> seq NLI \r 0 \h </w:instrText>
      </w:r>
      <w:r>
        <w:rPr>
          <w:b w:val="0"/>
        </w:rPr>
        <w:fldChar w:fldCharType="end"/>
      </w:r>
      <w:r w:rsidR="00D929EB">
        <w:t>Lecture Outline and Teaching Strategies</w:t>
      </w:r>
    </w:p>
    <w:p w:rsidR="00D929EB" w:rsidRDefault="00F1760B">
      <w:pPr>
        <w:pStyle w:val="Outline-I"/>
      </w:pPr>
      <w:fldSimple w:instr=" seq NLI \* ROMAN ">
        <w:r w:rsidR="00D929EB">
          <w:rPr>
            <w:noProof/>
          </w:rPr>
          <w:t>I</w:t>
        </w:r>
      </w:fldSimple>
      <w:r>
        <w:fldChar w:fldCharType="begin"/>
      </w:r>
      <w:r w:rsidR="00D929EB">
        <w:instrText xml:space="preserve"> seq NLA \r 0 \h </w:instrText>
      </w:r>
      <w:r>
        <w:fldChar w:fldCharType="end"/>
      </w:r>
      <w:r w:rsidR="00D929EB">
        <w:t>.</w:t>
      </w:r>
      <w:r w:rsidR="00D929EB">
        <w:tab/>
        <w:t>Reading Graphs</w:t>
      </w:r>
    </w:p>
    <w:p w:rsidR="00D929EB" w:rsidRDefault="00F1760B">
      <w:pPr>
        <w:pStyle w:val="Outline-A"/>
      </w:pPr>
      <w:fldSimple w:instr=" seq NLA \* ALPHABETIC ">
        <w:r w:rsidR="00D929EB">
          <w:rPr>
            <w:noProof/>
          </w:rPr>
          <w:t>A</w:t>
        </w:r>
      </w:fldSimple>
      <w:r>
        <w:fldChar w:fldCharType="begin"/>
      </w:r>
      <w:r w:rsidR="00D929EB">
        <w:instrText xml:space="preserve"> seq NL1 \r 0 \h </w:instrText>
      </w:r>
      <w:r>
        <w:fldChar w:fldCharType="end"/>
      </w:r>
      <w:r w:rsidR="00D929EB">
        <w:t>.</w:t>
      </w:r>
      <w:r w:rsidR="00D929EB">
        <w:tab/>
        <w:t>Relationships between variables</w:t>
      </w:r>
    </w:p>
    <w:p w:rsidR="00D929EB" w:rsidRDefault="00F1760B">
      <w:pPr>
        <w:pStyle w:val="Outline-A"/>
      </w:pPr>
      <w:fldSimple w:instr=" seq NLA \* ALPHABETIC ">
        <w:r w:rsidR="00D929EB">
          <w:rPr>
            <w:noProof/>
          </w:rPr>
          <w:t>B</w:t>
        </w:r>
      </w:fldSimple>
      <w:r>
        <w:fldChar w:fldCharType="begin"/>
      </w:r>
      <w:r w:rsidR="00D929EB">
        <w:instrText xml:space="preserve"> seq NL1 \r 0 \h </w:instrText>
      </w:r>
      <w:r>
        <w:fldChar w:fldCharType="end"/>
      </w:r>
      <w:r w:rsidR="00D929EB">
        <w:t>.</w:t>
      </w:r>
      <w:r w:rsidR="00D929EB">
        <w:tab/>
        <w:t>Independent and dependent variables</w:t>
      </w:r>
    </w:p>
    <w:p w:rsidR="00D929EB" w:rsidRDefault="00F1760B">
      <w:pPr>
        <w:pStyle w:val="Outline-A"/>
      </w:pPr>
      <w:fldSimple w:instr=" seq NLA \* ALPHABETIC ">
        <w:r w:rsidR="00D929EB">
          <w:rPr>
            <w:noProof/>
          </w:rPr>
          <w:t>C</w:t>
        </w:r>
      </w:fldSimple>
      <w:r>
        <w:fldChar w:fldCharType="begin"/>
      </w:r>
      <w:r w:rsidR="00D929EB">
        <w:instrText xml:space="preserve"> seq NL1 \r 0 \h </w:instrText>
      </w:r>
      <w:r>
        <w:fldChar w:fldCharType="end"/>
      </w:r>
      <w:r w:rsidR="00D929EB">
        <w:t>.</w:t>
      </w:r>
      <w:r w:rsidR="00D929EB">
        <w:tab/>
        <w:t>Direct and inverse relationships</w:t>
      </w:r>
    </w:p>
    <w:p w:rsidR="00D929EB" w:rsidRDefault="00F1760B">
      <w:pPr>
        <w:pStyle w:val="Outline-I"/>
      </w:pPr>
      <w:r>
        <w:fldChar w:fldCharType="begin"/>
      </w:r>
      <w:r w:rsidR="00034F77">
        <w:instrText xml:space="preserve"> seq NLI \* ROMAN </w:instrText>
      </w:r>
      <w:r>
        <w:fldChar w:fldCharType="separate"/>
      </w:r>
      <w:proofErr w:type="gramStart"/>
      <w:r w:rsidR="00D929EB">
        <w:rPr>
          <w:noProof/>
        </w:rPr>
        <w:t>II</w:t>
      </w:r>
      <w:r>
        <w:fldChar w:fldCharType="end"/>
      </w:r>
      <w:r>
        <w:fldChar w:fldCharType="begin"/>
      </w:r>
      <w:r w:rsidR="00D929EB">
        <w:instrText xml:space="preserve"> seq NLA \r 0 \h </w:instrText>
      </w:r>
      <w:r>
        <w:fldChar w:fldCharType="end"/>
      </w:r>
      <w:r w:rsidR="00D929EB">
        <w:t>.</w:t>
      </w:r>
      <w:proofErr w:type="gramEnd"/>
      <w:r w:rsidR="00D929EB">
        <w:tab/>
        <w:t>Constructing a Graph</w:t>
      </w:r>
    </w:p>
    <w:p w:rsidR="00D929EB" w:rsidRDefault="00F1760B">
      <w:pPr>
        <w:pStyle w:val="Outline-A"/>
      </w:pPr>
      <w:fldSimple w:instr=" seq NLA \* ALPHABETIC ">
        <w:r w:rsidR="00D929EB">
          <w:rPr>
            <w:noProof/>
          </w:rPr>
          <w:t>A</w:t>
        </w:r>
      </w:fldSimple>
      <w:r>
        <w:fldChar w:fldCharType="begin"/>
      </w:r>
      <w:r w:rsidR="00D929EB">
        <w:instrText xml:space="preserve"> seq NL1 \r 0 \h </w:instrText>
      </w:r>
      <w:r>
        <w:fldChar w:fldCharType="end"/>
      </w:r>
      <w:r w:rsidR="00D929EB">
        <w:t>.</w:t>
      </w:r>
      <w:r w:rsidR="00D929EB">
        <w:tab/>
        <w:t>The axes</w:t>
      </w:r>
    </w:p>
    <w:p w:rsidR="00D929EB" w:rsidRDefault="00F1760B">
      <w:pPr>
        <w:pStyle w:val="Outline-A"/>
      </w:pPr>
      <w:fldSimple w:instr=" seq NLA \* ALPHABETIC ">
        <w:r w:rsidR="00D929EB">
          <w:rPr>
            <w:noProof/>
          </w:rPr>
          <w:t>B</w:t>
        </w:r>
      </w:fldSimple>
      <w:r>
        <w:fldChar w:fldCharType="begin"/>
      </w:r>
      <w:r w:rsidR="00D929EB">
        <w:instrText xml:space="preserve"> seq NL1 \r 0 \h </w:instrText>
      </w:r>
      <w:r>
        <w:fldChar w:fldCharType="end"/>
      </w:r>
      <w:r w:rsidR="00D929EB">
        <w:t>.</w:t>
      </w:r>
      <w:r w:rsidR="00D929EB">
        <w:tab/>
        <w:t>Constructing a graph from a table</w:t>
      </w:r>
    </w:p>
    <w:p w:rsidR="00D929EB" w:rsidRDefault="00F1760B">
      <w:pPr>
        <w:pStyle w:val="Outline-A"/>
      </w:pPr>
      <w:fldSimple w:instr=" seq NLA \* ALPHABETIC ">
        <w:r w:rsidR="00D929EB">
          <w:rPr>
            <w:noProof/>
          </w:rPr>
          <w:t>C</w:t>
        </w:r>
      </w:fldSimple>
      <w:r>
        <w:fldChar w:fldCharType="begin"/>
      </w:r>
      <w:r w:rsidR="00D929EB">
        <w:instrText xml:space="preserve"> seq NL1 \r 0 \h </w:instrText>
      </w:r>
      <w:r>
        <w:fldChar w:fldCharType="end"/>
      </w:r>
      <w:r w:rsidR="00D929EB">
        <w:t>.</w:t>
      </w:r>
      <w:r w:rsidR="00D929EB">
        <w:tab/>
        <w:t xml:space="preserve">Interpreting points on a graph </w:t>
      </w:r>
    </w:p>
    <w:p w:rsidR="00D929EB" w:rsidRDefault="00F1760B">
      <w:pPr>
        <w:pStyle w:val="Outline-A"/>
      </w:pPr>
      <w:fldSimple w:instr=" seq NLA \* ALPHABETIC ">
        <w:r w:rsidR="00D929EB">
          <w:rPr>
            <w:noProof/>
          </w:rPr>
          <w:t>D</w:t>
        </w:r>
      </w:fldSimple>
      <w:r>
        <w:fldChar w:fldCharType="begin"/>
      </w:r>
      <w:r w:rsidR="00D929EB">
        <w:instrText xml:space="preserve"> seq NL1 \r 0 \h </w:instrText>
      </w:r>
      <w:r>
        <w:fldChar w:fldCharType="end"/>
      </w:r>
      <w:r w:rsidR="00D929EB">
        <w:t>.</w:t>
      </w:r>
      <w:r w:rsidR="00D929EB">
        <w:tab/>
        <w:t>Shifts of curves</w:t>
      </w:r>
    </w:p>
    <w:p w:rsidR="00D929EB" w:rsidRDefault="00F1760B">
      <w:pPr>
        <w:pStyle w:val="Outline-I"/>
      </w:pPr>
      <w:r>
        <w:fldChar w:fldCharType="begin"/>
      </w:r>
      <w:r w:rsidR="00034F77">
        <w:instrText xml:space="preserve"> seq NLI \* ROMAN </w:instrText>
      </w:r>
      <w:r>
        <w:fldChar w:fldCharType="separate"/>
      </w:r>
      <w:proofErr w:type="gramStart"/>
      <w:r w:rsidR="00D929EB">
        <w:rPr>
          <w:noProof/>
        </w:rPr>
        <w:t>III</w:t>
      </w:r>
      <w:r>
        <w:fldChar w:fldCharType="end"/>
      </w:r>
      <w:r>
        <w:fldChar w:fldCharType="begin"/>
      </w:r>
      <w:r w:rsidR="00D929EB">
        <w:instrText xml:space="preserve"> seq NLA \r 0 \h </w:instrText>
      </w:r>
      <w:r>
        <w:fldChar w:fldCharType="end"/>
      </w:r>
      <w:r w:rsidR="00D929EB">
        <w:t>.</w:t>
      </w:r>
      <w:proofErr w:type="gramEnd"/>
      <w:r w:rsidR="00D929EB">
        <w:tab/>
        <w:t>Slopes</w:t>
      </w:r>
    </w:p>
    <w:p w:rsidR="00D929EB" w:rsidRDefault="00F1760B">
      <w:pPr>
        <w:pStyle w:val="Outline-A"/>
      </w:pPr>
      <w:fldSimple w:instr=" seq NLA \* ALPHABETIC ">
        <w:r w:rsidR="00D929EB">
          <w:rPr>
            <w:noProof/>
          </w:rPr>
          <w:t>A</w:t>
        </w:r>
      </w:fldSimple>
      <w:r>
        <w:fldChar w:fldCharType="begin"/>
      </w:r>
      <w:r w:rsidR="00D929EB">
        <w:instrText xml:space="preserve"> seq NL1 \r 0 \h </w:instrText>
      </w:r>
      <w:r>
        <w:fldChar w:fldCharType="end"/>
      </w:r>
      <w:r w:rsidR="00D929EB">
        <w:t>.</w:t>
      </w:r>
      <w:r w:rsidR="00D929EB">
        <w:tab/>
        <w:t>Positive and negative slopes</w:t>
      </w:r>
    </w:p>
    <w:p w:rsidR="00D929EB" w:rsidRDefault="00F1760B">
      <w:pPr>
        <w:pStyle w:val="Outline-A"/>
      </w:pPr>
      <w:fldSimple w:instr=" seq NLA \* ALPHABETIC ">
        <w:r w:rsidR="00D929EB">
          <w:rPr>
            <w:noProof/>
          </w:rPr>
          <w:t>B</w:t>
        </w:r>
      </w:fldSimple>
      <w:r>
        <w:fldChar w:fldCharType="begin"/>
      </w:r>
      <w:r w:rsidR="00D929EB">
        <w:instrText xml:space="preserve"> seq NL1 \r 0 \h </w:instrText>
      </w:r>
      <w:r>
        <w:fldChar w:fldCharType="end"/>
      </w:r>
      <w:r w:rsidR="00D929EB">
        <w:t>.</w:t>
      </w:r>
      <w:r w:rsidR="00D929EB">
        <w:tab/>
        <w:t>Equations</w:t>
      </w:r>
    </w:p>
    <w:p w:rsidR="00D929EB" w:rsidRDefault="00E73EEB">
      <w:pPr>
        <w:pStyle w:val="AllAnswerTypesHead"/>
      </w:pPr>
      <w:r>
        <w:br w:type="page"/>
      </w:r>
      <w:r w:rsidR="00F1760B">
        <w:lastRenderedPageBreak/>
        <w:fldChar w:fldCharType="begin"/>
      </w:r>
      <w:r w:rsidR="00D929EB">
        <w:instrText xml:space="preserve"> seq NL1 \r 0 \h </w:instrText>
      </w:r>
      <w:r w:rsidR="00F1760B">
        <w:fldChar w:fldCharType="end"/>
      </w:r>
      <w:r w:rsidR="00D929EB">
        <w:t>Answers to Exercises</w:t>
      </w:r>
    </w:p>
    <w:p w:rsidR="00D929EB" w:rsidRDefault="00F1760B">
      <w:pPr>
        <w:pStyle w:val="MultipartQFirstAnswer"/>
      </w:pPr>
      <w:fldSimple w:instr=" seq NL1 ">
        <w:r w:rsidR="00D929EB">
          <w:rPr>
            <w:noProof/>
          </w:rPr>
          <w:t>1</w:t>
        </w:r>
      </w:fldSimple>
      <w:r>
        <w:fldChar w:fldCharType="begin"/>
      </w:r>
      <w:r w:rsidR="00D929EB">
        <w:instrText xml:space="preserve"> seq NL_a \r 0 \h </w:instrText>
      </w:r>
      <w:r>
        <w:fldChar w:fldCharType="end"/>
      </w:r>
      <w:r w:rsidR="00D929EB">
        <w:t>.</w:t>
      </w:r>
      <w:r w:rsidR="00D929EB">
        <w:tab/>
      </w:r>
      <w:fldSimple w:instr=" seq NL_a \* alphabetic ">
        <w:r w:rsidR="00D929EB">
          <w:rPr>
            <w:noProof/>
          </w:rPr>
          <w:t>a</w:t>
        </w:r>
      </w:fldSimple>
      <w:r>
        <w:fldChar w:fldCharType="begin"/>
      </w:r>
      <w:r w:rsidR="00D929EB">
        <w:instrText xml:space="preserve"> seq NL_1_ \r 0 \h </w:instrText>
      </w:r>
      <w:r>
        <w:fldChar w:fldCharType="end"/>
      </w:r>
      <w:r w:rsidR="00D929EB">
        <w:t>.</w:t>
      </w:r>
    </w:p>
    <w:tbl>
      <w:tblPr>
        <w:tblW w:w="0" w:type="auto"/>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2"/>
        <w:gridCol w:w="2520"/>
        <w:gridCol w:w="2085"/>
      </w:tblGrid>
      <w:tr w:rsidR="00D929EB">
        <w:trPr>
          <w:jc w:val="center"/>
        </w:trPr>
        <w:tc>
          <w:tcPr>
            <w:tcW w:w="942" w:type="dxa"/>
          </w:tcPr>
          <w:p w:rsidR="00D929EB" w:rsidRDefault="00D929EB">
            <w:pPr>
              <w:pStyle w:val="Tablecellbody"/>
            </w:pPr>
          </w:p>
        </w:tc>
        <w:tc>
          <w:tcPr>
            <w:tcW w:w="2520" w:type="dxa"/>
          </w:tcPr>
          <w:p w:rsidR="00D929EB" w:rsidRDefault="00D929EB">
            <w:pPr>
              <w:pStyle w:val="Tableheading"/>
            </w:pPr>
            <w:r>
              <w:t>Pesos in Circulation</w:t>
            </w:r>
            <w:r w:rsidR="00574FF8">
              <w:t xml:space="preserve"> (billions)</w:t>
            </w:r>
          </w:p>
        </w:tc>
        <w:tc>
          <w:tcPr>
            <w:tcW w:w="2085" w:type="dxa"/>
          </w:tcPr>
          <w:p w:rsidR="00D929EB" w:rsidRDefault="00D929EB">
            <w:pPr>
              <w:pStyle w:val="Tableheading"/>
            </w:pPr>
            <w:r>
              <w:t>Peso Price of a Dollar</w:t>
            </w:r>
          </w:p>
        </w:tc>
      </w:tr>
      <w:tr w:rsidR="00D929EB">
        <w:trPr>
          <w:jc w:val="center"/>
        </w:trPr>
        <w:tc>
          <w:tcPr>
            <w:tcW w:w="942" w:type="dxa"/>
          </w:tcPr>
          <w:p w:rsidR="00D929EB" w:rsidRDefault="00D929EB">
            <w:pPr>
              <w:pStyle w:val="Tablecellbody"/>
            </w:pPr>
            <w:r>
              <w:t>1990</w:t>
            </w:r>
          </w:p>
        </w:tc>
        <w:tc>
          <w:tcPr>
            <w:tcW w:w="2520" w:type="dxa"/>
          </w:tcPr>
          <w:p w:rsidR="00D929EB" w:rsidRDefault="00574FF8">
            <w:pPr>
              <w:pStyle w:val="Tablecellbodycentered"/>
            </w:pPr>
            <w:r>
              <w:t>19.6</w:t>
            </w:r>
          </w:p>
        </w:tc>
        <w:tc>
          <w:tcPr>
            <w:tcW w:w="2085" w:type="dxa"/>
          </w:tcPr>
          <w:p w:rsidR="00D929EB" w:rsidRDefault="00D929EB">
            <w:pPr>
              <w:pStyle w:val="Tablecellbodycentered"/>
            </w:pPr>
            <w:r>
              <w:t>2.8126</w:t>
            </w:r>
          </w:p>
        </w:tc>
      </w:tr>
      <w:tr w:rsidR="00D929EB">
        <w:trPr>
          <w:jc w:val="center"/>
        </w:trPr>
        <w:tc>
          <w:tcPr>
            <w:tcW w:w="942" w:type="dxa"/>
          </w:tcPr>
          <w:p w:rsidR="00D929EB" w:rsidRDefault="00D929EB">
            <w:pPr>
              <w:pStyle w:val="Tablecellbody"/>
            </w:pPr>
            <w:r>
              <w:t>1991</w:t>
            </w:r>
          </w:p>
        </w:tc>
        <w:tc>
          <w:tcPr>
            <w:tcW w:w="2520" w:type="dxa"/>
          </w:tcPr>
          <w:p w:rsidR="00D929EB" w:rsidRDefault="00574FF8">
            <w:pPr>
              <w:pStyle w:val="Tablecellbodycentered"/>
            </w:pPr>
            <w:r>
              <w:t>27.0</w:t>
            </w:r>
          </w:p>
        </w:tc>
        <w:tc>
          <w:tcPr>
            <w:tcW w:w="2085" w:type="dxa"/>
          </w:tcPr>
          <w:p w:rsidR="00D929EB" w:rsidRDefault="00D929EB">
            <w:pPr>
              <w:pStyle w:val="Tablecellbodycentered"/>
            </w:pPr>
            <w:r>
              <w:t>3.0184</w:t>
            </w:r>
          </w:p>
        </w:tc>
      </w:tr>
      <w:tr w:rsidR="00D929EB">
        <w:trPr>
          <w:jc w:val="center"/>
        </w:trPr>
        <w:tc>
          <w:tcPr>
            <w:tcW w:w="942" w:type="dxa"/>
          </w:tcPr>
          <w:p w:rsidR="00D929EB" w:rsidRDefault="00D929EB">
            <w:pPr>
              <w:pStyle w:val="Tablecellbody"/>
            </w:pPr>
            <w:r>
              <w:t>1992</w:t>
            </w:r>
          </w:p>
        </w:tc>
        <w:tc>
          <w:tcPr>
            <w:tcW w:w="2520" w:type="dxa"/>
          </w:tcPr>
          <w:p w:rsidR="00D929EB" w:rsidRDefault="00574FF8">
            <w:pPr>
              <w:pStyle w:val="Tablecellbodycentered"/>
            </w:pPr>
            <w:r>
              <w:t>36.2</w:t>
            </w:r>
          </w:p>
        </w:tc>
        <w:tc>
          <w:tcPr>
            <w:tcW w:w="2085" w:type="dxa"/>
          </w:tcPr>
          <w:p w:rsidR="00D929EB" w:rsidRDefault="00D929EB">
            <w:pPr>
              <w:pStyle w:val="Tablecellbodycentered"/>
            </w:pPr>
            <w:r>
              <w:t>3.0949</w:t>
            </w:r>
          </w:p>
        </w:tc>
      </w:tr>
      <w:tr w:rsidR="00D929EB">
        <w:trPr>
          <w:jc w:val="center"/>
        </w:trPr>
        <w:tc>
          <w:tcPr>
            <w:tcW w:w="942" w:type="dxa"/>
          </w:tcPr>
          <w:p w:rsidR="00D929EB" w:rsidRDefault="00D929EB">
            <w:pPr>
              <w:pStyle w:val="Tablecellbody"/>
            </w:pPr>
            <w:r>
              <w:t>1993</w:t>
            </w:r>
          </w:p>
        </w:tc>
        <w:tc>
          <w:tcPr>
            <w:tcW w:w="2520" w:type="dxa"/>
          </w:tcPr>
          <w:p w:rsidR="00D929EB" w:rsidRDefault="00574FF8">
            <w:pPr>
              <w:pStyle w:val="Tablecellbodycentered"/>
            </w:pPr>
            <w:r>
              <w:t>42.0</w:t>
            </w:r>
          </w:p>
        </w:tc>
        <w:tc>
          <w:tcPr>
            <w:tcW w:w="2085" w:type="dxa"/>
          </w:tcPr>
          <w:p w:rsidR="00D929EB" w:rsidRDefault="00D929EB">
            <w:pPr>
              <w:pStyle w:val="Tablecellbodycentered"/>
            </w:pPr>
            <w:r>
              <w:t>3.1156</w:t>
            </w:r>
          </w:p>
        </w:tc>
      </w:tr>
      <w:tr w:rsidR="00D929EB">
        <w:trPr>
          <w:jc w:val="center"/>
        </w:trPr>
        <w:tc>
          <w:tcPr>
            <w:tcW w:w="942" w:type="dxa"/>
          </w:tcPr>
          <w:p w:rsidR="00D929EB" w:rsidRDefault="00D929EB">
            <w:pPr>
              <w:pStyle w:val="Tablecellbody"/>
            </w:pPr>
            <w:r>
              <w:t>1994</w:t>
            </w:r>
          </w:p>
        </w:tc>
        <w:tc>
          <w:tcPr>
            <w:tcW w:w="2520" w:type="dxa"/>
          </w:tcPr>
          <w:p w:rsidR="00D929EB" w:rsidRDefault="00574FF8">
            <w:pPr>
              <w:pStyle w:val="Tablecellbodycentered"/>
            </w:pPr>
            <w:r>
              <w:t>47.2</w:t>
            </w:r>
          </w:p>
        </w:tc>
        <w:tc>
          <w:tcPr>
            <w:tcW w:w="2085" w:type="dxa"/>
          </w:tcPr>
          <w:p w:rsidR="00D929EB" w:rsidRDefault="00D929EB">
            <w:pPr>
              <w:pStyle w:val="Tablecellbodycentered"/>
            </w:pPr>
            <w:r>
              <w:t>3.3751</w:t>
            </w:r>
          </w:p>
        </w:tc>
      </w:tr>
      <w:tr w:rsidR="00D929EB">
        <w:trPr>
          <w:jc w:val="center"/>
        </w:trPr>
        <w:tc>
          <w:tcPr>
            <w:tcW w:w="942" w:type="dxa"/>
          </w:tcPr>
          <w:p w:rsidR="00D929EB" w:rsidRDefault="00D929EB">
            <w:pPr>
              <w:pStyle w:val="Tablecellbody"/>
            </w:pPr>
            <w:r>
              <w:t>1995</w:t>
            </w:r>
          </w:p>
        </w:tc>
        <w:tc>
          <w:tcPr>
            <w:tcW w:w="2520" w:type="dxa"/>
          </w:tcPr>
          <w:p w:rsidR="00D929EB" w:rsidRDefault="00574FF8">
            <w:pPr>
              <w:pStyle w:val="Tablecellbodycentered"/>
            </w:pPr>
            <w:r>
              <w:t>56.9</w:t>
            </w:r>
          </w:p>
        </w:tc>
        <w:tc>
          <w:tcPr>
            <w:tcW w:w="2085" w:type="dxa"/>
          </w:tcPr>
          <w:p w:rsidR="00D929EB" w:rsidRDefault="00D929EB">
            <w:pPr>
              <w:pStyle w:val="Tablecellbodycentered"/>
            </w:pPr>
            <w:r>
              <w:t>6.4194</w:t>
            </w:r>
          </w:p>
        </w:tc>
      </w:tr>
      <w:tr w:rsidR="00D929EB">
        <w:trPr>
          <w:jc w:val="center"/>
        </w:trPr>
        <w:tc>
          <w:tcPr>
            <w:tcW w:w="942" w:type="dxa"/>
          </w:tcPr>
          <w:p w:rsidR="00D929EB" w:rsidRDefault="00D929EB">
            <w:pPr>
              <w:pStyle w:val="Tablecellbody"/>
            </w:pPr>
            <w:r>
              <w:t>1996</w:t>
            </w:r>
          </w:p>
        </w:tc>
        <w:tc>
          <w:tcPr>
            <w:tcW w:w="2520" w:type="dxa"/>
          </w:tcPr>
          <w:p w:rsidR="00D929EB" w:rsidRDefault="00574FF8">
            <w:pPr>
              <w:pStyle w:val="Tablecellbodycentered"/>
            </w:pPr>
            <w:r>
              <w:t>66.8</w:t>
            </w:r>
          </w:p>
        </w:tc>
        <w:tc>
          <w:tcPr>
            <w:tcW w:w="2085" w:type="dxa"/>
          </w:tcPr>
          <w:p w:rsidR="00D929EB" w:rsidRDefault="00D929EB">
            <w:pPr>
              <w:pStyle w:val="Tablecellbodycentered"/>
            </w:pPr>
            <w:r>
              <w:t>7.5994</w:t>
            </w:r>
          </w:p>
        </w:tc>
      </w:tr>
      <w:tr w:rsidR="00D929EB">
        <w:trPr>
          <w:jc w:val="center"/>
        </w:trPr>
        <w:tc>
          <w:tcPr>
            <w:tcW w:w="942" w:type="dxa"/>
          </w:tcPr>
          <w:p w:rsidR="00D929EB" w:rsidRDefault="00D929EB">
            <w:pPr>
              <w:pStyle w:val="Tablecellbody"/>
            </w:pPr>
            <w:r>
              <w:t>1997</w:t>
            </w:r>
          </w:p>
        </w:tc>
        <w:tc>
          <w:tcPr>
            <w:tcW w:w="2520" w:type="dxa"/>
          </w:tcPr>
          <w:p w:rsidR="00D929EB" w:rsidRDefault="00574FF8">
            <w:pPr>
              <w:pStyle w:val="Tablecellbodycentered"/>
            </w:pPr>
            <w:r>
              <w:t>84.0</w:t>
            </w:r>
          </w:p>
        </w:tc>
        <w:tc>
          <w:tcPr>
            <w:tcW w:w="2085" w:type="dxa"/>
          </w:tcPr>
          <w:p w:rsidR="00D929EB" w:rsidRDefault="00D929EB">
            <w:pPr>
              <w:pStyle w:val="Tablecellbodycentered"/>
            </w:pPr>
            <w:r>
              <w:t>8.5850</w:t>
            </w:r>
          </w:p>
        </w:tc>
      </w:tr>
      <w:tr w:rsidR="00D929EB">
        <w:trPr>
          <w:jc w:val="center"/>
        </w:trPr>
        <w:tc>
          <w:tcPr>
            <w:tcW w:w="942" w:type="dxa"/>
          </w:tcPr>
          <w:p w:rsidR="00D929EB" w:rsidRDefault="00D929EB">
            <w:pPr>
              <w:pStyle w:val="Tablecellbody"/>
            </w:pPr>
            <w:r>
              <w:t>1998</w:t>
            </w:r>
          </w:p>
        </w:tc>
        <w:tc>
          <w:tcPr>
            <w:tcW w:w="2520" w:type="dxa"/>
          </w:tcPr>
          <w:p w:rsidR="00D929EB" w:rsidRDefault="00574FF8">
            <w:pPr>
              <w:pStyle w:val="Tablecellbodycentered"/>
            </w:pPr>
            <w:r>
              <w:t>109.0</w:t>
            </w:r>
          </w:p>
        </w:tc>
        <w:tc>
          <w:tcPr>
            <w:tcW w:w="2085" w:type="dxa"/>
          </w:tcPr>
          <w:p w:rsidR="00D929EB" w:rsidRDefault="00D929EB">
            <w:pPr>
              <w:pStyle w:val="Tablecellbodycentered"/>
            </w:pPr>
            <w:r>
              <w:t>9.9680</w:t>
            </w:r>
          </w:p>
        </w:tc>
      </w:tr>
      <w:tr w:rsidR="00D929EB">
        <w:trPr>
          <w:jc w:val="center"/>
        </w:trPr>
        <w:tc>
          <w:tcPr>
            <w:tcW w:w="942" w:type="dxa"/>
          </w:tcPr>
          <w:p w:rsidR="00D929EB" w:rsidRDefault="00D929EB">
            <w:pPr>
              <w:pStyle w:val="Tablecellbody"/>
            </w:pPr>
            <w:r>
              <w:t>1999</w:t>
            </w:r>
          </w:p>
        </w:tc>
        <w:tc>
          <w:tcPr>
            <w:tcW w:w="2520" w:type="dxa"/>
          </w:tcPr>
          <w:p w:rsidR="00D929EB" w:rsidRDefault="00574FF8">
            <w:pPr>
              <w:pStyle w:val="Tablecellbodycentered"/>
            </w:pPr>
            <w:r>
              <w:t>131.0</w:t>
            </w:r>
          </w:p>
        </w:tc>
        <w:tc>
          <w:tcPr>
            <w:tcW w:w="2085" w:type="dxa"/>
          </w:tcPr>
          <w:p w:rsidR="00D929EB" w:rsidRDefault="00D929EB">
            <w:pPr>
              <w:pStyle w:val="Tablecellbodycentered"/>
            </w:pPr>
            <w:r>
              <w:t>9.4270</w:t>
            </w:r>
          </w:p>
        </w:tc>
      </w:tr>
      <w:tr w:rsidR="00D929EB">
        <w:trPr>
          <w:jc w:val="center"/>
        </w:trPr>
        <w:tc>
          <w:tcPr>
            <w:tcW w:w="942" w:type="dxa"/>
          </w:tcPr>
          <w:p w:rsidR="00D929EB" w:rsidRDefault="00D929EB">
            <w:pPr>
              <w:pStyle w:val="Tablecellbody"/>
            </w:pPr>
            <w:r>
              <w:t>2000</w:t>
            </w:r>
          </w:p>
        </w:tc>
        <w:tc>
          <w:tcPr>
            <w:tcW w:w="2520" w:type="dxa"/>
          </w:tcPr>
          <w:p w:rsidR="00D929EB" w:rsidRDefault="00574FF8">
            <w:pPr>
              <w:pStyle w:val="Tablecellbodycentered"/>
            </w:pPr>
            <w:r>
              <w:t>188.8</w:t>
            </w:r>
          </w:p>
        </w:tc>
        <w:tc>
          <w:tcPr>
            <w:tcW w:w="2085" w:type="dxa"/>
          </w:tcPr>
          <w:p w:rsidR="00D929EB" w:rsidRDefault="00D929EB">
            <w:pPr>
              <w:pStyle w:val="Tablecellbodycentered"/>
            </w:pPr>
            <w:r>
              <w:t>9.6420</w:t>
            </w:r>
          </w:p>
        </w:tc>
      </w:tr>
      <w:tr w:rsidR="00D929EB">
        <w:trPr>
          <w:jc w:val="center"/>
        </w:trPr>
        <w:tc>
          <w:tcPr>
            <w:tcW w:w="942" w:type="dxa"/>
          </w:tcPr>
          <w:p w:rsidR="00D929EB" w:rsidRDefault="00D929EB">
            <w:pPr>
              <w:pStyle w:val="Tablecellbody"/>
            </w:pPr>
            <w:r>
              <w:t>2001</w:t>
            </w:r>
          </w:p>
        </w:tc>
        <w:tc>
          <w:tcPr>
            <w:tcW w:w="2520" w:type="dxa"/>
          </w:tcPr>
          <w:p w:rsidR="00D929EB" w:rsidRDefault="00574FF8">
            <w:pPr>
              <w:pStyle w:val="Tablecellbodycentered"/>
            </w:pPr>
            <w:r>
              <w:t>209.0</w:t>
            </w:r>
          </w:p>
        </w:tc>
        <w:tc>
          <w:tcPr>
            <w:tcW w:w="2085" w:type="dxa"/>
          </w:tcPr>
          <w:p w:rsidR="00D929EB" w:rsidRDefault="00D929EB">
            <w:pPr>
              <w:pStyle w:val="Tablecellbodycentered"/>
            </w:pPr>
            <w:r>
              <w:t>9.2850</w:t>
            </w:r>
          </w:p>
        </w:tc>
      </w:tr>
      <w:tr w:rsidR="00D929EB">
        <w:trPr>
          <w:jc w:val="center"/>
        </w:trPr>
        <w:tc>
          <w:tcPr>
            <w:tcW w:w="942" w:type="dxa"/>
          </w:tcPr>
          <w:p w:rsidR="00D929EB" w:rsidRDefault="00D929EB">
            <w:pPr>
              <w:pStyle w:val="Tablecellbody"/>
            </w:pPr>
            <w:r>
              <w:t>2002</w:t>
            </w:r>
          </w:p>
        </w:tc>
        <w:tc>
          <w:tcPr>
            <w:tcW w:w="2520" w:type="dxa"/>
          </w:tcPr>
          <w:p w:rsidR="00D929EB" w:rsidRDefault="00574FF8">
            <w:pPr>
              <w:pStyle w:val="Tablecellbodycentered"/>
            </w:pPr>
            <w:r>
              <w:t>225.0</w:t>
            </w:r>
          </w:p>
        </w:tc>
        <w:tc>
          <w:tcPr>
            <w:tcW w:w="2085" w:type="dxa"/>
          </w:tcPr>
          <w:p w:rsidR="00D929EB" w:rsidRDefault="00D929EB">
            <w:pPr>
              <w:pStyle w:val="Tablecellbodycentered"/>
            </w:pPr>
            <w:r>
              <w:t>9.5270</w:t>
            </w:r>
          </w:p>
        </w:tc>
      </w:tr>
      <w:tr w:rsidR="00574FF8">
        <w:trPr>
          <w:jc w:val="center"/>
        </w:trPr>
        <w:tc>
          <w:tcPr>
            <w:tcW w:w="942" w:type="dxa"/>
          </w:tcPr>
          <w:p w:rsidR="00574FF8" w:rsidRDefault="00574FF8">
            <w:pPr>
              <w:pStyle w:val="Tablecellbody"/>
            </w:pPr>
            <w:r>
              <w:t>2003</w:t>
            </w:r>
          </w:p>
        </w:tc>
        <w:tc>
          <w:tcPr>
            <w:tcW w:w="2520" w:type="dxa"/>
          </w:tcPr>
          <w:p w:rsidR="00574FF8" w:rsidRDefault="00574FF8">
            <w:pPr>
              <w:pStyle w:val="Tablecellbodycentered"/>
            </w:pPr>
            <w:r>
              <w:t>264.0</w:t>
            </w:r>
          </w:p>
        </w:tc>
        <w:tc>
          <w:tcPr>
            <w:tcW w:w="2085" w:type="dxa"/>
          </w:tcPr>
          <w:p w:rsidR="00574FF8" w:rsidRDefault="00574FF8">
            <w:pPr>
              <w:pStyle w:val="Tablecellbodycentered"/>
            </w:pPr>
            <w:r>
              <w:t>10.9000</w:t>
            </w:r>
          </w:p>
        </w:tc>
      </w:tr>
      <w:tr w:rsidR="00574FF8">
        <w:trPr>
          <w:jc w:val="center"/>
        </w:trPr>
        <w:tc>
          <w:tcPr>
            <w:tcW w:w="942" w:type="dxa"/>
          </w:tcPr>
          <w:p w:rsidR="00574FF8" w:rsidRDefault="00574FF8">
            <w:pPr>
              <w:pStyle w:val="Tablecellbody"/>
            </w:pPr>
            <w:r>
              <w:t>2004</w:t>
            </w:r>
          </w:p>
        </w:tc>
        <w:tc>
          <w:tcPr>
            <w:tcW w:w="2520" w:type="dxa"/>
          </w:tcPr>
          <w:p w:rsidR="00574FF8" w:rsidRDefault="00574FF8">
            <w:pPr>
              <w:pStyle w:val="Tablecellbodycentered"/>
            </w:pPr>
            <w:r>
              <w:t>303.0</w:t>
            </w:r>
          </w:p>
        </w:tc>
        <w:tc>
          <w:tcPr>
            <w:tcW w:w="2085" w:type="dxa"/>
          </w:tcPr>
          <w:p w:rsidR="00574FF8" w:rsidRDefault="00574FF8">
            <w:pPr>
              <w:pStyle w:val="Tablecellbodycentered"/>
            </w:pPr>
            <w:r>
              <w:t>11.4000</w:t>
            </w:r>
          </w:p>
        </w:tc>
      </w:tr>
      <w:tr w:rsidR="00574FF8">
        <w:trPr>
          <w:jc w:val="center"/>
        </w:trPr>
        <w:tc>
          <w:tcPr>
            <w:tcW w:w="942" w:type="dxa"/>
          </w:tcPr>
          <w:p w:rsidR="00574FF8" w:rsidRDefault="00574FF8">
            <w:pPr>
              <w:pStyle w:val="Tablecellbody"/>
            </w:pPr>
            <w:r>
              <w:t>2005</w:t>
            </w:r>
          </w:p>
        </w:tc>
        <w:tc>
          <w:tcPr>
            <w:tcW w:w="2520" w:type="dxa"/>
          </w:tcPr>
          <w:p w:rsidR="00574FF8" w:rsidRDefault="00574FF8">
            <w:pPr>
              <w:pStyle w:val="Tablecellbodycentered"/>
            </w:pPr>
            <w:r>
              <w:t>340.0</w:t>
            </w:r>
          </w:p>
        </w:tc>
        <w:tc>
          <w:tcPr>
            <w:tcW w:w="2085" w:type="dxa"/>
          </w:tcPr>
          <w:p w:rsidR="00574FF8" w:rsidRDefault="00574FF8">
            <w:pPr>
              <w:pStyle w:val="Tablecellbodycentered"/>
            </w:pPr>
            <w:r>
              <w:t>10.4750</w:t>
            </w:r>
          </w:p>
        </w:tc>
      </w:tr>
      <w:tr w:rsidR="00574FF8">
        <w:trPr>
          <w:jc w:val="center"/>
        </w:trPr>
        <w:tc>
          <w:tcPr>
            <w:tcW w:w="942" w:type="dxa"/>
          </w:tcPr>
          <w:p w:rsidR="00574FF8" w:rsidRDefault="00574FF8">
            <w:pPr>
              <w:pStyle w:val="Tablecellbody"/>
            </w:pPr>
            <w:r>
              <w:t>2006</w:t>
            </w:r>
          </w:p>
        </w:tc>
        <w:tc>
          <w:tcPr>
            <w:tcW w:w="2520" w:type="dxa"/>
          </w:tcPr>
          <w:p w:rsidR="00574FF8" w:rsidRDefault="00574FF8">
            <w:pPr>
              <w:pStyle w:val="Tablecellbodycentered"/>
            </w:pPr>
            <w:r>
              <w:t>380.0</w:t>
            </w:r>
          </w:p>
        </w:tc>
        <w:tc>
          <w:tcPr>
            <w:tcW w:w="2085" w:type="dxa"/>
          </w:tcPr>
          <w:p w:rsidR="00574FF8" w:rsidRDefault="00574FF8">
            <w:pPr>
              <w:pStyle w:val="Tablecellbodycentered"/>
            </w:pPr>
            <w:r>
              <w:t>10.87</w:t>
            </w:r>
          </w:p>
        </w:tc>
      </w:tr>
      <w:tr w:rsidR="00574FF8">
        <w:trPr>
          <w:jc w:val="center"/>
        </w:trPr>
        <w:tc>
          <w:tcPr>
            <w:tcW w:w="942" w:type="dxa"/>
          </w:tcPr>
          <w:p w:rsidR="00574FF8" w:rsidRDefault="00574FF8">
            <w:pPr>
              <w:pStyle w:val="Tablecellbody"/>
            </w:pPr>
            <w:r>
              <w:t>2007</w:t>
            </w:r>
          </w:p>
        </w:tc>
        <w:tc>
          <w:tcPr>
            <w:tcW w:w="2520" w:type="dxa"/>
          </w:tcPr>
          <w:p w:rsidR="00574FF8" w:rsidRDefault="00574FF8">
            <w:pPr>
              <w:pStyle w:val="Tablecellbodycentered"/>
            </w:pPr>
            <w:r>
              <w:t>450.0</w:t>
            </w:r>
          </w:p>
        </w:tc>
        <w:tc>
          <w:tcPr>
            <w:tcW w:w="2085" w:type="dxa"/>
          </w:tcPr>
          <w:p w:rsidR="00574FF8" w:rsidRDefault="00574FF8">
            <w:pPr>
              <w:pStyle w:val="Tablecellbodycentered"/>
            </w:pPr>
            <w:r>
              <w:t>10.86</w:t>
            </w:r>
          </w:p>
        </w:tc>
      </w:tr>
      <w:tr w:rsidR="00574FF8">
        <w:trPr>
          <w:jc w:val="center"/>
        </w:trPr>
        <w:tc>
          <w:tcPr>
            <w:tcW w:w="942" w:type="dxa"/>
          </w:tcPr>
          <w:p w:rsidR="00574FF8" w:rsidRDefault="00574FF8">
            <w:pPr>
              <w:pStyle w:val="Tablecellbody"/>
            </w:pPr>
            <w:r>
              <w:t>2008</w:t>
            </w:r>
          </w:p>
        </w:tc>
        <w:tc>
          <w:tcPr>
            <w:tcW w:w="2520" w:type="dxa"/>
          </w:tcPr>
          <w:p w:rsidR="00574FF8" w:rsidRDefault="00574FF8">
            <w:pPr>
              <w:pStyle w:val="Tablecellbodycentered"/>
            </w:pPr>
            <w:r>
              <w:t>495.0</w:t>
            </w:r>
          </w:p>
        </w:tc>
        <w:tc>
          <w:tcPr>
            <w:tcW w:w="2085" w:type="dxa"/>
          </w:tcPr>
          <w:p w:rsidR="00574FF8" w:rsidRDefault="00574FF8">
            <w:pPr>
              <w:pStyle w:val="Tablecellbodycentered"/>
            </w:pPr>
            <w:r>
              <w:t>13.53</w:t>
            </w:r>
          </w:p>
        </w:tc>
      </w:tr>
      <w:tr w:rsidR="00574FF8">
        <w:trPr>
          <w:jc w:val="center"/>
        </w:trPr>
        <w:tc>
          <w:tcPr>
            <w:tcW w:w="942" w:type="dxa"/>
          </w:tcPr>
          <w:p w:rsidR="00574FF8" w:rsidRDefault="00574FF8">
            <w:pPr>
              <w:pStyle w:val="Tablecellbody"/>
            </w:pPr>
            <w:r>
              <w:t>2009</w:t>
            </w:r>
          </w:p>
        </w:tc>
        <w:tc>
          <w:tcPr>
            <w:tcW w:w="2520" w:type="dxa"/>
          </w:tcPr>
          <w:p w:rsidR="00574FF8" w:rsidRDefault="00574FF8">
            <w:pPr>
              <w:pStyle w:val="Tablecellbodycentered"/>
            </w:pPr>
            <w:r>
              <w:t>578.0</w:t>
            </w:r>
          </w:p>
        </w:tc>
        <w:tc>
          <w:tcPr>
            <w:tcW w:w="2085" w:type="dxa"/>
          </w:tcPr>
          <w:p w:rsidR="00574FF8" w:rsidRDefault="00574FF8">
            <w:pPr>
              <w:pStyle w:val="Tablecellbodycentered"/>
            </w:pPr>
            <w:r>
              <w:t>13.76</w:t>
            </w:r>
          </w:p>
        </w:tc>
      </w:tr>
    </w:tbl>
    <w:p w:rsidR="00244CC8" w:rsidRDefault="00244CC8">
      <w:pPr>
        <w:pStyle w:val="Bodytext"/>
      </w:pPr>
    </w:p>
    <w:p w:rsidR="004B7FAB" w:rsidRDefault="004B7FAB">
      <w:pPr>
        <w:pStyle w:val="Bodytext"/>
      </w:pPr>
    </w:p>
    <w:p w:rsidR="00D929EB" w:rsidRDefault="00D929EB">
      <w:pPr>
        <w:pStyle w:val="Bodytext"/>
      </w:pPr>
    </w:p>
    <w:p w:rsidR="00D929EB" w:rsidRDefault="00FB0D61">
      <w:pPr>
        <w:pStyle w:val="Indent-a"/>
        <w:spacing w:before="120"/>
      </w:pPr>
      <w:r>
        <w:rPr>
          <w:noProof/>
        </w:rPr>
        <w:drawing>
          <wp:inline distT="0" distB="0" distL="0" distR="0">
            <wp:extent cx="5370195" cy="2612390"/>
            <wp:effectExtent l="19050" t="0" r="20955"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B7FAB" w:rsidRDefault="004B7FAB">
      <w:pPr>
        <w:pStyle w:val="Indent-a"/>
        <w:spacing w:before="120"/>
      </w:pPr>
    </w:p>
    <w:p w:rsidR="00D929EB" w:rsidRDefault="00FB0D61">
      <w:pPr>
        <w:pStyle w:val="Indent-a"/>
      </w:pPr>
      <w:r>
        <w:rPr>
          <w:noProof/>
        </w:rPr>
        <w:lastRenderedPageBreak/>
        <w:drawing>
          <wp:inline distT="0" distB="0" distL="0" distR="0">
            <wp:extent cx="5497195" cy="2602230"/>
            <wp:effectExtent l="19050" t="0" r="27305" b="762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929EB" w:rsidRDefault="00F1760B">
      <w:pPr>
        <w:pStyle w:val="MultipartQNextAnswer"/>
      </w:pPr>
      <w:fldSimple w:instr=" SEQ NL_a \* alphabetic ">
        <w:r w:rsidR="00D929EB">
          <w:rPr>
            <w:noProof/>
          </w:rPr>
          <w:t>b</w:t>
        </w:r>
      </w:fldSimple>
      <w:r>
        <w:fldChar w:fldCharType="begin"/>
      </w:r>
      <w:r w:rsidR="00D929EB">
        <w:instrText xml:space="preserve">  seq NL_1_ \r 0 \h  </w:instrText>
      </w:r>
      <w:r>
        <w:fldChar w:fldCharType="end"/>
      </w:r>
      <w:r>
        <w:fldChar w:fldCharType="begin"/>
      </w:r>
      <w:r w:rsidR="00D929EB">
        <w:instrText xml:space="preserve"> SEQ NL_1_ \r 0 \h </w:instrText>
      </w:r>
      <w:r>
        <w:fldChar w:fldCharType="end"/>
      </w:r>
      <w:r w:rsidR="00D929EB">
        <w:t>.</w:t>
      </w:r>
      <w:r w:rsidR="00D929EB">
        <w:tab/>
      </w:r>
    </w:p>
    <w:p w:rsidR="00D929EB" w:rsidRDefault="00FB0D61">
      <w:pPr>
        <w:pStyle w:val="Indent-a"/>
      </w:pPr>
      <w:r>
        <w:rPr>
          <w:noProof/>
        </w:rPr>
        <w:drawing>
          <wp:inline distT="0" distB="0" distL="0" distR="0">
            <wp:extent cx="5497195" cy="2602230"/>
            <wp:effectExtent l="19050" t="0" r="27305" b="762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929EB" w:rsidRDefault="00F1760B">
      <w:pPr>
        <w:pStyle w:val="MultipartQNextAnswer"/>
      </w:pPr>
      <w:fldSimple w:instr=" SEQ NL_a \* alphabetic ">
        <w:r w:rsidR="00D929EB">
          <w:rPr>
            <w:noProof/>
          </w:rPr>
          <w:t>c</w:t>
        </w:r>
      </w:fldSimple>
      <w:r>
        <w:fldChar w:fldCharType="begin"/>
      </w:r>
      <w:r w:rsidR="00D929EB">
        <w:instrText xml:space="preserve">  seq NL_1_ \r 0 \h  </w:instrText>
      </w:r>
      <w:r>
        <w:fldChar w:fldCharType="end"/>
      </w:r>
      <w:r>
        <w:fldChar w:fldCharType="begin"/>
      </w:r>
      <w:r w:rsidR="00D929EB">
        <w:instrText xml:space="preserve"> SEQ NL_1_ \r 0 \h </w:instrText>
      </w:r>
      <w:r>
        <w:fldChar w:fldCharType="end"/>
      </w:r>
      <w:r w:rsidR="00D929EB">
        <w:t>.</w:t>
      </w:r>
      <w:r w:rsidR="00D929EB">
        <w:tab/>
        <w:t xml:space="preserve">In part </w:t>
      </w:r>
      <w:proofErr w:type="gramStart"/>
      <w:r w:rsidR="00D929EB">
        <w:t>a the</w:t>
      </w:r>
      <w:proofErr w:type="gramEnd"/>
      <w:r w:rsidR="00D929EB">
        <w:t xml:space="preserve"> independent variable is the date and the dependent variables are the new pesos in circulation and the peso price of a dollar. In part b the independent variable is new pesos in circulation and the dependent variable is the peso price of a dollar.</w:t>
      </w:r>
    </w:p>
    <w:p w:rsidR="00B231E8" w:rsidRDefault="00F1760B">
      <w:pPr>
        <w:pStyle w:val="MultipartQNextAnswer"/>
      </w:pPr>
      <w:fldSimple w:instr=" SEQ NL_a \* alphabetic ">
        <w:r w:rsidR="00D929EB">
          <w:rPr>
            <w:noProof/>
          </w:rPr>
          <w:t>d</w:t>
        </w:r>
      </w:fldSimple>
      <w:r>
        <w:fldChar w:fldCharType="begin"/>
      </w:r>
      <w:r w:rsidR="00D929EB">
        <w:instrText xml:space="preserve">  seq NL_1_ \r 0 \h  </w:instrText>
      </w:r>
      <w:r>
        <w:fldChar w:fldCharType="end"/>
      </w:r>
      <w:r>
        <w:fldChar w:fldCharType="begin"/>
      </w:r>
      <w:r w:rsidR="00D929EB">
        <w:instrText xml:space="preserve"> SEQ NL_1_ \r 0 \h </w:instrText>
      </w:r>
      <w:r>
        <w:fldChar w:fldCharType="end"/>
      </w:r>
      <w:r w:rsidR="00D929EB">
        <w:t>.</w:t>
      </w:r>
      <w:r w:rsidR="00D929EB">
        <w:tab/>
        <w:t>There is a direct relationship between the dependent and independent variables in all three cases.</w:t>
      </w:r>
    </w:p>
    <w:p w:rsidR="00D929EB" w:rsidRDefault="00B231E8" w:rsidP="00B231E8">
      <w:pPr>
        <w:pStyle w:val="Bodytext"/>
      </w:pPr>
      <w:r>
        <w:br w:type="page"/>
      </w:r>
    </w:p>
    <w:p w:rsidR="00D929EB" w:rsidRDefault="00F1760B">
      <w:pPr>
        <w:pStyle w:val="MultipartQFirstAnswer"/>
      </w:pPr>
      <w:fldSimple w:instr=" seq NL1 ">
        <w:r w:rsidR="00D929EB">
          <w:rPr>
            <w:noProof/>
          </w:rPr>
          <w:t>2</w:t>
        </w:r>
      </w:fldSimple>
      <w:r>
        <w:fldChar w:fldCharType="begin"/>
      </w:r>
      <w:r w:rsidR="00D929EB">
        <w:instrText xml:space="preserve"> seq NL_a \r 0 \h </w:instrText>
      </w:r>
      <w:r>
        <w:fldChar w:fldCharType="end"/>
      </w:r>
      <w:r w:rsidR="00D929EB">
        <w:t>.</w:t>
      </w:r>
      <w:r w:rsidR="00D929EB">
        <w:tab/>
      </w:r>
      <w:r>
        <w:fldChar w:fldCharType="begin"/>
      </w:r>
      <w:r w:rsidR="00034F77">
        <w:instrText xml:space="preserve"> seq NL_a \* alphabetic </w:instrText>
      </w:r>
      <w:r>
        <w:fldChar w:fldCharType="separate"/>
      </w:r>
      <w:proofErr w:type="gramStart"/>
      <w:r w:rsidR="00D929EB">
        <w:rPr>
          <w:noProof/>
        </w:rPr>
        <w:t>a</w:t>
      </w:r>
      <w:r>
        <w:fldChar w:fldCharType="end"/>
      </w:r>
      <w:r w:rsidR="00D929EB">
        <w:t xml:space="preserve"> and</w:t>
      </w:r>
      <w:proofErr w:type="gramEnd"/>
      <w:r w:rsidR="00D929EB">
        <w:t xml:space="preserve"> c.</w:t>
      </w:r>
    </w:p>
    <w:p w:rsidR="00D929EB" w:rsidRDefault="00D929EB">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1"/>
        <w:gridCol w:w="720"/>
        <w:gridCol w:w="3420"/>
      </w:tblGrid>
      <w:tr w:rsidR="00D929EB">
        <w:trPr>
          <w:jc w:val="center"/>
        </w:trPr>
        <w:tc>
          <w:tcPr>
            <w:tcW w:w="1501" w:type="dxa"/>
          </w:tcPr>
          <w:p w:rsidR="00D929EB" w:rsidRDefault="00D929EB">
            <w:pPr>
              <w:pStyle w:val="Tableheading"/>
            </w:pPr>
            <w:r>
              <w:t>Quantity Sold</w:t>
            </w:r>
          </w:p>
        </w:tc>
        <w:tc>
          <w:tcPr>
            <w:tcW w:w="720" w:type="dxa"/>
          </w:tcPr>
          <w:p w:rsidR="00D929EB" w:rsidRDefault="00D929EB">
            <w:pPr>
              <w:pStyle w:val="Tableheading"/>
            </w:pPr>
            <w:r>
              <w:t>Price</w:t>
            </w:r>
          </w:p>
        </w:tc>
        <w:tc>
          <w:tcPr>
            <w:tcW w:w="3420" w:type="dxa"/>
          </w:tcPr>
          <w:p w:rsidR="00D929EB" w:rsidRDefault="00D929EB">
            <w:pPr>
              <w:pStyle w:val="Tableheading"/>
            </w:pPr>
            <w:r>
              <w:t>Total Revenue (thousands of dollars)</w:t>
            </w:r>
          </w:p>
        </w:tc>
      </w:tr>
      <w:tr w:rsidR="00D929EB">
        <w:trPr>
          <w:jc w:val="center"/>
        </w:trPr>
        <w:tc>
          <w:tcPr>
            <w:tcW w:w="1501" w:type="dxa"/>
          </w:tcPr>
          <w:p w:rsidR="00D929EB" w:rsidRDefault="00D929EB">
            <w:pPr>
              <w:pStyle w:val="Tablecellbodycentered"/>
            </w:pPr>
            <w:r>
              <w:t>200</w:t>
            </w:r>
          </w:p>
        </w:tc>
        <w:tc>
          <w:tcPr>
            <w:tcW w:w="720" w:type="dxa"/>
          </w:tcPr>
          <w:p w:rsidR="00D929EB" w:rsidRDefault="00D929EB">
            <w:pPr>
              <w:pStyle w:val="Tablecellbodycentered"/>
            </w:pPr>
            <w:r>
              <w:t>1,000</w:t>
            </w:r>
          </w:p>
        </w:tc>
        <w:tc>
          <w:tcPr>
            <w:tcW w:w="3420" w:type="dxa"/>
          </w:tcPr>
          <w:p w:rsidR="00D929EB" w:rsidRDefault="00D929EB">
            <w:pPr>
              <w:pStyle w:val="Tablecellbodycentered"/>
            </w:pPr>
            <w:r>
              <w:t>200</w:t>
            </w:r>
          </w:p>
        </w:tc>
      </w:tr>
      <w:tr w:rsidR="00D929EB">
        <w:trPr>
          <w:jc w:val="center"/>
        </w:trPr>
        <w:tc>
          <w:tcPr>
            <w:tcW w:w="1501" w:type="dxa"/>
          </w:tcPr>
          <w:p w:rsidR="00D929EB" w:rsidRDefault="00D929EB">
            <w:pPr>
              <w:pStyle w:val="Tablecellbodycentered"/>
            </w:pPr>
            <w:r>
              <w:t>400</w:t>
            </w:r>
          </w:p>
        </w:tc>
        <w:tc>
          <w:tcPr>
            <w:tcW w:w="720" w:type="dxa"/>
          </w:tcPr>
          <w:p w:rsidR="00D929EB" w:rsidRDefault="00D929EB">
            <w:pPr>
              <w:pStyle w:val="Tablecellbodycentered"/>
            </w:pPr>
            <w:r>
              <w:t>900</w:t>
            </w:r>
          </w:p>
        </w:tc>
        <w:tc>
          <w:tcPr>
            <w:tcW w:w="3420" w:type="dxa"/>
          </w:tcPr>
          <w:p w:rsidR="00D929EB" w:rsidRDefault="00D929EB">
            <w:pPr>
              <w:pStyle w:val="Tablecellbodycentered"/>
            </w:pPr>
            <w:r>
              <w:t>360</w:t>
            </w:r>
          </w:p>
        </w:tc>
      </w:tr>
      <w:tr w:rsidR="00D929EB">
        <w:trPr>
          <w:jc w:val="center"/>
        </w:trPr>
        <w:tc>
          <w:tcPr>
            <w:tcW w:w="1501" w:type="dxa"/>
          </w:tcPr>
          <w:p w:rsidR="00D929EB" w:rsidRDefault="00D929EB">
            <w:pPr>
              <w:pStyle w:val="Tablecellbodycentered"/>
            </w:pPr>
            <w:r>
              <w:t>600</w:t>
            </w:r>
          </w:p>
        </w:tc>
        <w:tc>
          <w:tcPr>
            <w:tcW w:w="720" w:type="dxa"/>
          </w:tcPr>
          <w:p w:rsidR="00D929EB" w:rsidRDefault="00D929EB">
            <w:pPr>
              <w:pStyle w:val="Tablecellbodycentered"/>
            </w:pPr>
            <w:r>
              <w:t>800</w:t>
            </w:r>
          </w:p>
        </w:tc>
        <w:tc>
          <w:tcPr>
            <w:tcW w:w="3420" w:type="dxa"/>
          </w:tcPr>
          <w:p w:rsidR="00D929EB" w:rsidRDefault="00D929EB">
            <w:pPr>
              <w:pStyle w:val="Tablecellbodycentered"/>
            </w:pPr>
            <w:r>
              <w:t>480</w:t>
            </w:r>
          </w:p>
        </w:tc>
      </w:tr>
      <w:tr w:rsidR="00D929EB">
        <w:trPr>
          <w:jc w:val="center"/>
        </w:trPr>
        <w:tc>
          <w:tcPr>
            <w:tcW w:w="1501" w:type="dxa"/>
          </w:tcPr>
          <w:p w:rsidR="00D929EB" w:rsidRDefault="00D929EB">
            <w:pPr>
              <w:pStyle w:val="Tablecellbodycentered"/>
            </w:pPr>
            <w:r>
              <w:t>800</w:t>
            </w:r>
          </w:p>
        </w:tc>
        <w:tc>
          <w:tcPr>
            <w:tcW w:w="720" w:type="dxa"/>
          </w:tcPr>
          <w:p w:rsidR="00D929EB" w:rsidRDefault="00D929EB">
            <w:pPr>
              <w:pStyle w:val="Tablecellbodycentered"/>
            </w:pPr>
            <w:r>
              <w:t>700</w:t>
            </w:r>
          </w:p>
        </w:tc>
        <w:tc>
          <w:tcPr>
            <w:tcW w:w="3420" w:type="dxa"/>
          </w:tcPr>
          <w:p w:rsidR="00D929EB" w:rsidRDefault="00D929EB">
            <w:pPr>
              <w:pStyle w:val="Tablecellbodycentered"/>
            </w:pPr>
            <w:r>
              <w:t>560</w:t>
            </w:r>
          </w:p>
        </w:tc>
      </w:tr>
      <w:tr w:rsidR="00D929EB">
        <w:trPr>
          <w:jc w:val="center"/>
        </w:trPr>
        <w:tc>
          <w:tcPr>
            <w:tcW w:w="1501" w:type="dxa"/>
          </w:tcPr>
          <w:p w:rsidR="00D929EB" w:rsidRDefault="00D929EB">
            <w:pPr>
              <w:pStyle w:val="Tablecellbodycentered"/>
            </w:pPr>
            <w:r>
              <w:t>1,000</w:t>
            </w:r>
          </w:p>
        </w:tc>
        <w:tc>
          <w:tcPr>
            <w:tcW w:w="720" w:type="dxa"/>
          </w:tcPr>
          <w:p w:rsidR="00D929EB" w:rsidRDefault="00D929EB">
            <w:pPr>
              <w:pStyle w:val="Tablecellbodycentered"/>
            </w:pPr>
            <w:r>
              <w:t>600</w:t>
            </w:r>
          </w:p>
        </w:tc>
        <w:tc>
          <w:tcPr>
            <w:tcW w:w="3420" w:type="dxa"/>
          </w:tcPr>
          <w:p w:rsidR="00D929EB" w:rsidRDefault="00D929EB">
            <w:pPr>
              <w:pStyle w:val="Tablecellbodycentered"/>
            </w:pPr>
            <w:r>
              <w:t>600</w:t>
            </w:r>
          </w:p>
        </w:tc>
      </w:tr>
      <w:tr w:rsidR="00D929EB">
        <w:trPr>
          <w:jc w:val="center"/>
        </w:trPr>
        <w:tc>
          <w:tcPr>
            <w:tcW w:w="1501" w:type="dxa"/>
          </w:tcPr>
          <w:p w:rsidR="00D929EB" w:rsidRDefault="00D929EB">
            <w:pPr>
              <w:pStyle w:val="Tablecellbodycentered"/>
            </w:pPr>
            <w:r>
              <w:t>1,200</w:t>
            </w:r>
          </w:p>
        </w:tc>
        <w:tc>
          <w:tcPr>
            <w:tcW w:w="720" w:type="dxa"/>
          </w:tcPr>
          <w:p w:rsidR="00D929EB" w:rsidRDefault="00D929EB">
            <w:pPr>
              <w:pStyle w:val="Tablecellbodycentered"/>
            </w:pPr>
            <w:r>
              <w:t>500</w:t>
            </w:r>
          </w:p>
        </w:tc>
        <w:tc>
          <w:tcPr>
            <w:tcW w:w="3420" w:type="dxa"/>
          </w:tcPr>
          <w:p w:rsidR="00D929EB" w:rsidRDefault="00D929EB">
            <w:pPr>
              <w:pStyle w:val="Tablecellbodycentered"/>
            </w:pPr>
            <w:r>
              <w:t>600</w:t>
            </w:r>
          </w:p>
        </w:tc>
      </w:tr>
      <w:tr w:rsidR="00D929EB">
        <w:trPr>
          <w:jc w:val="center"/>
        </w:trPr>
        <w:tc>
          <w:tcPr>
            <w:tcW w:w="1501" w:type="dxa"/>
          </w:tcPr>
          <w:p w:rsidR="00D929EB" w:rsidRDefault="00D929EB">
            <w:pPr>
              <w:pStyle w:val="Tablecellbodycentered"/>
            </w:pPr>
            <w:r>
              <w:t>1,400</w:t>
            </w:r>
          </w:p>
        </w:tc>
        <w:tc>
          <w:tcPr>
            <w:tcW w:w="720" w:type="dxa"/>
          </w:tcPr>
          <w:p w:rsidR="00D929EB" w:rsidRDefault="00D929EB">
            <w:pPr>
              <w:pStyle w:val="Tablecellbodycentered"/>
            </w:pPr>
            <w:r>
              <w:t>400</w:t>
            </w:r>
          </w:p>
        </w:tc>
        <w:tc>
          <w:tcPr>
            <w:tcW w:w="3420" w:type="dxa"/>
          </w:tcPr>
          <w:p w:rsidR="00D929EB" w:rsidRDefault="00D929EB">
            <w:pPr>
              <w:pStyle w:val="Tablecellbodycentered"/>
            </w:pPr>
            <w:r>
              <w:t>560</w:t>
            </w:r>
          </w:p>
        </w:tc>
      </w:tr>
      <w:tr w:rsidR="00D929EB">
        <w:trPr>
          <w:jc w:val="center"/>
        </w:trPr>
        <w:tc>
          <w:tcPr>
            <w:tcW w:w="1501" w:type="dxa"/>
          </w:tcPr>
          <w:p w:rsidR="00D929EB" w:rsidRDefault="00D929EB">
            <w:pPr>
              <w:pStyle w:val="Tablecellbodycentered"/>
            </w:pPr>
            <w:r>
              <w:t>1,600</w:t>
            </w:r>
          </w:p>
        </w:tc>
        <w:tc>
          <w:tcPr>
            <w:tcW w:w="720" w:type="dxa"/>
          </w:tcPr>
          <w:p w:rsidR="00D929EB" w:rsidRDefault="00D929EB">
            <w:pPr>
              <w:pStyle w:val="Tablecellbodycentered"/>
            </w:pPr>
            <w:r>
              <w:t>300</w:t>
            </w:r>
          </w:p>
        </w:tc>
        <w:tc>
          <w:tcPr>
            <w:tcW w:w="3420" w:type="dxa"/>
          </w:tcPr>
          <w:p w:rsidR="00D929EB" w:rsidRDefault="00D929EB">
            <w:pPr>
              <w:pStyle w:val="Tablecellbodycentered"/>
            </w:pPr>
            <w:r>
              <w:t>480</w:t>
            </w:r>
          </w:p>
        </w:tc>
      </w:tr>
      <w:tr w:rsidR="00D929EB">
        <w:trPr>
          <w:jc w:val="center"/>
        </w:trPr>
        <w:tc>
          <w:tcPr>
            <w:tcW w:w="1501" w:type="dxa"/>
          </w:tcPr>
          <w:p w:rsidR="00D929EB" w:rsidRDefault="00D929EB">
            <w:pPr>
              <w:pStyle w:val="Tablecellbodycentered"/>
            </w:pPr>
            <w:r>
              <w:t>1,800</w:t>
            </w:r>
          </w:p>
        </w:tc>
        <w:tc>
          <w:tcPr>
            <w:tcW w:w="720" w:type="dxa"/>
          </w:tcPr>
          <w:p w:rsidR="00D929EB" w:rsidRDefault="00D929EB">
            <w:pPr>
              <w:pStyle w:val="Tablecellbodycentered"/>
            </w:pPr>
            <w:r>
              <w:t>200</w:t>
            </w:r>
          </w:p>
        </w:tc>
        <w:tc>
          <w:tcPr>
            <w:tcW w:w="3420" w:type="dxa"/>
          </w:tcPr>
          <w:p w:rsidR="00D929EB" w:rsidRDefault="00D929EB">
            <w:pPr>
              <w:pStyle w:val="Tablecellbodycentered"/>
            </w:pPr>
            <w:r>
              <w:t>360</w:t>
            </w:r>
          </w:p>
        </w:tc>
      </w:tr>
      <w:tr w:rsidR="00D929EB">
        <w:trPr>
          <w:jc w:val="center"/>
        </w:trPr>
        <w:tc>
          <w:tcPr>
            <w:tcW w:w="1501" w:type="dxa"/>
          </w:tcPr>
          <w:p w:rsidR="00D929EB" w:rsidRDefault="00D929EB">
            <w:pPr>
              <w:pStyle w:val="Tablecellbodycentered"/>
            </w:pPr>
            <w:r>
              <w:t>2,000</w:t>
            </w:r>
          </w:p>
        </w:tc>
        <w:tc>
          <w:tcPr>
            <w:tcW w:w="720" w:type="dxa"/>
          </w:tcPr>
          <w:p w:rsidR="00D929EB" w:rsidRDefault="00D929EB">
            <w:pPr>
              <w:pStyle w:val="Tablecellbodycentered"/>
            </w:pPr>
            <w:r>
              <w:t>100</w:t>
            </w:r>
          </w:p>
        </w:tc>
        <w:tc>
          <w:tcPr>
            <w:tcW w:w="3420" w:type="dxa"/>
          </w:tcPr>
          <w:p w:rsidR="00D929EB" w:rsidRDefault="00D929EB">
            <w:pPr>
              <w:pStyle w:val="Tablecellbodycentered"/>
            </w:pPr>
            <w:r>
              <w:t>200</w:t>
            </w:r>
          </w:p>
        </w:tc>
      </w:tr>
    </w:tbl>
    <w:p w:rsidR="00D929EB" w:rsidRDefault="00D929EB">
      <w:pPr>
        <w:pStyle w:val="Indent-a"/>
      </w:pPr>
    </w:p>
    <w:p w:rsidR="00D929EB" w:rsidRDefault="00FB0D61">
      <w:pPr>
        <w:pStyle w:val="Indent-a"/>
      </w:pPr>
      <w:r>
        <w:rPr>
          <w:noProof/>
        </w:rPr>
        <w:drawing>
          <wp:inline distT="0" distB="0" distL="0" distR="0">
            <wp:extent cx="3810000" cy="2752725"/>
            <wp:effectExtent l="19050" t="0" r="0" b="0"/>
            <wp:docPr id="4" name="Picture 4" descr="01-app_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1-app_2_1"/>
                    <pic:cNvPicPr>
                      <a:picLocks noChangeAspect="1" noChangeArrowheads="1"/>
                    </pic:cNvPicPr>
                  </pic:nvPicPr>
                  <pic:blipFill>
                    <a:blip r:embed="rId10" cstate="print"/>
                    <a:srcRect/>
                    <a:stretch>
                      <a:fillRect/>
                    </a:stretch>
                  </pic:blipFill>
                  <pic:spPr bwMode="auto">
                    <a:xfrm>
                      <a:off x="0" y="0"/>
                      <a:ext cx="3810000" cy="2752725"/>
                    </a:xfrm>
                    <a:prstGeom prst="rect">
                      <a:avLst/>
                    </a:prstGeom>
                    <a:noFill/>
                    <a:ln w="9525">
                      <a:noFill/>
                      <a:miter lim="800000"/>
                      <a:headEnd/>
                      <a:tailEnd/>
                    </a:ln>
                  </pic:spPr>
                </pic:pic>
              </a:graphicData>
            </a:graphic>
          </wp:inline>
        </w:drawing>
      </w:r>
    </w:p>
    <w:p w:rsidR="00D929EB" w:rsidRDefault="00FB0D61">
      <w:pPr>
        <w:pStyle w:val="Indent-a"/>
      </w:pPr>
      <w:r>
        <w:rPr>
          <w:noProof/>
        </w:rPr>
        <w:drawing>
          <wp:inline distT="0" distB="0" distL="0" distR="0">
            <wp:extent cx="3933825" cy="2600325"/>
            <wp:effectExtent l="19050" t="0" r="9525" b="0"/>
            <wp:docPr id="5" name="Picture 5" descr="01-app_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app_2_2"/>
                    <pic:cNvPicPr>
                      <a:picLocks noChangeAspect="1" noChangeArrowheads="1"/>
                    </pic:cNvPicPr>
                  </pic:nvPicPr>
                  <pic:blipFill>
                    <a:blip r:embed="rId11" cstate="print"/>
                    <a:srcRect/>
                    <a:stretch>
                      <a:fillRect/>
                    </a:stretch>
                  </pic:blipFill>
                  <pic:spPr bwMode="auto">
                    <a:xfrm>
                      <a:off x="0" y="0"/>
                      <a:ext cx="3933825" cy="2600325"/>
                    </a:xfrm>
                    <a:prstGeom prst="rect">
                      <a:avLst/>
                    </a:prstGeom>
                    <a:noFill/>
                    <a:ln w="9525">
                      <a:noFill/>
                      <a:miter lim="800000"/>
                      <a:headEnd/>
                      <a:tailEnd/>
                    </a:ln>
                  </pic:spPr>
                </pic:pic>
              </a:graphicData>
            </a:graphic>
          </wp:inline>
        </w:drawing>
      </w:r>
    </w:p>
    <w:p w:rsidR="00D929EB" w:rsidRDefault="00D929EB">
      <w:pPr>
        <w:pStyle w:val="Indent-a"/>
      </w:pPr>
    </w:p>
    <w:p w:rsidR="00D929EB" w:rsidRDefault="00D929EB">
      <w:pPr>
        <w:pStyle w:val="MultipartQNextAnswer"/>
      </w:pPr>
      <w:r>
        <w:t>b.</w:t>
      </w:r>
      <w:r>
        <w:tab/>
        <w:t>When the price is $550, the quantity sold is 1,100 units.</w:t>
      </w:r>
    </w:p>
    <w:p w:rsidR="00D929EB" w:rsidRDefault="00D929EB">
      <w:pPr>
        <w:pStyle w:val="MultipartQNextAnswer"/>
      </w:pPr>
      <w:r>
        <w:t>d.</w:t>
      </w:r>
      <w:r>
        <w:tab/>
        <w:t>When 1,100 units are sold, the total revenue is $600,000. There will be no change in total revenue if the price is lowered between $550 and $500. Total revenue will fall if the price is below $500.</w:t>
      </w:r>
    </w:p>
    <w:sectPr w:rsidR="00D929EB" w:rsidSect="00034F77">
      <w:headerReference w:type="even" r:id="rId12"/>
      <w:headerReference w:type="default" r:id="rId13"/>
      <w:footerReference w:type="even" r:id="rId14"/>
      <w:footerReference w:type="default" r:id="rId15"/>
      <w:footerReference w:type="first" r:id="rId16"/>
      <w:pgSz w:w="12240" w:h="15840" w:code="1"/>
      <w:pgMar w:top="1440" w:right="1267" w:bottom="1440" w:left="1800" w:header="720" w:footer="720" w:gutter="0"/>
      <w:pgNumType w:start="6"/>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F8B" w:rsidRDefault="00F24F8B">
      <w:r>
        <w:separator/>
      </w:r>
    </w:p>
  </w:endnote>
  <w:endnote w:type="continuationSeparator" w:id="0">
    <w:p w:rsidR="00F24F8B" w:rsidRDefault="00F24F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1E8" w:rsidRPr="002D69F7" w:rsidRDefault="00D929EB" w:rsidP="00B231E8">
    <w:pPr>
      <w:jc w:val="right"/>
      <w:rPr>
        <w:rFonts w:ascii="Arial Narrow" w:hAnsi="Arial Narrow"/>
        <w:spacing w:val="0"/>
        <w:sz w:val="16"/>
        <w:szCs w:val="16"/>
      </w:rPr>
    </w:pPr>
    <w:r>
      <w:rPr>
        <w:rStyle w:val="PageNumber"/>
      </w:rPr>
      <w:tab/>
    </w:r>
    <w:r w:rsidRPr="00B231E8">
      <w:rPr>
        <w:rFonts w:ascii="Arial Narrow" w:hAnsi="Arial Narrow"/>
        <w:sz w:val="16"/>
        <w:szCs w:val="16"/>
      </w:rPr>
      <w:t>Copyright ©</w:t>
    </w:r>
    <w:r>
      <w:t xml:space="preserve"> </w:t>
    </w:r>
    <w:r w:rsidR="00B231E8" w:rsidRPr="002D69F7">
      <w:rPr>
        <w:rFonts w:ascii="Arial Narrow" w:hAnsi="Arial Narrow"/>
        <w:spacing w:val="0"/>
        <w:sz w:val="16"/>
        <w:szCs w:val="16"/>
      </w:rPr>
      <w:t>201</w:t>
    </w:r>
    <w:r w:rsidR="000D3A13">
      <w:rPr>
        <w:rFonts w:ascii="Arial Narrow" w:hAnsi="Arial Narrow"/>
        <w:spacing w:val="0"/>
        <w:sz w:val="16"/>
        <w:szCs w:val="16"/>
      </w:rPr>
      <w:t>3</w:t>
    </w:r>
    <w:r w:rsidR="00B231E8" w:rsidRPr="002D69F7">
      <w:rPr>
        <w:rFonts w:ascii="Arial Narrow" w:hAnsi="Arial Narrow"/>
        <w:spacing w:val="0"/>
        <w:sz w:val="16"/>
        <w:szCs w:val="16"/>
      </w:rPr>
      <w:t xml:space="preserve"> Cengage Learning. All Rights Reserved. May not be scanned, copied or duplicated, or posted to a publicly accessible website, in whole or in part.</w:t>
    </w:r>
  </w:p>
  <w:p w:rsidR="00D929EB" w:rsidRDefault="00D929EB">
    <w:pPr>
      <w:pStyle w:val="Footer"/>
    </w:pPr>
  </w:p>
  <w:p w:rsidR="00D929EB" w:rsidRDefault="00D929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EEB" w:rsidRPr="002D69F7" w:rsidRDefault="00D929EB" w:rsidP="00E73EEB">
    <w:pPr>
      <w:rPr>
        <w:rFonts w:ascii="Arial Narrow" w:hAnsi="Arial Narrow"/>
        <w:spacing w:val="0"/>
        <w:sz w:val="16"/>
        <w:szCs w:val="16"/>
      </w:rPr>
    </w:pPr>
    <w:r w:rsidRPr="00E73EEB">
      <w:rPr>
        <w:rFonts w:ascii="Arial Narrow" w:hAnsi="Arial Narrow"/>
        <w:sz w:val="16"/>
        <w:szCs w:val="16"/>
      </w:rPr>
      <w:t xml:space="preserve">Copyright </w:t>
    </w:r>
    <w:r w:rsidR="00E73EEB" w:rsidRPr="002D69F7">
      <w:rPr>
        <w:rFonts w:ascii="Arial Narrow" w:hAnsi="Arial Narrow"/>
        <w:spacing w:val="0"/>
        <w:sz w:val="16"/>
        <w:szCs w:val="16"/>
      </w:rPr>
      <w:t>© 201</w:t>
    </w:r>
    <w:r w:rsidR="000D3A13">
      <w:rPr>
        <w:rFonts w:ascii="Arial Narrow" w:hAnsi="Arial Narrow"/>
        <w:spacing w:val="0"/>
        <w:sz w:val="16"/>
        <w:szCs w:val="16"/>
      </w:rPr>
      <w:t>3</w:t>
    </w:r>
    <w:r w:rsidR="00E73EEB" w:rsidRPr="002D69F7">
      <w:rPr>
        <w:rFonts w:ascii="Arial Narrow" w:hAnsi="Arial Narrow"/>
        <w:spacing w:val="0"/>
        <w:sz w:val="16"/>
        <w:szCs w:val="16"/>
      </w:rPr>
      <w:t xml:space="preserve"> Cengage Learning. All Rights Reserved. May not be scanned, copied or duplicated, or posted to a publicly accessible website, in whole or in part.</w:t>
    </w:r>
  </w:p>
  <w:p w:rsidR="00D929EB" w:rsidRDefault="00D929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EEB" w:rsidRPr="002D69F7" w:rsidRDefault="00D929EB" w:rsidP="00E73EEB">
    <w:pPr>
      <w:ind w:firstLine="720"/>
      <w:jc w:val="right"/>
      <w:rPr>
        <w:rFonts w:ascii="Arial Narrow" w:hAnsi="Arial Narrow"/>
        <w:spacing w:val="0"/>
        <w:sz w:val="16"/>
        <w:szCs w:val="16"/>
      </w:rPr>
    </w:pPr>
    <w:proofErr w:type="gramStart"/>
    <w:r w:rsidRPr="00E73EEB">
      <w:rPr>
        <w:rFonts w:ascii="Arial Narrow" w:hAnsi="Arial Narrow"/>
        <w:sz w:val="16"/>
        <w:szCs w:val="16"/>
      </w:rPr>
      <w:t xml:space="preserve">Copyright </w:t>
    </w:r>
    <w:r>
      <w:t xml:space="preserve"> </w:t>
    </w:r>
    <w:r w:rsidR="00E73EEB" w:rsidRPr="002D69F7">
      <w:rPr>
        <w:rFonts w:ascii="Arial Narrow" w:hAnsi="Arial Narrow"/>
        <w:spacing w:val="0"/>
        <w:sz w:val="16"/>
        <w:szCs w:val="16"/>
      </w:rPr>
      <w:t>©</w:t>
    </w:r>
    <w:proofErr w:type="gramEnd"/>
    <w:r w:rsidR="00E73EEB" w:rsidRPr="002D69F7">
      <w:rPr>
        <w:rFonts w:ascii="Arial Narrow" w:hAnsi="Arial Narrow"/>
        <w:spacing w:val="0"/>
        <w:sz w:val="16"/>
        <w:szCs w:val="16"/>
      </w:rPr>
      <w:t xml:space="preserve"> </w:t>
    </w:r>
    <w:r w:rsidR="000D3A13" w:rsidRPr="002D69F7">
      <w:rPr>
        <w:rFonts w:ascii="Arial Narrow" w:hAnsi="Arial Narrow"/>
        <w:spacing w:val="0"/>
        <w:sz w:val="16"/>
        <w:szCs w:val="16"/>
      </w:rPr>
      <w:t>201</w:t>
    </w:r>
    <w:r w:rsidR="000D3A13">
      <w:rPr>
        <w:rFonts w:ascii="Arial Narrow" w:hAnsi="Arial Narrow"/>
        <w:spacing w:val="0"/>
        <w:sz w:val="16"/>
        <w:szCs w:val="16"/>
      </w:rPr>
      <w:t>3</w:t>
    </w:r>
    <w:r w:rsidR="000D3A13" w:rsidRPr="002D69F7">
      <w:rPr>
        <w:rFonts w:ascii="Arial Narrow" w:hAnsi="Arial Narrow"/>
        <w:spacing w:val="0"/>
        <w:sz w:val="16"/>
        <w:szCs w:val="16"/>
      </w:rPr>
      <w:t xml:space="preserve"> </w:t>
    </w:r>
    <w:r w:rsidR="00E73EEB" w:rsidRPr="002D69F7">
      <w:rPr>
        <w:rFonts w:ascii="Arial Narrow" w:hAnsi="Arial Narrow"/>
        <w:spacing w:val="0"/>
        <w:sz w:val="16"/>
        <w:szCs w:val="16"/>
      </w:rPr>
      <w:t>Cengage Learning. All Rights Reserved. May not be scanned, copied or duplicated, or posted to a publicly accessible website, in whole or in part.</w:t>
    </w:r>
  </w:p>
  <w:p w:rsidR="00D929EB" w:rsidRDefault="00D929EB">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F8B" w:rsidRDefault="00F24F8B">
      <w:r>
        <w:separator/>
      </w:r>
    </w:p>
  </w:footnote>
  <w:footnote w:type="continuationSeparator" w:id="0">
    <w:p w:rsidR="00F24F8B" w:rsidRDefault="00F24F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9EB" w:rsidRDefault="00F1760B">
    <w:pPr>
      <w:pStyle w:val="Header"/>
    </w:pPr>
    <w:r>
      <w:rPr>
        <w:rStyle w:val="PageNumber"/>
        <w:sz w:val="24"/>
      </w:rPr>
      <w:fldChar w:fldCharType="begin"/>
    </w:r>
    <w:r w:rsidR="00D929EB">
      <w:rPr>
        <w:rStyle w:val="PageNumber"/>
        <w:sz w:val="24"/>
      </w:rPr>
      <w:instrText xml:space="preserve"> PAGE </w:instrText>
    </w:r>
    <w:r>
      <w:rPr>
        <w:rStyle w:val="PageNumber"/>
        <w:sz w:val="24"/>
      </w:rPr>
      <w:fldChar w:fldCharType="separate"/>
    </w:r>
    <w:r w:rsidR="00714323">
      <w:rPr>
        <w:rStyle w:val="PageNumber"/>
        <w:noProof/>
        <w:sz w:val="24"/>
      </w:rPr>
      <w:t>10</w:t>
    </w:r>
    <w:r>
      <w:rPr>
        <w:rStyle w:val="PageNumber"/>
        <w:sz w:val="24"/>
      </w:rPr>
      <w:fldChar w:fldCharType="end"/>
    </w:r>
    <w:r w:rsidR="00D929EB">
      <w:tab/>
    </w:r>
    <w:fldSimple w:instr=" DOCPROPERTY &quot;ChapterTitle&quot;  ">
      <w:r w:rsidR="00D929EB">
        <w:t>Appendix to Chapter 1: Working with Graphs</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9EB" w:rsidRDefault="00D929EB">
    <w:pPr>
      <w:pStyle w:val="Header"/>
    </w:pPr>
    <w:r>
      <w:tab/>
    </w:r>
    <w:r>
      <w:tab/>
    </w:r>
    <w:fldSimple w:instr=" DOCPROPERTY &quot;ChapterTitle&quot;  ">
      <w:r>
        <w:t>Appendix to Chapter 1: Working with Graphs</w:t>
      </w:r>
    </w:fldSimple>
    <w:r>
      <w:tab/>
    </w:r>
    <w:r w:rsidR="00F1760B">
      <w:rPr>
        <w:rStyle w:val="PageNumber"/>
        <w:sz w:val="24"/>
      </w:rPr>
      <w:fldChar w:fldCharType="begin"/>
    </w:r>
    <w:r>
      <w:rPr>
        <w:rStyle w:val="PageNumber"/>
        <w:sz w:val="24"/>
      </w:rPr>
      <w:instrText xml:space="preserve"> PAGE </w:instrText>
    </w:r>
    <w:r w:rsidR="00F1760B">
      <w:rPr>
        <w:rStyle w:val="PageNumber"/>
        <w:sz w:val="24"/>
      </w:rPr>
      <w:fldChar w:fldCharType="separate"/>
    </w:r>
    <w:r w:rsidR="00714323">
      <w:rPr>
        <w:rStyle w:val="PageNumber"/>
        <w:noProof/>
        <w:sz w:val="24"/>
      </w:rPr>
      <w:t>9</w:t>
    </w:r>
    <w:r w:rsidR="00F1760B">
      <w:rPr>
        <w:rStyle w:val="PageNumbe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0C9F"/>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7F149C7"/>
    <w:multiLevelType w:val="hybridMultilevel"/>
    <w:tmpl w:val="1F5448C6"/>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
    <w:nsid w:val="12114680"/>
    <w:multiLevelType w:val="hybridMultilevel"/>
    <w:tmpl w:val="9CAA9A90"/>
    <w:lvl w:ilvl="0" w:tplc="2EDCF628">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4014FE"/>
    <w:multiLevelType w:val="hybridMultilevel"/>
    <w:tmpl w:val="4322FF86"/>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6630779"/>
    <w:multiLevelType w:val="hybridMultilevel"/>
    <w:tmpl w:val="D1C28FE2"/>
    <w:lvl w:ilvl="0" w:tplc="3E2EEA4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9ED28B5"/>
    <w:multiLevelType w:val="hybridMultilevel"/>
    <w:tmpl w:val="259E87F2"/>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7">
    <w:nsid w:val="2CDC41DC"/>
    <w:multiLevelType w:val="hybridMultilevel"/>
    <w:tmpl w:val="AA0AF6B2"/>
    <w:lvl w:ilvl="0" w:tplc="B7DCF32A">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B175C7"/>
    <w:multiLevelType w:val="hybridMultilevel"/>
    <w:tmpl w:val="58F29146"/>
    <w:lvl w:ilvl="0" w:tplc="5BF2B8D6">
      <w:start w:val="1"/>
      <w:numFmt w:val="bullet"/>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9">
    <w:nsid w:val="34B66C8E"/>
    <w:multiLevelType w:val="hybridMultilevel"/>
    <w:tmpl w:val="A6662F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39861B2F"/>
    <w:multiLevelType w:val="hybridMultilevel"/>
    <w:tmpl w:val="23AA92B4"/>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CB01B9"/>
    <w:multiLevelType w:val="hybridMultilevel"/>
    <w:tmpl w:val="938CF128"/>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2">
    <w:nsid w:val="5C91667F"/>
    <w:multiLevelType w:val="hybridMultilevel"/>
    <w:tmpl w:val="2A288F6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C54ACA"/>
    <w:multiLevelType w:val="hybridMultilevel"/>
    <w:tmpl w:val="D04805B2"/>
    <w:lvl w:ilvl="0" w:tplc="32FA2878">
      <w:start w:val="1"/>
      <w:numFmt w:val="bullet"/>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4">
    <w:nsid w:val="6EF9030A"/>
    <w:multiLevelType w:val="multilevel"/>
    <w:tmpl w:val="C284E82C"/>
    <w:lvl w:ilvl="0">
      <w:start w:val="1"/>
      <w:numFmt w:val="upperRoman"/>
      <w:lvlText w:val="%1."/>
      <w:lvlJc w:val="left"/>
      <w:pPr>
        <w:tabs>
          <w:tab w:val="num" w:pos="1620"/>
        </w:tabs>
        <w:ind w:left="900" w:firstLine="0"/>
      </w:pPr>
    </w:lvl>
    <w:lvl w:ilvl="1">
      <w:start w:val="1"/>
      <w:numFmt w:val="decimal"/>
      <w:lvlText w:val="%1.%2"/>
      <w:lvlJc w:val="left"/>
      <w:pPr>
        <w:tabs>
          <w:tab w:val="num" w:pos="0"/>
        </w:tabs>
        <w:ind w:left="900" w:firstLine="0"/>
      </w:pPr>
    </w:lvl>
    <w:lvl w:ilvl="2">
      <w:start w:val="1"/>
      <w:numFmt w:val="decimal"/>
      <w:lvlText w:val="%1.%2.%3"/>
      <w:lvlJc w:val="left"/>
      <w:pPr>
        <w:tabs>
          <w:tab w:val="num" w:pos="0"/>
        </w:tabs>
        <w:ind w:left="900" w:firstLine="0"/>
      </w:pPr>
    </w:lvl>
    <w:lvl w:ilvl="3">
      <w:start w:val="1"/>
      <w:numFmt w:val="decimal"/>
      <w:lvlText w:val="%1.%2.%3.%4"/>
      <w:lvlJc w:val="left"/>
      <w:pPr>
        <w:tabs>
          <w:tab w:val="num" w:pos="0"/>
        </w:tabs>
        <w:ind w:left="100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nsid w:val="70E26FF8"/>
    <w:multiLevelType w:val="hybridMultilevel"/>
    <w:tmpl w:val="BDF2684A"/>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86E585A"/>
    <w:multiLevelType w:val="hybridMultilevel"/>
    <w:tmpl w:val="AF1EABDE"/>
    <w:lvl w:ilvl="0" w:tplc="33409B8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7BF83733"/>
    <w:multiLevelType w:val="hybridMultilevel"/>
    <w:tmpl w:val="CCEE7F34"/>
    <w:lvl w:ilvl="0" w:tplc="B8E6FC1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C290D1C"/>
    <w:multiLevelType w:val="hybridMultilevel"/>
    <w:tmpl w:val="16AC3A32"/>
    <w:lvl w:ilvl="0" w:tplc="3902867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CA80898"/>
    <w:multiLevelType w:val="hybridMultilevel"/>
    <w:tmpl w:val="9A428358"/>
    <w:lvl w:ilvl="0" w:tplc="C66837E6">
      <w:start w:val="1"/>
      <w:numFmt w:val="bullet"/>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0">
    <w:nsid w:val="7EED154C"/>
    <w:multiLevelType w:val="hybridMultilevel"/>
    <w:tmpl w:val="EBB2BF3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7FC04A90"/>
    <w:multiLevelType w:val="hybridMultilevel"/>
    <w:tmpl w:val="CF96538E"/>
    <w:lvl w:ilvl="0" w:tplc="A4783A0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14"/>
  </w:num>
  <w:num w:numId="3">
    <w:abstractNumId w:val="0"/>
  </w:num>
  <w:num w:numId="4">
    <w:abstractNumId w:val="21"/>
  </w:num>
  <w:num w:numId="5">
    <w:abstractNumId w:val="16"/>
  </w:num>
  <w:num w:numId="6">
    <w:abstractNumId w:val="4"/>
  </w:num>
  <w:num w:numId="7">
    <w:abstractNumId w:val="15"/>
  </w:num>
  <w:num w:numId="8">
    <w:abstractNumId w:val="17"/>
  </w:num>
  <w:num w:numId="9">
    <w:abstractNumId w:val="11"/>
  </w:num>
  <w:num w:numId="10">
    <w:abstractNumId w:val="12"/>
  </w:num>
  <w:num w:numId="11">
    <w:abstractNumId w:val="6"/>
  </w:num>
  <w:num w:numId="12">
    <w:abstractNumId w:val="3"/>
  </w:num>
  <w:num w:numId="13">
    <w:abstractNumId w:val="9"/>
  </w:num>
  <w:num w:numId="14">
    <w:abstractNumId w:val="20"/>
  </w:num>
  <w:num w:numId="15">
    <w:abstractNumId w:val="18"/>
  </w:num>
  <w:num w:numId="16">
    <w:abstractNumId w:val="13"/>
  </w:num>
  <w:num w:numId="17">
    <w:abstractNumId w:val="7"/>
  </w:num>
  <w:num w:numId="18">
    <w:abstractNumId w:val="2"/>
  </w:num>
  <w:num w:numId="19">
    <w:abstractNumId w:val="8"/>
  </w:num>
  <w:num w:numId="20">
    <w:abstractNumId w:val="19"/>
  </w:num>
  <w:num w:numId="21">
    <w:abstractNumId w:val="10"/>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linkStyles/>
  <w:defaultTabStop w:val="720"/>
  <w:evenAndOddHeaders/>
  <w:noPunctuationKerning/>
  <w:characterSpacingControl w:val="doNotCompress"/>
  <w:hdrShapeDefaults>
    <o:shapedefaults v:ext="edit" spidmax="9217"/>
  </w:hdrShapeDefaults>
  <w:footnotePr>
    <w:footnote w:id="-1"/>
    <w:footnote w:id="0"/>
  </w:footnotePr>
  <w:endnotePr>
    <w:endnote w:id="-1"/>
    <w:endnote w:id="0"/>
  </w:endnotePr>
  <w:compat/>
  <w:rsids>
    <w:rsidRoot w:val="00D51C0A"/>
    <w:rsid w:val="00034F77"/>
    <w:rsid w:val="000759F1"/>
    <w:rsid w:val="000D3A13"/>
    <w:rsid w:val="00244CC8"/>
    <w:rsid w:val="00311EFC"/>
    <w:rsid w:val="00335948"/>
    <w:rsid w:val="004542C2"/>
    <w:rsid w:val="004B7FAB"/>
    <w:rsid w:val="005254BA"/>
    <w:rsid w:val="0054090F"/>
    <w:rsid w:val="00574FF8"/>
    <w:rsid w:val="005C05BC"/>
    <w:rsid w:val="005D50AB"/>
    <w:rsid w:val="00714323"/>
    <w:rsid w:val="007866AE"/>
    <w:rsid w:val="008D0FDD"/>
    <w:rsid w:val="00947E46"/>
    <w:rsid w:val="00A631C9"/>
    <w:rsid w:val="00B231E8"/>
    <w:rsid w:val="00D51C0A"/>
    <w:rsid w:val="00D929EB"/>
    <w:rsid w:val="00E73EEB"/>
    <w:rsid w:val="00F1760B"/>
    <w:rsid w:val="00F24F8B"/>
    <w:rsid w:val="00FB0D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F77"/>
    <w:rPr>
      <w:spacing w:val="4"/>
      <w:sz w:val="22"/>
    </w:rPr>
  </w:style>
  <w:style w:type="paragraph" w:styleId="Heading1">
    <w:name w:val="heading 1"/>
    <w:next w:val="Normal"/>
    <w:qFormat/>
    <w:rsid w:val="00034F77"/>
    <w:pPr>
      <w:keepNext/>
      <w:spacing w:before="240" w:after="60"/>
      <w:outlineLvl w:val="0"/>
    </w:pPr>
    <w:rPr>
      <w:rFonts w:ascii="Arial" w:hAnsi="Arial"/>
      <w:b/>
      <w:caps/>
      <w:noProof/>
      <w:kern w:val="28"/>
      <w:sz w:val="28"/>
    </w:rPr>
  </w:style>
  <w:style w:type="paragraph" w:styleId="Heading2">
    <w:name w:val="heading 2"/>
    <w:basedOn w:val="Heading1"/>
    <w:next w:val="Normal"/>
    <w:qFormat/>
    <w:rsid w:val="00034F77"/>
    <w:pPr>
      <w:outlineLvl w:val="1"/>
    </w:pPr>
    <w:rPr>
      <w:caps w:val="0"/>
    </w:rPr>
  </w:style>
  <w:style w:type="paragraph" w:styleId="Heading3">
    <w:name w:val="heading 3"/>
    <w:basedOn w:val="Heading1"/>
    <w:next w:val="Normal"/>
    <w:qFormat/>
    <w:rsid w:val="00034F77"/>
    <w:pPr>
      <w:outlineLvl w:val="2"/>
    </w:pPr>
    <w:rPr>
      <w:rFonts w:ascii="Arial Narrow" w:hAnsi="Arial Narrow"/>
      <w:caps w:val="0"/>
      <w:sz w:val="26"/>
    </w:rPr>
  </w:style>
  <w:style w:type="paragraph" w:styleId="Heading4">
    <w:name w:val="heading 4"/>
    <w:basedOn w:val="Heading1"/>
    <w:next w:val="Bodytext"/>
    <w:qFormat/>
    <w:rsid w:val="00034F77"/>
    <w:pPr>
      <w:outlineLvl w:val="3"/>
    </w:pPr>
    <w:rPr>
      <w:rFonts w:ascii="Helvetica-Narrow" w:hAnsi="Helvetica-Narrow"/>
      <w:i/>
      <w:caps w:val="0"/>
      <w:sz w:val="22"/>
    </w:rPr>
  </w:style>
  <w:style w:type="paragraph" w:styleId="Heading5">
    <w:name w:val="heading 5"/>
    <w:basedOn w:val="Heading4"/>
    <w:next w:val="Bodytext"/>
    <w:qFormat/>
    <w:rsid w:val="00034F77"/>
    <w:pPr>
      <w:outlineLvl w:val="4"/>
    </w:pPr>
    <w:rPr>
      <w:b w:val="0"/>
      <w:bCs/>
      <w:i w:val="0"/>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rsid w:val="00034F77"/>
    <w:pPr>
      <w:spacing w:after="120"/>
    </w:pPr>
    <w:rPr>
      <w:sz w:val="22"/>
    </w:rPr>
  </w:style>
  <w:style w:type="paragraph" w:customStyle="1" w:styleId="Body1vert">
    <w:name w:val="Body 1vert"/>
    <w:basedOn w:val="Bodytext"/>
    <w:rsid w:val="00034F77"/>
    <w:pPr>
      <w:spacing w:before="240" w:after="240"/>
    </w:pPr>
  </w:style>
  <w:style w:type="paragraph" w:customStyle="1" w:styleId="Bodycentered">
    <w:name w:val="Body centered"/>
    <w:basedOn w:val="Bodytext"/>
    <w:rsid w:val="00034F77"/>
    <w:pPr>
      <w:jc w:val="center"/>
    </w:pPr>
  </w:style>
  <w:style w:type="character" w:styleId="PageNumber">
    <w:name w:val="page number"/>
    <w:basedOn w:val="DefaultParagraphFont"/>
    <w:semiHidden/>
    <w:rsid w:val="00034F77"/>
  </w:style>
  <w:style w:type="paragraph" w:customStyle="1" w:styleId="Bullet-10">
    <w:name w:val="Bullet-1"/>
    <w:basedOn w:val="Bodytext"/>
    <w:rsid w:val="00034F77"/>
    <w:pPr>
      <w:numPr>
        <w:numId w:val="10"/>
      </w:numPr>
    </w:pPr>
  </w:style>
  <w:style w:type="paragraph" w:customStyle="1" w:styleId="ChapNum">
    <w:name w:val="ChapNum"/>
    <w:next w:val="Bodytext"/>
    <w:rsid w:val="00034F77"/>
    <w:pPr>
      <w:spacing w:after="240"/>
    </w:pPr>
    <w:rPr>
      <w:rFonts w:ascii="Arial Narrow" w:hAnsi="Arial Narrow"/>
      <w:caps/>
      <w:noProof/>
      <w:sz w:val="36"/>
    </w:rPr>
  </w:style>
  <w:style w:type="paragraph" w:customStyle="1" w:styleId="Bullet-a">
    <w:name w:val="Bullet-a"/>
    <w:basedOn w:val="Bodytext"/>
    <w:rsid w:val="00034F77"/>
    <w:pPr>
      <w:numPr>
        <w:numId w:val="11"/>
      </w:numPr>
    </w:pPr>
  </w:style>
  <w:style w:type="paragraph" w:customStyle="1" w:styleId="ChapTitle">
    <w:name w:val="ChapTitle"/>
    <w:next w:val="Bodytext"/>
    <w:rsid w:val="00034F77"/>
    <w:pPr>
      <w:spacing w:after="960"/>
    </w:pPr>
    <w:rPr>
      <w:rFonts w:ascii="Arial" w:hAnsi="Arial"/>
      <w:b/>
      <w:noProof/>
      <w:sz w:val="40"/>
    </w:rPr>
  </w:style>
  <w:style w:type="paragraph" w:styleId="Footer">
    <w:name w:val="footer"/>
    <w:basedOn w:val="Normal"/>
    <w:semiHidden/>
    <w:rsid w:val="00034F77"/>
    <w:pPr>
      <w:tabs>
        <w:tab w:val="right" w:pos="9216"/>
      </w:tabs>
    </w:pPr>
    <w:rPr>
      <w:rFonts w:ascii="Arial Narrow" w:hAnsi="Arial Narrow"/>
      <w:sz w:val="16"/>
    </w:rPr>
  </w:style>
  <w:style w:type="paragraph" w:styleId="Header">
    <w:name w:val="header"/>
    <w:basedOn w:val="Normal"/>
    <w:semiHidden/>
    <w:rsid w:val="00034F77"/>
    <w:pPr>
      <w:tabs>
        <w:tab w:val="left" w:pos="720"/>
        <w:tab w:val="right" w:pos="8496"/>
        <w:tab w:val="right" w:pos="9216"/>
      </w:tabs>
    </w:pPr>
    <w:rPr>
      <w:rFonts w:ascii="Arial Narrow" w:hAnsi="Arial Narrow"/>
      <w:b/>
      <w:sz w:val="20"/>
    </w:rPr>
  </w:style>
  <w:style w:type="paragraph" w:customStyle="1" w:styleId="Indent-1">
    <w:name w:val="Indent-1"/>
    <w:basedOn w:val="Bodytext"/>
    <w:rsid w:val="00034F77"/>
    <w:pPr>
      <w:ind w:left="490"/>
    </w:pPr>
  </w:style>
  <w:style w:type="paragraph" w:customStyle="1" w:styleId="Indent-1WOL">
    <w:name w:val="Indent-1 WOL"/>
    <w:basedOn w:val="Indent-1"/>
    <w:rsid w:val="00034F77"/>
    <w:pPr>
      <w:tabs>
        <w:tab w:val="right" w:leader="underscore" w:pos="9014"/>
      </w:tabs>
    </w:pPr>
  </w:style>
  <w:style w:type="paragraph" w:customStyle="1" w:styleId="NL-1">
    <w:name w:val="NL-1"/>
    <w:basedOn w:val="Bodytext"/>
    <w:next w:val="Bodytext"/>
    <w:rsid w:val="00034F77"/>
    <w:pPr>
      <w:ind w:left="490" w:hanging="490"/>
    </w:pPr>
  </w:style>
  <w:style w:type="paragraph" w:customStyle="1" w:styleId="NL-10">
    <w:name w:val="NL-(1)"/>
    <w:basedOn w:val="Bodytext"/>
    <w:next w:val="Bodytext"/>
    <w:rsid w:val="00034F77"/>
    <w:pPr>
      <w:ind w:left="1469" w:hanging="490"/>
    </w:pPr>
  </w:style>
  <w:style w:type="paragraph" w:customStyle="1" w:styleId="NL-1deep">
    <w:name w:val="NL-1 deep"/>
    <w:basedOn w:val="Bodytext"/>
    <w:rsid w:val="00034F77"/>
    <w:pPr>
      <w:tabs>
        <w:tab w:val="left" w:pos="360"/>
        <w:tab w:val="left" w:leader="underscore" w:pos="1080"/>
        <w:tab w:val="left" w:pos="1440"/>
      </w:tabs>
      <w:ind w:left="1440" w:hanging="1440"/>
    </w:pPr>
  </w:style>
  <w:style w:type="paragraph" w:customStyle="1" w:styleId="NL-A">
    <w:name w:val="NL-A"/>
    <w:basedOn w:val="NL-1"/>
    <w:next w:val="Bodytext"/>
    <w:rsid w:val="00034F77"/>
    <w:rPr>
      <w:rFonts w:ascii="Times" w:hAnsi="Times"/>
    </w:rPr>
  </w:style>
  <w:style w:type="paragraph" w:customStyle="1" w:styleId="NL-a0">
    <w:name w:val="NL-a"/>
    <w:basedOn w:val="Bodytext"/>
    <w:next w:val="Bodytext"/>
    <w:rsid w:val="00034F77"/>
    <w:pPr>
      <w:ind w:left="980" w:hanging="490"/>
    </w:pPr>
  </w:style>
  <w:style w:type="paragraph" w:customStyle="1" w:styleId="NL-I">
    <w:name w:val="NL-I"/>
    <w:basedOn w:val="NL-1"/>
    <w:next w:val="Bodytext"/>
    <w:rsid w:val="00034F77"/>
    <w:pPr>
      <w:spacing w:before="240"/>
    </w:pPr>
    <w:rPr>
      <w:rFonts w:ascii="Times" w:hAnsi="Times"/>
    </w:rPr>
  </w:style>
  <w:style w:type="paragraph" w:customStyle="1" w:styleId="Bullet-1">
    <w:name w:val="Bullet-(1)"/>
    <w:basedOn w:val="Bodytext"/>
    <w:rsid w:val="00034F77"/>
    <w:pPr>
      <w:numPr>
        <w:numId w:val="9"/>
      </w:numPr>
    </w:pPr>
  </w:style>
  <w:style w:type="character" w:customStyle="1" w:styleId="Pagenumber0">
    <w:name w:val="Page number"/>
    <w:basedOn w:val="DefaultParagraphFont"/>
    <w:rsid w:val="00034F77"/>
    <w:rPr>
      <w:rFonts w:ascii="Arial Black" w:hAnsi="Arial Black"/>
      <w:sz w:val="22"/>
    </w:rPr>
  </w:style>
  <w:style w:type="paragraph" w:styleId="PlainText">
    <w:name w:val="Plain Text"/>
    <w:basedOn w:val="Normal"/>
    <w:semiHidden/>
    <w:rsid w:val="00034F77"/>
    <w:rPr>
      <w:rFonts w:ascii="Courier New" w:hAnsi="Courier New"/>
      <w:spacing w:val="0"/>
    </w:rPr>
  </w:style>
  <w:style w:type="paragraph" w:customStyle="1" w:styleId="Tabletitle">
    <w:name w:val="Table title"/>
    <w:basedOn w:val="Bodytext"/>
    <w:rsid w:val="00034F77"/>
    <w:pPr>
      <w:jc w:val="center"/>
    </w:pPr>
    <w:rPr>
      <w:rFonts w:ascii="Arial Narrow" w:hAnsi="Arial Narrow"/>
      <w:b/>
      <w:sz w:val="20"/>
    </w:rPr>
  </w:style>
  <w:style w:type="paragraph" w:customStyle="1" w:styleId="ChapSummaryHead">
    <w:name w:val="ChapSummaryHead"/>
    <w:basedOn w:val="Heading1"/>
    <w:next w:val="Bodytext"/>
    <w:rsid w:val="00034F77"/>
  </w:style>
  <w:style w:type="paragraph" w:customStyle="1" w:styleId="LearningObjctiveHead">
    <w:name w:val="LearningObjctiveHead"/>
    <w:basedOn w:val="Heading1"/>
    <w:next w:val="Normal"/>
    <w:rsid w:val="00034F77"/>
  </w:style>
  <w:style w:type="paragraph" w:customStyle="1" w:styleId="ChapOutlineHead">
    <w:name w:val="ChapOutlineHead"/>
    <w:basedOn w:val="Heading1"/>
    <w:next w:val="Bodytext"/>
    <w:rsid w:val="00034F77"/>
  </w:style>
  <w:style w:type="paragraph" w:customStyle="1" w:styleId="KeyTermsHead">
    <w:name w:val="KeyTermsHead"/>
    <w:basedOn w:val="Heading1"/>
    <w:next w:val="Bodytext"/>
    <w:rsid w:val="00034F77"/>
  </w:style>
  <w:style w:type="paragraph" w:customStyle="1" w:styleId="AllQuestionTypesHead">
    <w:name w:val="AllQuestionTypesHead"/>
    <w:basedOn w:val="Heading1"/>
    <w:rsid w:val="00034F77"/>
  </w:style>
  <w:style w:type="paragraph" w:customStyle="1" w:styleId="AllQestionTypesMixedHead">
    <w:name w:val="AllQestionTypesMixedHead"/>
    <w:basedOn w:val="Heading1"/>
    <w:rsid w:val="00034F77"/>
  </w:style>
  <w:style w:type="paragraph" w:customStyle="1" w:styleId="AllAnswerTypesHead">
    <w:name w:val="AllAnswerTypesHead"/>
    <w:basedOn w:val="Heading1"/>
    <w:rsid w:val="00034F77"/>
    <w:pPr>
      <w:spacing w:before="120"/>
    </w:pPr>
  </w:style>
  <w:style w:type="paragraph" w:customStyle="1" w:styleId="SectionHeadA">
    <w:name w:val="SectionHeadA"/>
    <w:basedOn w:val="Heading1"/>
    <w:next w:val="Bodytext"/>
    <w:rsid w:val="00034F77"/>
  </w:style>
  <w:style w:type="paragraph" w:customStyle="1" w:styleId="SampleHeadA">
    <w:name w:val="SampleHeadA"/>
    <w:basedOn w:val="Heading1"/>
    <w:next w:val="Bodytext"/>
    <w:rsid w:val="00034F77"/>
  </w:style>
  <w:style w:type="paragraph" w:customStyle="1" w:styleId="SectionHeadB">
    <w:name w:val="SectionHeadB"/>
    <w:basedOn w:val="Heading2"/>
    <w:next w:val="Bodytext"/>
    <w:rsid w:val="00034F77"/>
  </w:style>
  <w:style w:type="paragraph" w:customStyle="1" w:styleId="AllQuestionTypesHeadSub1">
    <w:name w:val="AllQuestionTypesHeadSub1"/>
    <w:basedOn w:val="Heading2"/>
    <w:rsid w:val="00034F77"/>
  </w:style>
  <w:style w:type="paragraph" w:customStyle="1" w:styleId="SampleHeadB">
    <w:name w:val="SampleHeadB"/>
    <w:basedOn w:val="Heading2"/>
    <w:next w:val="Bodytext"/>
    <w:rsid w:val="00034F77"/>
  </w:style>
  <w:style w:type="paragraph" w:customStyle="1" w:styleId="SectionHeadC">
    <w:name w:val="SectionHeadC"/>
    <w:basedOn w:val="Heading3"/>
    <w:next w:val="Bodytext"/>
    <w:rsid w:val="00034F77"/>
  </w:style>
  <w:style w:type="paragraph" w:customStyle="1" w:styleId="AllQuestionTypesHeadSub2">
    <w:name w:val="AllQuestionTypesHeadSub2"/>
    <w:basedOn w:val="Heading3"/>
    <w:rsid w:val="00034F77"/>
  </w:style>
  <w:style w:type="paragraph" w:customStyle="1" w:styleId="SampleHeadC">
    <w:name w:val="SampleHeadC"/>
    <w:basedOn w:val="Heading3"/>
    <w:next w:val="Bodytext"/>
    <w:rsid w:val="00034F77"/>
  </w:style>
  <w:style w:type="paragraph" w:customStyle="1" w:styleId="Instructions">
    <w:name w:val="Instructions"/>
    <w:basedOn w:val="Bodytext"/>
    <w:rsid w:val="00034F77"/>
  </w:style>
  <w:style w:type="paragraph" w:customStyle="1" w:styleId="EssayQuestion">
    <w:name w:val="EssayQuestion"/>
    <w:basedOn w:val="NL-1"/>
    <w:rsid w:val="00034F77"/>
  </w:style>
  <w:style w:type="paragraph" w:customStyle="1" w:styleId="MultipleChoiceAnswersRunin">
    <w:name w:val="MultipleChoiceAnswersRunin"/>
    <w:basedOn w:val="Bodytext"/>
    <w:rsid w:val="00034F77"/>
  </w:style>
  <w:style w:type="paragraph" w:customStyle="1" w:styleId="LearningObjectiveText">
    <w:name w:val="LearningObjectiveText"/>
    <w:basedOn w:val="Bodytext"/>
    <w:rsid w:val="00034F77"/>
  </w:style>
  <w:style w:type="paragraph" w:customStyle="1" w:styleId="ChapOutlineText">
    <w:name w:val="ChapOutlineText"/>
    <w:basedOn w:val="Indent-1"/>
    <w:rsid w:val="00034F77"/>
  </w:style>
  <w:style w:type="paragraph" w:customStyle="1" w:styleId="EssayAnswer">
    <w:name w:val="EssayAnswer"/>
    <w:basedOn w:val="Indent-1"/>
    <w:rsid w:val="00034F77"/>
    <w:pPr>
      <w:tabs>
        <w:tab w:val="left" w:pos="979"/>
      </w:tabs>
    </w:pPr>
  </w:style>
  <w:style w:type="paragraph" w:customStyle="1" w:styleId="TrueFalseNumList">
    <w:name w:val="TrueFalseNumList"/>
    <w:basedOn w:val="NL-1"/>
    <w:next w:val="Bodytext"/>
    <w:rsid w:val="00034F77"/>
    <w:pPr>
      <w:keepLines/>
      <w:tabs>
        <w:tab w:val="left" w:pos="490"/>
        <w:tab w:val="left" w:pos="864"/>
      </w:tabs>
      <w:ind w:left="1440" w:hanging="1440"/>
    </w:pPr>
  </w:style>
  <w:style w:type="paragraph" w:customStyle="1" w:styleId="QuestionNumList">
    <w:name w:val="QuestionNumList"/>
    <w:basedOn w:val="Normal"/>
    <w:rsid w:val="00034F77"/>
  </w:style>
  <w:style w:type="paragraph" w:customStyle="1" w:styleId="EssayQuestionNumList">
    <w:name w:val="EssayQuestionNumList"/>
    <w:basedOn w:val="NL-1"/>
    <w:next w:val="EssayAnswer"/>
    <w:rsid w:val="00034F77"/>
  </w:style>
  <w:style w:type="paragraph" w:customStyle="1" w:styleId="MultipleChoiceNumList">
    <w:name w:val="MultipleChoiceNumList"/>
    <w:basedOn w:val="Bodytext"/>
    <w:next w:val="Bodytext"/>
    <w:rsid w:val="00034F77"/>
    <w:pPr>
      <w:keepNext/>
      <w:keepLines/>
      <w:spacing w:before="120"/>
      <w:ind w:left="490" w:hanging="490"/>
    </w:pPr>
  </w:style>
  <w:style w:type="paragraph" w:customStyle="1" w:styleId="KeyTermsNumList">
    <w:name w:val="KeyTermsNumList"/>
    <w:basedOn w:val="NL-1"/>
    <w:next w:val="Normal"/>
    <w:rsid w:val="00034F77"/>
  </w:style>
  <w:style w:type="paragraph" w:customStyle="1" w:styleId="Answer-1">
    <w:name w:val="Answer-1"/>
    <w:basedOn w:val="NL-1"/>
    <w:next w:val="Bodytext"/>
    <w:rsid w:val="00034F77"/>
    <w:pPr>
      <w:tabs>
        <w:tab w:val="left" w:pos="490"/>
        <w:tab w:val="left" w:pos="979"/>
      </w:tabs>
    </w:pPr>
  </w:style>
  <w:style w:type="paragraph" w:customStyle="1" w:styleId="AnswerByReference">
    <w:name w:val="AnswerByReference"/>
    <w:basedOn w:val="Bodytext"/>
    <w:rsid w:val="00034F77"/>
    <w:pPr>
      <w:tabs>
        <w:tab w:val="left" w:pos="490"/>
        <w:tab w:val="left" w:pos="979"/>
      </w:tabs>
      <w:ind w:left="490" w:hanging="490"/>
    </w:pPr>
  </w:style>
  <w:style w:type="paragraph" w:customStyle="1" w:styleId="MatchQuestionNumList1Col">
    <w:name w:val="MatchQuestionNumList1Col"/>
    <w:basedOn w:val="Normal"/>
    <w:rsid w:val="00034F77"/>
  </w:style>
  <w:style w:type="character" w:customStyle="1" w:styleId="Bold">
    <w:name w:val="Bold"/>
    <w:basedOn w:val="DefaultParagraphFont"/>
    <w:rsid w:val="00034F77"/>
    <w:rPr>
      <w:b/>
    </w:rPr>
  </w:style>
  <w:style w:type="character" w:customStyle="1" w:styleId="DefKeyTermsBold">
    <w:name w:val="DefKeyTermsBold"/>
    <w:basedOn w:val="Bold"/>
    <w:rsid w:val="00034F77"/>
  </w:style>
  <w:style w:type="character" w:customStyle="1" w:styleId="Processed">
    <w:name w:val="Processed"/>
    <w:basedOn w:val="DefaultParagraphFont"/>
    <w:rsid w:val="00034F77"/>
    <w:rPr>
      <w:bdr w:val="none" w:sz="0" w:space="0" w:color="auto"/>
      <w:shd w:val="clear" w:color="auto" w:fill="99CCFF"/>
    </w:rPr>
  </w:style>
  <w:style w:type="paragraph" w:customStyle="1" w:styleId="NL-1WOL">
    <w:name w:val="NL-1WOL"/>
    <w:basedOn w:val="NL-1"/>
    <w:rsid w:val="00034F77"/>
    <w:pPr>
      <w:tabs>
        <w:tab w:val="left" w:leader="underscore" w:pos="9360"/>
      </w:tabs>
      <w:spacing w:before="60"/>
    </w:pPr>
  </w:style>
  <w:style w:type="paragraph" w:customStyle="1" w:styleId="FillinNumList">
    <w:name w:val="FillinNumList"/>
    <w:basedOn w:val="NL-1"/>
    <w:next w:val="Bodytext"/>
    <w:rsid w:val="00034F77"/>
  </w:style>
  <w:style w:type="paragraph" w:customStyle="1" w:styleId="Answer-a">
    <w:name w:val="Answer-a"/>
    <w:basedOn w:val="NL-a0"/>
    <w:rsid w:val="00034F77"/>
    <w:pPr>
      <w:spacing w:after="0"/>
    </w:pPr>
  </w:style>
  <w:style w:type="paragraph" w:customStyle="1" w:styleId="MultipleChoicePossibleAnswer">
    <w:name w:val="MultipleChoicePossibleAnswer"/>
    <w:basedOn w:val="Bodytext"/>
    <w:next w:val="Bodytext"/>
    <w:rsid w:val="00034F77"/>
    <w:pPr>
      <w:keepLines/>
      <w:spacing w:after="0"/>
      <w:ind w:left="980" w:hanging="490"/>
    </w:pPr>
  </w:style>
  <w:style w:type="paragraph" w:customStyle="1" w:styleId="Body0vert">
    <w:name w:val="Body 0vert"/>
    <w:basedOn w:val="Bodytext"/>
    <w:rsid w:val="00034F77"/>
    <w:pPr>
      <w:spacing w:after="0"/>
    </w:pPr>
  </w:style>
  <w:style w:type="paragraph" w:customStyle="1" w:styleId="Indent-a">
    <w:name w:val="Indent-a"/>
    <w:basedOn w:val="Bodytext"/>
    <w:rsid w:val="00034F77"/>
    <w:pPr>
      <w:ind w:left="979"/>
    </w:pPr>
  </w:style>
  <w:style w:type="paragraph" w:customStyle="1" w:styleId="Indent-10">
    <w:name w:val="Indent-(1)"/>
    <w:basedOn w:val="Bodytext"/>
    <w:rsid w:val="00034F77"/>
    <w:pPr>
      <w:ind w:left="1469"/>
    </w:pPr>
  </w:style>
  <w:style w:type="paragraph" w:customStyle="1" w:styleId="NL-11vert">
    <w:name w:val="NL-1 1vert"/>
    <w:basedOn w:val="NL-1"/>
    <w:rsid w:val="00034F77"/>
    <w:pPr>
      <w:spacing w:before="240" w:after="240"/>
    </w:pPr>
  </w:style>
  <w:style w:type="paragraph" w:customStyle="1" w:styleId="NL-10vert">
    <w:name w:val="NL-1 0vert"/>
    <w:basedOn w:val="NL-1"/>
    <w:rsid w:val="00034F77"/>
    <w:pPr>
      <w:spacing w:after="0"/>
    </w:pPr>
  </w:style>
  <w:style w:type="paragraph" w:customStyle="1" w:styleId="MatchAnswer">
    <w:name w:val="MatchAnswer"/>
    <w:basedOn w:val="NL-a0"/>
    <w:next w:val="Bodytext"/>
    <w:rsid w:val="00034F77"/>
  </w:style>
  <w:style w:type="paragraph" w:customStyle="1" w:styleId="UL">
    <w:name w:val="UL"/>
    <w:basedOn w:val="Body0vert"/>
    <w:rsid w:val="00034F77"/>
  </w:style>
  <w:style w:type="paragraph" w:customStyle="1" w:styleId="UL-2">
    <w:name w:val="UL-2"/>
    <w:basedOn w:val="UL"/>
    <w:rsid w:val="00034F77"/>
  </w:style>
  <w:style w:type="paragraph" w:customStyle="1" w:styleId="UL-3">
    <w:name w:val="UL-3"/>
    <w:basedOn w:val="UL"/>
    <w:rsid w:val="00034F77"/>
  </w:style>
  <w:style w:type="paragraph" w:customStyle="1" w:styleId="Footnote">
    <w:name w:val="Footnote"/>
    <w:basedOn w:val="Bodytext"/>
    <w:rsid w:val="00034F77"/>
    <w:rPr>
      <w:rFonts w:ascii="Times" w:hAnsi="Times"/>
    </w:rPr>
  </w:style>
  <w:style w:type="paragraph" w:customStyle="1" w:styleId="Tableheading">
    <w:name w:val="Table heading"/>
    <w:basedOn w:val="Bodytext"/>
    <w:rsid w:val="00034F77"/>
    <w:rPr>
      <w:rFonts w:ascii="Times" w:hAnsi="Times"/>
      <w:b/>
    </w:rPr>
  </w:style>
  <w:style w:type="character" w:customStyle="1" w:styleId="Italic">
    <w:name w:val="Italic"/>
    <w:basedOn w:val="DefaultParagraphFont"/>
    <w:rsid w:val="00034F77"/>
    <w:rPr>
      <w:i/>
    </w:rPr>
  </w:style>
  <w:style w:type="character" w:customStyle="1" w:styleId="Term">
    <w:name w:val="Term"/>
    <w:basedOn w:val="Italic"/>
    <w:rsid w:val="00034F77"/>
  </w:style>
  <w:style w:type="character" w:customStyle="1" w:styleId="DefKeyTermsExItal">
    <w:name w:val="DefKeyTermsExItal"/>
    <w:basedOn w:val="Italic"/>
    <w:rsid w:val="00034F77"/>
  </w:style>
  <w:style w:type="character" w:customStyle="1" w:styleId="EssayAnsItal">
    <w:name w:val="EssayAnsItal"/>
    <w:basedOn w:val="Italic"/>
    <w:rsid w:val="00034F77"/>
  </w:style>
  <w:style w:type="character" w:customStyle="1" w:styleId="None">
    <w:name w:val="None"/>
    <w:basedOn w:val="DefaultParagraphFont"/>
    <w:rsid w:val="00034F77"/>
  </w:style>
  <w:style w:type="character" w:customStyle="1" w:styleId="MultipleChoiceAnswerCorrect">
    <w:name w:val="MultipleChoiceAnswerCorrect"/>
    <w:basedOn w:val="None"/>
    <w:rsid w:val="00034F77"/>
  </w:style>
  <w:style w:type="character" w:customStyle="1" w:styleId="MultipleChoiceAnswerIncorrect">
    <w:name w:val="MultipleChoiceAnswerIncorrect"/>
    <w:basedOn w:val="None"/>
    <w:rsid w:val="00034F77"/>
  </w:style>
  <w:style w:type="character" w:customStyle="1" w:styleId="TrueFalseAnswer">
    <w:name w:val="TrueFalse Answer"/>
    <w:basedOn w:val="None"/>
    <w:rsid w:val="00034F77"/>
  </w:style>
  <w:style w:type="paragraph" w:customStyle="1" w:styleId="NL-aWOL">
    <w:name w:val="NL-aWOL"/>
    <w:basedOn w:val="NL-a0"/>
    <w:rsid w:val="00034F77"/>
    <w:pPr>
      <w:tabs>
        <w:tab w:val="left" w:leader="underscore" w:pos="9360"/>
      </w:tabs>
      <w:spacing w:before="60"/>
    </w:pPr>
  </w:style>
  <w:style w:type="character" w:customStyle="1" w:styleId="WOL">
    <w:name w:val="WOL"/>
    <w:basedOn w:val="DefaultParagraphFont"/>
    <w:rsid w:val="00034F77"/>
  </w:style>
  <w:style w:type="paragraph" w:customStyle="1" w:styleId="Asis3">
    <w:name w:val="Asis3"/>
    <w:basedOn w:val="Asis1"/>
    <w:rsid w:val="00034F77"/>
  </w:style>
  <w:style w:type="paragraph" w:customStyle="1" w:styleId="Asis1">
    <w:name w:val="Asis1"/>
    <w:basedOn w:val="Bodytext"/>
    <w:rsid w:val="00034F77"/>
  </w:style>
  <w:style w:type="paragraph" w:customStyle="1" w:styleId="PartTitle">
    <w:name w:val="PartTitle"/>
    <w:basedOn w:val="Bodytext"/>
    <w:next w:val="Bodytext"/>
    <w:rsid w:val="00034F77"/>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rsid w:val="00034F77"/>
    <w:pPr>
      <w:ind w:left="490"/>
    </w:pPr>
  </w:style>
  <w:style w:type="paragraph" w:customStyle="1" w:styleId="NL-x-FL">
    <w:name w:val="NL-x-FL"/>
    <w:basedOn w:val="Bodytext"/>
    <w:rsid w:val="00034F77"/>
    <w:pPr>
      <w:ind w:left="360" w:hanging="360"/>
    </w:pPr>
  </w:style>
  <w:style w:type="paragraph" w:customStyle="1" w:styleId="NL-x-1">
    <w:name w:val="NL-x-1"/>
    <w:basedOn w:val="Bodytext"/>
    <w:rsid w:val="00034F77"/>
    <w:pPr>
      <w:ind w:left="720" w:hanging="360"/>
    </w:pPr>
  </w:style>
  <w:style w:type="paragraph" w:customStyle="1" w:styleId="AppendixTitle">
    <w:name w:val="AppendixTitle"/>
    <w:basedOn w:val="Bodytext"/>
    <w:next w:val="Bodytext"/>
    <w:rsid w:val="00034F77"/>
    <w:pPr>
      <w:spacing w:after="960"/>
    </w:pPr>
    <w:rPr>
      <w:rFonts w:ascii="Arial" w:hAnsi="Arial"/>
      <w:b/>
      <w:noProof/>
      <w:sz w:val="40"/>
    </w:rPr>
  </w:style>
  <w:style w:type="paragraph" w:styleId="BlockText">
    <w:name w:val="Block Text"/>
    <w:basedOn w:val="Normal"/>
    <w:semiHidden/>
    <w:rsid w:val="00034F77"/>
    <w:pPr>
      <w:spacing w:after="120"/>
      <w:ind w:left="1440" w:right="1440"/>
    </w:pPr>
  </w:style>
  <w:style w:type="paragraph" w:customStyle="1" w:styleId="Asis2">
    <w:name w:val="Asis2"/>
    <w:basedOn w:val="Asis1"/>
    <w:rsid w:val="00034F77"/>
  </w:style>
  <w:style w:type="paragraph" w:customStyle="1" w:styleId="Assisi1">
    <w:name w:val="Assisi1"/>
    <w:basedOn w:val="Bodytext"/>
    <w:rsid w:val="00034F77"/>
  </w:style>
  <w:style w:type="paragraph" w:customStyle="1" w:styleId="Assisi2">
    <w:name w:val="Assisi2"/>
    <w:basedOn w:val="Assisi1"/>
    <w:rsid w:val="00034F77"/>
  </w:style>
  <w:style w:type="paragraph" w:customStyle="1" w:styleId="Assisi3">
    <w:name w:val="Assisi3"/>
    <w:basedOn w:val="Assisi1"/>
    <w:rsid w:val="00034F77"/>
  </w:style>
  <w:style w:type="paragraph" w:customStyle="1" w:styleId="NL-a-FL">
    <w:name w:val="NL-a-FL"/>
    <w:basedOn w:val="NL-1"/>
    <w:rsid w:val="00034F77"/>
  </w:style>
  <w:style w:type="paragraph" w:customStyle="1" w:styleId="Outline-I">
    <w:name w:val="Outline-I"/>
    <w:basedOn w:val="NL-1"/>
    <w:next w:val="Indent-1"/>
    <w:rsid w:val="00034F77"/>
    <w:pPr>
      <w:spacing w:after="0"/>
    </w:pPr>
  </w:style>
  <w:style w:type="paragraph" w:customStyle="1" w:styleId="NL-x-2">
    <w:name w:val="NL-x-2"/>
    <w:basedOn w:val="Bodytext"/>
    <w:rsid w:val="00034F77"/>
    <w:pPr>
      <w:ind w:left="1080" w:hanging="360"/>
    </w:pPr>
  </w:style>
  <w:style w:type="paragraph" w:customStyle="1" w:styleId="Outline-Ideep">
    <w:name w:val="Outline-I deep"/>
    <w:basedOn w:val="Outline-I"/>
    <w:rsid w:val="00034F77"/>
    <w:pPr>
      <w:ind w:left="576" w:hanging="576"/>
    </w:pPr>
  </w:style>
  <w:style w:type="paragraph" w:customStyle="1" w:styleId="NL-Ideep">
    <w:name w:val="NL-I deep"/>
    <w:basedOn w:val="NL-I"/>
    <w:rsid w:val="00034F77"/>
    <w:pPr>
      <w:ind w:left="576" w:hanging="576"/>
    </w:pPr>
  </w:style>
  <w:style w:type="paragraph" w:customStyle="1" w:styleId="Outline-A">
    <w:name w:val="Outline-A"/>
    <w:basedOn w:val="Outline-I"/>
    <w:next w:val="Indent-a"/>
    <w:rsid w:val="00034F77"/>
    <w:pPr>
      <w:ind w:left="980"/>
    </w:pPr>
  </w:style>
  <w:style w:type="paragraph" w:customStyle="1" w:styleId="Outline-1">
    <w:name w:val="Outline-1"/>
    <w:basedOn w:val="Outline-A"/>
    <w:next w:val="Indent-10"/>
    <w:rsid w:val="00034F77"/>
    <w:pPr>
      <w:ind w:left="1469"/>
    </w:pPr>
  </w:style>
  <w:style w:type="paragraph" w:customStyle="1" w:styleId="Outline-a0">
    <w:name w:val="Outline-a"/>
    <w:basedOn w:val="Outline-A"/>
    <w:next w:val="Indent-i"/>
    <w:rsid w:val="00034F77"/>
    <w:pPr>
      <w:ind w:left="1959"/>
    </w:pPr>
  </w:style>
  <w:style w:type="paragraph" w:customStyle="1" w:styleId="Outline-10">
    <w:name w:val="Outline-(1)"/>
    <w:basedOn w:val="Outline-A"/>
    <w:next w:val="Indent-5"/>
    <w:rsid w:val="00034F77"/>
    <w:pPr>
      <w:ind w:left="2448"/>
    </w:pPr>
  </w:style>
  <w:style w:type="paragraph" w:customStyle="1" w:styleId="Outline-i0">
    <w:name w:val="Outline-(i)"/>
    <w:basedOn w:val="Outline-A"/>
    <w:next w:val="Indent-6"/>
    <w:rsid w:val="00034F77"/>
    <w:pPr>
      <w:ind w:left="2938"/>
    </w:pPr>
  </w:style>
  <w:style w:type="paragraph" w:customStyle="1" w:styleId="Outline-ideep0">
    <w:name w:val="Outline-(i) deep"/>
    <w:basedOn w:val="Outline-i0"/>
    <w:rsid w:val="00034F77"/>
    <w:pPr>
      <w:ind w:left="2376" w:hanging="576"/>
    </w:pPr>
  </w:style>
  <w:style w:type="paragraph" w:customStyle="1" w:styleId="Tablecellbody">
    <w:name w:val="Table cell body"/>
    <w:basedOn w:val="Bodytext"/>
    <w:rsid w:val="00034F77"/>
    <w:pPr>
      <w:spacing w:after="0"/>
    </w:pPr>
  </w:style>
  <w:style w:type="character" w:customStyle="1" w:styleId="Smallcaps">
    <w:name w:val="Small caps"/>
    <w:basedOn w:val="DefaultParagraphFont"/>
    <w:rsid w:val="00034F77"/>
    <w:rPr>
      <w:smallCaps/>
    </w:rPr>
  </w:style>
  <w:style w:type="character" w:customStyle="1" w:styleId="MatchAnswerCorrect">
    <w:name w:val="MatchAnswerCorrect"/>
    <w:basedOn w:val="Italic"/>
    <w:rsid w:val="00034F77"/>
  </w:style>
  <w:style w:type="paragraph" w:customStyle="1" w:styleId="SupplementHead">
    <w:name w:val="SupplementHead"/>
    <w:basedOn w:val="Heading1"/>
    <w:next w:val="Bodytext"/>
    <w:rsid w:val="00034F77"/>
  </w:style>
  <w:style w:type="paragraph" w:customStyle="1" w:styleId="Label">
    <w:name w:val="Label"/>
    <w:basedOn w:val="Bodytext"/>
    <w:next w:val="Bodytext"/>
    <w:rsid w:val="00034F77"/>
    <w:rPr>
      <w:b/>
    </w:rPr>
  </w:style>
  <w:style w:type="paragraph" w:styleId="Subtitle">
    <w:name w:val="Subtitle"/>
    <w:basedOn w:val="Normal"/>
    <w:qFormat/>
    <w:rsid w:val="00034F77"/>
    <w:pPr>
      <w:spacing w:after="60"/>
      <w:jc w:val="center"/>
      <w:outlineLvl w:val="1"/>
    </w:pPr>
    <w:rPr>
      <w:rFonts w:ascii="Arial" w:hAnsi="Arial"/>
      <w:sz w:val="24"/>
      <w:szCs w:val="24"/>
    </w:rPr>
  </w:style>
  <w:style w:type="paragraph" w:styleId="BodyText0">
    <w:name w:val="Body Text"/>
    <w:semiHidden/>
    <w:rsid w:val="00034F77"/>
    <w:pPr>
      <w:spacing w:after="120"/>
    </w:pPr>
  </w:style>
  <w:style w:type="paragraph" w:customStyle="1" w:styleId="GraphicTitle">
    <w:name w:val="Graphic Title"/>
    <w:basedOn w:val="Tabletitle"/>
    <w:next w:val="Bodytext"/>
    <w:rsid w:val="00034F77"/>
  </w:style>
  <w:style w:type="paragraph" w:customStyle="1" w:styleId="MatchQuestionNL">
    <w:name w:val="MatchQuestionNL"/>
    <w:basedOn w:val="NL-1"/>
    <w:next w:val="Bodytext"/>
    <w:rsid w:val="00034F77"/>
  </w:style>
  <w:style w:type="paragraph" w:customStyle="1" w:styleId="ATitle">
    <w:name w:val="ATitle"/>
    <w:basedOn w:val="Normal"/>
    <w:rsid w:val="00034F77"/>
    <w:pPr>
      <w:tabs>
        <w:tab w:val="left" w:pos="317"/>
        <w:tab w:val="left" w:pos="640"/>
        <w:tab w:val="left" w:pos="810"/>
        <w:tab w:val="left" w:pos="2180"/>
      </w:tabs>
      <w:jc w:val="right"/>
    </w:pPr>
    <w:rPr>
      <w:rFonts w:ascii="Arial" w:hAnsi="Arial"/>
      <w:b/>
      <w:bCs/>
      <w:spacing w:val="0"/>
      <w:sz w:val="40"/>
      <w:szCs w:val="40"/>
      <w:lang w:bidi="he-IL"/>
    </w:rPr>
  </w:style>
  <w:style w:type="paragraph" w:customStyle="1" w:styleId="Indent-i">
    <w:name w:val="Indent-(i)"/>
    <w:basedOn w:val="Bodytext"/>
    <w:rsid w:val="00034F77"/>
    <w:pPr>
      <w:ind w:left="1958"/>
    </w:pPr>
  </w:style>
  <w:style w:type="paragraph" w:customStyle="1" w:styleId="Ancillarytitle">
    <w:name w:val="Ancillary title"/>
    <w:basedOn w:val="Bodytext"/>
    <w:rsid w:val="00034F77"/>
    <w:pPr>
      <w:spacing w:before="240" w:after="480"/>
      <w:jc w:val="center"/>
    </w:pPr>
    <w:rPr>
      <w:rFonts w:ascii="Arial" w:hAnsi="Arial"/>
      <w:b/>
      <w:sz w:val="48"/>
    </w:rPr>
  </w:style>
  <w:style w:type="paragraph" w:customStyle="1" w:styleId="Volume">
    <w:name w:val="Volume"/>
    <w:basedOn w:val="Ancillarytitle"/>
    <w:next w:val="Bodytext"/>
    <w:rsid w:val="00034F77"/>
    <w:pPr>
      <w:spacing w:before="120" w:after="720"/>
    </w:pPr>
    <w:rPr>
      <w:rFonts w:ascii="Helvetica" w:hAnsi="Helvetica"/>
      <w:sz w:val="40"/>
    </w:rPr>
  </w:style>
  <w:style w:type="paragraph" w:customStyle="1" w:styleId="Maintitle">
    <w:name w:val="Main title"/>
    <w:basedOn w:val="Bodytext"/>
    <w:next w:val="Bodytext"/>
    <w:rsid w:val="00034F77"/>
    <w:pPr>
      <w:spacing w:before="240" w:after="240"/>
      <w:jc w:val="center"/>
    </w:pPr>
    <w:rPr>
      <w:sz w:val="72"/>
    </w:rPr>
  </w:style>
  <w:style w:type="paragraph" w:customStyle="1" w:styleId="Mainsubtitle">
    <w:name w:val="Main subtitle"/>
    <w:basedOn w:val="Maintitle"/>
    <w:next w:val="Bodytext"/>
    <w:rsid w:val="00034F77"/>
    <w:rPr>
      <w:sz w:val="48"/>
    </w:rPr>
  </w:style>
  <w:style w:type="paragraph" w:customStyle="1" w:styleId="Edition">
    <w:name w:val="Edition"/>
    <w:basedOn w:val="Maintitle"/>
    <w:next w:val="Bodytext"/>
    <w:rsid w:val="00034F77"/>
    <w:pPr>
      <w:spacing w:before="0" w:after="1080"/>
    </w:pPr>
    <w:rPr>
      <w:rFonts w:ascii="Times" w:hAnsi="Times"/>
      <w:caps/>
      <w:sz w:val="32"/>
    </w:rPr>
  </w:style>
  <w:style w:type="paragraph" w:customStyle="1" w:styleId="Mainauthors">
    <w:name w:val="Main authors"/>
    <w:basedOn w:val="Maintitle"/>
    <w:next w:val="Bodytext"/>
    <w:rsid w:val="00034F77"/>
    <w:pPr>
      <w:spacing w:before="0" w:after="1680"/>
    </w:pPr>
    <w:rPr>
      <w:rFonts w:ascii="Times" w:hAnsi="Times"/>
      <w:sz w:val="32"/>
    </w:rPr>
  </w:style>
  <w:style w:type="paragraph" w:customStyle="1" w:styleId="Ancillaryauthor">
    <w:name w:val="Ancillary author"/>
    <w:basedOn w:val="Maintitle"/>
    <w:rsid w:val="00034F77"/>
    <w:pPr>
      <w:spacing w:before="0" w:after="160"/>
    </w:pPr>
    <w:rPr>
      <w:rFonts w:ascii="Times" w:hAnsi="Times"/>
      <w:b/>
      <w:sz w:val="36"/>
    </w:rPr>
  </w:style>
  <w:style w:type="paragraph" w:customStyle="1" w:styleId="Ancillaryaffiliation">
    <w:name w:val="Ancillary affiliation"/>
    <w:basedOn w:val="Maintitle"/>
    <w:rsid w:val="00034F77"/>
    <w:pPr>
      <w:spacing w:before="0" w:after="4080"/>
    </w:pPr>
    <w:rPr>
      <w:rFonts w:ascii="Times" w:hAnsi="Times"/>
      <w:sz w:val="24"/>
    </w:rPr>
  </w:style>
  <w:style w:type="paragraph" w:customStyle="1" w:styleId="HMCO">
    <w:name w:val="HMCO"/>
    <w:basedOn w:val="Maintitle"/>
    <w:rsid w:val="00034F77"/>
    <w:pPr>
      <w:spacing w:before="0" w:after="0"/>
    </w:pPr>
    <w:rPr>
      <w:rFonts w:ascii="Times" w:hAnsi="Times"/>
      <w:b/>
      <w:sz w:val="24"/>
    </w:rPr>
  </w:style>
  <w:style w:type="character" w:customStyle="1" w:styleId="HMCOcities">
    <w:name w:val="HMCO cities"/>
    <w:basedOn w:val="DefaultParagraphFont"/>
    <w:rsid w:val="00034F77"/>
    <w:rPr>
      <w:rFonts w:ascii="Times New Roman" w:hAnsi="Times New Roman"/>
      <w:sz w:val="22"/>
    </w:rPr>
  </w:style>
  <w:style w:type="paragraph" w:customStyle="1" w:styleId="Masthead">
    <w:name w:val="Masthead"/>
    <w:basedOn w:val="Bodytext"/>
    <w:next w:val="Bodytext"/>
    <w:rsid w:val="00034F77"/>
    <w:pPr>
      <w:spacing w:after="0"/>
    </w:pPr>
    <w:rPr>
      <w:rFonts w:ascii="Times" w:hAnsi="Times"/>
    </w:rPr>
  </w:style>
  <w:style w:type="character" w:customStyle="1" w:styleId="Mastheadname">
    <w:name w:val="Masthead name"/>
    <w:basedOn w:val="DefaultParagraphFont"/>
    <w:rsid w:val="00034F77"/>
    <w:rPr>
      <w:rFonts w:ascii="Times New Roman" w:hAnsi="Times New Roman"/>
      <w:i/>
      <w:sz w:val="20"/>
    </w:rPr>
  </w:style>
  <w:style w:type="paragraph" w:customStyle="1" w:styleId="Copyright">
    <w:name w:val="Copyright"/>
    <w:basedOn w:val="Bodytext"/>
    <w:next w:val="Bodytext"/>
    <w:rsid w:val="00034F77"/>
    <w:pPr>
      <w:spacing w:before="5200" w:after="240"/>
    </w:pPr>
    <w:rPr>
      <w:rFonts w:ascii="Times" w:hAnsi="Times"/>
    </w:rPr>
  </w:style>
  <w:style w:type="paragraph" w:customStyle="1" w:styleId="Copyrightsale">
    <w:name w:val="Copyright sale"/>
    <w:basedOn w:val="Bodytext"/>
    <w:next w:val="Bodytext"/>
    <w:rsid w:val="00034F77"/>
    <w:pPr>
      <w:spacing w:before="120" w:after="960"/>
    </w:pPr>
    <w:rPr>
      <w:rFonts w:ascii="Times" w:hAnsi="Times"/>
    </w:rPr>
  </w:style>
  <w:style w:type="paragraph" w:customStyle="1" w:styleId="Copyrightnonsale">
    <w:name w:val="Copyright nonsale"/>
    <w:basedOn w:val="Bodytext"/>
    <w:next w:val="Bodytext"/>
    <w:rsid w:val="00034F77"/>
    <w:pPr>
      <w:spacing w:before="120" w:after="960"/>
    </w:pPr>
    <w:rPr>
      <w:rFonts w:ascii="Times" w:hAnsi="Times"/>
    </w:rPr>
  </w:style>
  <w:style w:type="paragraph" w:customStyle="1" w:styleId="Madeintheusa">
    <w:name w:val="Madeintheusa"/>
    <w:basedOn w:val="Bodytext"/>
    <w:next w:val="Bodytext"/>
    <w:rsid w:val="00034F77"/>
    <w:pPr>
      <w:spacing w:before="240" w:after="240"/>
    </w:pPr>
    <w:rPr>
      <w:rFonts w:ascii="Times" w:hAnsi="Times"/>
    </w:rPr>
  </w:style>
  <w:style w:type="paragraph" w:customStyle="1" w:styleId="ISBN">
    <w:name w:val="ISBN"/>
    <w:basedOn w:val="Bodytext"/>
    <w:rsid w:val="00034F77"/>
    <w:pPr>
      <w:spacing w:before="240" w:after="240"/>
    </w:pPr>
    <w:rPr>
      <w:rFonts w:ascii="Times" w:hAnsi="Times"/>
    </w:rPr>
  </w:style>
  <w:style w:type="paragraph" w:customStyle="1" w:styleId="Printercode">
    <w:name w:val="Printer code"/>
    <w:basedOn w:val="Bodytext"/>
    <w:next w:val="Bodytext"/>
    <w:rsid w:val="00034F77"/>
    <w:pPr>
      <w:spacing w:before="240" w:after="0"/>
    </w:pPr>
    <w:rPr>
      <w:rFonts w:ascii="Times" w:hAnsi="Times"/>
      <w:sz w:val="18"/>
    </w:rPr>
  </w:style>
  <w:style w:type="paragraph" w:customStyle="1" w:styleId="SecTitle">
    <w:name w:val="SecTitle"/>
    <w:basedOn w:val="Normal"/>
    <w:rsid w:val="00034F77"/>
    <w:pPr>
      <w:tabs>
        <w:tab w:val="left" w:pos="317"/>
        <w:tab w:val="left" w:pos="640"/>
        <w:tab w:val="left" w:pos="810"/>
        <w:tab w:val="left" w:pos="2180"/>
      </w:tabs>
      <w:spacing w:line="360" w:lineRule="atLeast"/>
    </w:pPr>
    <w:rPr>
      <w:b/>
      <w:bCs/>
      <w:spacing w:val="0"/>
      <w:sz w:val="28"/>
      <w:szCs w:val="28"/>
      <w:lang w:bidi="he-IL"/>
    </w:rPr>
  </w:style>
  <w:style w:type="paragraph" w:customStyle="1" w:styleId="SectTitle">
    <w:name w:val="SectTitle"/>
    <w:basedOn w:val="Normal"/>
    <w:rsid w:val="00034F77"/>
    <w:pPr>
      <w:tabs>
        <w:tab w:val="left" w:pos="317"/>
        <w:tab w:val="left" w:pos="640"/>
        <w:tab w:val="left" w:pos="810"/>
        <w:tab w:val="left" w:pos="2180"/>
      </w:tabs>
    </w:pPr>
    <w:rPr>
      <w:spacing w:val="0"/>
      <w:sz w:val="24"/>
      <w:szCs w:val="24"/>
      <w:lang w:bidi="he-IL"/>
    </w:rPr>
  </w:style>
  <w:style w:type="paragraph" w:customStyle="1" w:styleId="LOT">
    <w:name w:val="LOT"/>
    <w:basedOn w:val="Normal"/>
    <w:rsid w:val="00034F77"/>
    <w:pPr>
      <w:tabs>
        <w:tab w:val="left" w:pos="317"/>
        <w:tab w:val="left" w:pos="640"/>
        <w:tab w:val="left" w:pos="810"/>
        <w:tab w:val="left" w:pos="2180"/>
      </w:tabs>
    </w:pPr>
    <w:rPr>
      <w:b/>
      <w:bCs/>
      <w:spacing w:val="0"/>
      <w:sz w:val="24"/>
      <w:szCs w:val="24"/>
      <w:lang w:bidi="he-IL"/>
    </w:rPr>
  </w:style>
  <w:style w:type="paragraph" w:customStyle="1" w:styleId="BText">
    <w:name w:val="BText"/>
    <w:basedOn w:val="Normal"/>
    <w:rsid w:val="00034F77"/>
    <w:pPr>
      <w:tabs>
        <w:tab w:val="left" w:pos="317"/>
        <w:tab w:val="left" w:pos="567"/>
        <w:tab w:val="left" w:pos="810"/>
        <w:tab w:val="left" w:pos="900"/>
        <w:tab w:val="left" w:pos="2180"/>
      </w:tabs>
      <w:ind w:left="807" w:hanging="389"/>
    </w:pPr>
    <w:rPr>
      <w:spacing w:val="0"/>
      <w:sz w:val="24"/>
      <w:szCs w:val="24"/>
      <w:lang w:bidi="he-IL"/>
    </w:rPr>
  </w:style>
  <w:style w:type="paragraph" w:customStyle="1" w:styleId="DES">
    <w:name w:val="DES"/>
    <w:basedOn w:val="Normal"/>
    <w:rsid w:val="00034F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64" w:hanging="264"/>
      <w:jc w:val="both"/>
    </w:pPr>
    <w:rPr>
      <w:spacing w:val="0"/>
      <w:sz w:val="24"/>
      <w:szCs w:val="24"/>
      <w:lang w:bidi="he-IL"/>
    </w:rPr>
  </w:style>
  <w:style w:type="paragraph" w:styleId="TOC1">
    <w:name w:val="toc 1"/>
    <w:basedOn w:val="TOCBase"/>
    <w:next w:val="Normal"/>
    <w:autoRedefine/>
    <w:semiHidden/>
    <w:rsid w:val="00034F77"/>
    <w:pPr>
      <w:spacing w:before="120"/>
    </w:pPr>
    <w:rPr>
      <w:b/>
      <w:bCs/>
      <w:caps/>
      <w:szCs w:val="24"/>
    </w:rPr>
  </w:style>
  <w:style w:type="character" w:customStyle="1" w:styleId="MastheadName0">
    <w:name w:val="MastheadName"/>
    <w:basedOn w:val="DefaultParagraphFont"/>
    <w:rsid w:val="00034F77"/>
    <w:rPr>
      <w:rFonts w:ascii="Times New Roman" w:hAnsi="Times New Roman"/>
      <w:i/>
      <w:sz w:val="20"/>
    </w:rPr>
  </w:style>
  <w:style w:type="paragraph" w:styleId="TOC2">
    <w:name w:val="toc 2"/>
    <w:basedOn w:val="TOCBase"/>
    <w:next w:val="Normal"/>
    <w:autoRedefine/>
    <w:semiHidden/>
    <w:rsid w:val="00034F77"/>
    <w:pPr>
      <w:ind w:left="200"/>
    </w:pPr>
    <w:rPr>
      <w:smallCaps/>
      <w:szCs w:val="24"/>
    </w:rPr>
  </w:style>
  <w:style w:type="paragraph" w:styleId="TOC3">
    <w:name w:val="toc 3"/>
    <w:basedOn w:val="TOCBase"/>
    <w:next w:val="Normal"/>
    <w:autoRedefine/>
    <w:semiHidden/>
    <w:rsid w:val="00034F77"/>
    <w:pPr>
      <w:ind w:left="400"/>
    </w:pPr>
    <w:rPr>
      <w:i/>
      <w:iCs/>
      <w:szCs w:val="24"/>
    </w:rPr>
  </w:style>
  <w:style w:type="paragraph" w:styleId="TOC4">
    <w:name w:val="toc 4"/>
    <w:basedOn w:val="TOCBase"/>
    <w:next w:val="Normal"/>
    <w:autoRedefine/>
    <w:semiHidden/>
    <w:rsid w:val="00034F77"/>
    <w:pPr>
      <w:ind w:left="600"/>
    </w:pPr>
    <w:rPr>
      <w:szCs w:val="21"/>
    </w:rPr>
  </w:style>
  <w:style w:type="paragraph" w:styleId="TOC5">
    <w:name w:val="toc 5"/>
    <w:basedOn w:val="TOCBase"/>
    <w:next w:val="Normal"/>
    <w:autoRedefine/>
    <w:semiHidden/>
    <w:rsid w:val="00034F77"/>
    <w:pPr>
      <w:ind w:left="800"/>
    </w:pPr>
    <w:rPr>
      <w:szCs w:val="21"/>
    </w:rPr>
  </w:style>
  <w:style w:type="paragraph" w:styleId="TOC6">
    <w:name w:val="toc 6"/>
    <w:basedOn w:val="TOCBase"/>
    <w:next w:val="Normal"/>
    <w:autoRedefine/>
    <w:semiHidden/>
    <w:rsid w:val="00034F77"/>
    <w:pPr>
      <w:ind w:left="1000"/>
    </w:pPr>
    <w:rPr>
      <w:szCs w:val="21"/>
    </w:rPr>
  </w:style>
  <w:style w:type="paragraph" w:customStyle="1" w:styleId="MultipleChoiceStats">
    <w:name w:val="MultipleChoiceStats"/>
    <w:basedOn w:val="Bodytext"/>
    <w:rsid w:val="00034F77"/>
    <w:pPr>
      <w:tabs>
        <w:tab w:val="left" w:pos="1051"/>
        <w:tab w:val="left" w:pos="2016"/>
      </w:tabs>
      <w:spacing w:before="120"/>
    </w:pPr>
  </w:style>
  <w:style w:type="paragraph" w:customStyle="1" w:styleId="BOYMCStats">
    <w:name w:val="BOY_MCStats"/>
    <w:basedOn w:val="Normal"/>
    <w:rsid w:val="00034F77"/>
    <w:pPr>
      <w:tabs>
        <w:tab w:val="left" w:pos="1051"/>
        <w:tab w:val="left" w:pos="2016"/>
      </w:tabs>
    </w:pPr>
  </w:style>
  <w:style w:type="paragraph" w:customStyle="1" w:styleId="BOYMCTopic">
    <w:name w:val="BOY_MCTopic"/>
    <w:basedOn w:val="Normal"/>
    <w:rsid w:val="00034F77"/>
    <w:pPr>
      <w:ind w:left="1051" w:hanging="1051"/>
    </w:pPr>
    <w:rPr>
      <w:b/>
      <w:bCs/>
    </w:rPr>
  </w:style>
  <w:style w:type="paragraph" w:customStyle="1" w:styleId="BRNMCAnswer">
    <w:name w:val="BRN_MCAnswer"/>
    <w:basedOn w:val="Normal"/>
    <w:rsid w:val="00034F77"/>
    <w:pPr>
      <w:tabs>
        <w:tab w:val="left" w:pos="1008"/>
      </w:tabs>
    </w:pPr>
    <w:rPr>
      <w:b/>
      <w:bCs/>
    </w:rPr>
  </w:style>
  <w:style w:type="paragraph" w:customStyle="1" w:styleId="BRNMCStats">
    <w:name w:val="BRN_MCStats"/>
    <w:basedOn w:val="MultipleChoiceStats"/>
    <w:rsid w:val="00034F77"/>
    <w:rPr>
      <w:rFonts w:ascii="Times" w:hAnsi="Times"/>
      <w:spacing w:val="4"/>
    </w:rPr>
  </w:style>
  <w:style w:type="paragraph" w:customStyle="1" w:styleId="Tablecellassisi">
    <w:name w:val="Table cell assisi"/>
    <w:basedOn w:val="Tablecellbody"/>
    <w:rsid w:val="00034F77"/>
  </w:style>
  <w:style w:type="paragraph" w:customStyle="1" w:styleId="PageBreakPara">
    <w:name w:val="PageBreakPara"/>
    <w:basedOn w:val="Bodytext"/>
    <w:next w:val="Bodytext"/>
    <w:rsid w:val="00034F77"/>
    <w:pPr>
      <w:pageBreakBefore/>
      <w:spacing w:after="0" w:line="120" w:lineRule="exact"/>
    </w:pPr>
    <w:rPr>
      <w:rFonts w:ascii="Times" w:hAnsi="Times"/>
      <w:sz w:val="12"/>
    </w:rPr>
  </w:style>
  <w:style w:type="paragraph" w:customStyle="1" w:styleId="NL-1table">
    <w:name w:val="NL-1 table"/>
    <w:basedOn w:val="Normal"/>
    <w:rsid w:val="00034F77"/>
    <w:pPr>
      <w:spacing w:after="120"/>
      <w:ind w:left="475" w:hanging="475"/>
    </w:pPr>
  </w:style>
  <w:style w:type="paragraph" w:customStyle="1" w:styleId="OBRShortAnsEssay">
    <w:name w:val="OBR_ShortAnsEssay"/>
    <w:basedOn w:val="Bodytext"/>
    <w:rsid w:val="00034F77"/>
    <w:pPr>
      <w:tabs>
        <w:tab w:val="left" w:pos="1325"/>
      </w:tabs>
      <w:spacing w:before="240"/>
      <w:ind w:left="1800" w:hanging="1800"/>
    </w:pPr>
  </w:style>
  <w:style w:type="paragraph" w:customStyle="1" w:styleId="BRKMCStats">
    <w:name w:val="BRK_MCStats"/>
    <w:basedOn w:val="MultipleChoiceStats"/>
    <w:rsid w:val="00034F77"/>
    <w:rPr>
      <w:rFonts w:ascii="Times" w:hAnsi="Times"/>
      <w:spacing w:val="4"/>
    </w:rPr>
  </w:style>
  <w:style w:type="paragraph" w:customStyle="1" w:styleId="OBRMCStats">
    <w:name w:val="OBR_MCStats"/>
    <w:basedOn w:val="MultipleChoiceStats"/>
    <w:rsid w:val="00034F77"/>
    <w:rPr>
      <w:rFonts w:ascii="Times" w:hAnsi="Times"/>
      <w:spacing w:val="4"/>
    </w:rPr>
  </w:style>
  <w:style w:type="character" w:customStyle="1" w:styleId="AnswerLetter">
    <w:name w:val="AnswerLetter"/>
    <w:basedOn w:val="DefaultParagraphFont"/>
    <w:rsid w:val="00034F77"/>
  </w:style>
  <w:style w:type="paragraph" w:customStyle="1" w:styleId="Tablecellbodycentered">
    <w:name w:val="Table cell body centered"/>
    <w:basedOn w:val="Tablecellbody"/>
    <w:rsid w:val="00034F77"/>
    <w:pPr>
      <w:jc w:val="center"/>
    </w:pPr>
  </w:style>
  <w:style w:type="paragraph" w:customStyle="1" w:styleId="TablecellbodyindentFL">
    <w:name w:val="Table cell body indent FL"/>
    <w:basedOn w:val="Tablecellbody"/>
    <w:rsid w:val="00034F77"/>
    <w:pPr>
      <w:ind w:left="360"/>
    </w:pPr>
  </w:style>
  <w:style w:type="paragraph" w:customStyle="1" w:styleId="TablecellbodyindentFR">
    <w:name w:val="Table cell body indent FR"/>
    <w:basedOn w:val="Tablecellbody"/>
    <w:rsid w:val="00034F77"/>
    <w:pPr>
      <w:ind w:right="360"/>
      <w:jc w:val="right"/>
    </w:pPr>
  </w:style>
  <w:style w:type="paragraph" w:customStyle="1" w:styleId="Tableheadingcentered">
    <w:name w:val="Table heading centered"/>
    <w:basedOn w:val="Tableheading"/>
    <w:rsid w:val="00034F77"/>
    <w:pPr>
      <w:jc w:val="center"/>
    </w:pPr>
  </w:style>
  <w:style w:type="paragraph" w:customStyle="1" w:styleId="Tableheading10">
    <w:name w:val="Table heading 10"/>
    <w:basedOn w:val="Tableheading"/>
    <w:rsid w:val="00034F77"/>
    <w:rPr>
      <w:sz w:val="20"/>
    </w:rPr>
  </w:style>
  <w:style w:type="paragraph" w:customStyle="1" w:styleId="Tableheadingcentered10">
    <w:name w:val="Table heading centered 10"/>
    <w:basedOn w:val="Tableheading"/>
    <w:rsid w:val="00034F77"/>
    <w:pPr>
      <w:jc w:val="center"/>
    </w:pPr>
    <w:rPr>
      <w:sz w:val="20"/>
    </w:rPr>
  </w:style>
  <w:style w:type="paragraph" w:customStyle="1" w:styleId="Tablecellbody10">
    <w:name w:val="Table cell body 10"/>
    <w:basedOn w:val="Tablecellbody"/>
    <w:rsid w:val="00034F77"/>
    <w:rPr>
      <w:rFonts w:ascii="Times" w:hAnsi="Times"/>
      <w:sz w:val="20"/>
    </w:rPr>
  </w:style>
  <w:style w:type="paragraph" w:customStyle="1" w:styleId="Tablebodycentered10">
    <w:name w:val="Table body centered 10"/>
    <w:basedOn w:val="Tablecellbody10"/>
    <w:rsid w:val="00034F77"/>
    <w:pPr>
      <w:jc w:val="center"/>
    </w:pPr>
  </w:style>
  <w:style w:type="paragraph" w:customStyle="1" w:styleId="TablebodyindentFL10">
    <w:name w:val="Table body indent FL 10"/>
    <w:basedOn w:val="Tablecellbody10"/>
    <w:rsid w:val="00034F77"/>
    <w:pPr>
      <w:ind w:left="360"/>
    </w:pPr>
  </w:style>
  <w:style w:type="paragraph" w:customStyle="1" w:styleId="TablebodyindentFR10">
    <w:name w:val="Table body indent FR 10"/>
    <w:basedOn w:val="Tablecellbody10"/>
    <w:rsid w:val="00034F77"/>
    <w:pPr>
      <w:ind w:right="360"/>
      <w:jc w:val="right"/>
    </w:pPr>
  </w:style>
  <w:style w:type="paragraph" w:customStyle="1" w:styleId="TOCBase">
    <w:name w:val="TOC Base"/>
    <w:basedOn w:val="Bodytext"/>
    <w:rsid w:val="00034F77"/>
    <w:pPr>
      <w:tabs>
        <w:tab w:val="right" w:leader="dot" w:pos="9173"/>
      </w:tabs>
    </w:pPr>
  </w:style>
  <w:style w:type="paragraph" w:styleId="TOC7">
    <w:name w:val="toc 7"/>
    <w:basedOn w:val="TOCBase"/>
    <w:next w:val="Normal"/>
    <w:autoRedefine/>
    <w:semiHidden/>
    <w:rsid w:val="00034F77"/>
    <w:pPr>
      <w:ind w:left="1320"/>
    </w:pPr>
  </w:style>
  <w:style w:type="paragraph" w:styleId="TOC8">
    <w:name w:val="toc 8"/>
    <w:basedOn w:val="TOCBase"/>
    <w:next w:val="Normal"/>
    <w:autoRedefine/>
    <w:semiHidden/>
    <w:rsid w:val="00034F77"/>
    <w:pPr>
      <w:ind w:left="1540"/>
    </w:pPr>
  </w:style>
  <w:style w:type="paragraph" w:styleId="TOC9">
    <w:name w:val="toc 9"/>
    <w:basedOn w:val="TOCBase"/>
    <w:next w:val="Normal"/>
    <w:autoRedefine/>
    <w:semiHidden/>
    <w:rsid w:val="00034F77"/>
    <w:pPr>
      <w:ind w:left="1760"/>
    </w:pPr>
  </w:style>
  <w:style w:type="paragraph" w:customStyle="1" w:styleId="NL-1deepnoWOL">
    <w:name w:val="NL-1 deep no WOL"/>
    <w:basedOn w:val="Bodytext"/>
    <w:next w:val="Indent-i"/>
    <w:rsid w:val="00034F77"/>
    <w:pPr>
      <w:ind w:left="1440" w:hanging="1440"/>
    </w:pPr>
  </w:style>
  <w:style w:type="paragraph" w:customStyle="1" w:styleId="CaseHead">
    <w:name w:val="CaseHead"/>
    <w:basedOn w:val="Bodytext"/>
    <w:next w:val="Bodytext"/>
    <w:rsid w:val="00034F77"/>
    <w:pPr>
      <w:spacing w:before="240"/>
      <w:outlineLvl w:val="0"/>
    </w:pPr>
    <w:rPr>
      <w:rFonts w:ascii="Arial" w:hAnsi="Arial"/>
      <w:b/>
      <w:caps/>
      <w:sz w:val="24"/>
    </w:rPr>
  </w:style>
  <w:style w:type="paragraph" w:customStyle="1" w:styleId="CaseTitle">
    <w:name w:val="CaseTitle"/>
    <w:basedOn w:val="CaseHead"/>
    <w:next w:val="Bodytext"/>
    <w:rsid w:val="00034F77"/>
    <w:pPr>
      <w:spacing w:before="120"/>
      <w:outlineLvl w:val="1"/>
    </w:pPr>
    <w:rPr>
      <w:rFonts w:ascii="Times New Roman" w:hAnsi="Times New Roman"/>
      <w:b w:val="0"/>
      <w:i/>
    </w:rPr>
  </w:style>
  <w:style w:type="paragraph" w:customStyle="1" w:styleId="TransText">
    <w:name w:val="TransText"/>
    <w:basedOn w:val="Bodytext"/>
    <w:rsid w:val="00034F77"/>
    <w:rPr>
      <w:b/>
      <w:sz w:val="56"/>
    </w:rPr>
  </w:style>
  <w:style w:type="paragraph" w:customStyle="1" w:styleId="TransBullet">
    <w:name w:val="TransBullet"/>
    <w:basedOn w:val="TransText"/>
    <w:rsid w:val="00034F77"/>
    <w:pPr>
      <w:numPr>
        <w:numId w:val="12"/>
      </w:numPr>
      <w:tabs>
        <w:tab w:val="left" w:pos="2160"/>
      </w:tabs>
    </w:pPr>
  </w:style>
  <w:style w:type="paragraph" w:customStyle="1" w:styleId="TransHead">
    <w:name w:val="TransHead"/>
    <w:basedOn w:val="Bodytext"/>
    <w:next w:val="TransText"/>
    <w:rsid w:val="00034F77"/>
    <w:pPr>
      <w:spacing w:before="240" w:after="600"/>
      <w:jc w:val="center"/>
      <w:outlineLvl w:val="0"/>
    </w:pPr>
    <w:rPr>
      <w:b/>
      <w:caps/>
      <w:sz w:val="56"/>
    </w:rPr>
  </w:style>
  <w:style w:type="paragraph" w:customStyle="1" w:styleId="TransTextSmall">
    <w:name w:val="TransTextSmall"/>
    <w:basedOn w:val="TransText"/>
    <w:rsid w:val="00034F77"/>
    <w:rPr>
      <w:sz w:val="24"/>
    </w:rPr>
  </w:style>
  <w:style w:type="paragraph" w:customStyle="1" w:styleId="Indent-1table">
    <w:name w:val="Indent-1 table"/>
    <w:basedOn w:val="Indent-1"/>
    <w:rsid w:val="00034F77"/>
    <w:pPr>
      <w:ind w:left="475"/>
    </w:pPr>
  </w:style>
  <w:style w:type="paragraph" w:customStyle="1" w:styleId="EssayQuestionTB">
    <w:name w:val="EssayQuestionTB"/>
    <w:basedOn w:val="NL-1"/>
    <w:next w:val="Index1"/>
    <w:rsid w:val="00034F77"/>
  </w:style>
  <w:style w:type="paragraph" w:styleId="Index1">
    <w:name w:val="index 1"/>
    <w:basedOn w:val="Normal"/>
    <w:next w:val="Normal"/>
    <w:autoRedefine/>
    <w:semiHidden/>
    <w:rsid w:val="00034F77"/>
    <w:pPr>
      <w:ind w:left="220" w:hanging="220"/>
    </w:pPr>
  </w:style>
  <w:style w:type="paragraph" w:customStyle="1" w:styleId="FQs">
    <w:name w:val="FQs"/>
    <w:basedOn w:val="Normal"/>
    <w:rsid w:val="00034F77"/>
    <w:pPr>
      <w:tabs>
        <w:tab w:val="left" w:pos="317"/>
        <w:tab w:val="left" w:pos="640"/>
        <w:tab w:val="left" w:pos="810"/>
        <w:tab w:val="left" w:pos="2180"/>
      </w:tabs>
      <w:spacing w:line="360" w:lineRule="atLeast"/>
    </w:pPr>
    <w:rPr>
      <w:rFonts w:ascii="Arial" w:hAnsi="Arial"/>
      <w:spacing w:val="0"/>
      <w:szCs w:val="22"/>
      <w:lang w:bidi="he-IL"/>
    </w:rPr>
  </w:style>
  <w:style w:type="paragraph" w:customStyle="1" w:styleId="Body1vertabove">
    <w:name w:val="Body 1vert above"/>
    <w:basedOn w:val="Bodytext"/>
    <w:rsid w:val="00034F77"/>
    <w:pPr>
      <w:spacing w:before="240"/>
    </w:pPr>
  </w:style>
  <w:style w:type="paragraph" w:customStyle="1" w:styleId="Body3vertbelow">
    <w:name w:val="Body 3vert below"/>
    <w:basedOn w:val="Bodytext"/>
    <w:rsid w:val="00034F77"/>
    <w:pPr>
      <w:spacing w:after="720"/>
    </w:pPr>
  </w:style>
  <w:style w:type="paragraph" w:customStyle="1" w:styleId="Outline-1emphasis">
    <w:name w:val="Outline-1 emphasis"/>
    <w:basedOn w:val="Outline-1"/>
    <w:rsid w:val="00034F77"/>
  </w:style>
  <w:style w:type="paragraph" w:customStyle="1" w:styleId="Outline-aemphasis">
    <w:name w:val="Outline-a emphasis"/>
    <w:basedOn w:val="Outline-a0"/>
    <w:rsid w:val="00034F77"/>
  </w:style>
  <w:style w:type="paragraph" w:customStyle="1" w:styleId="Outline-Aemphasis0">
    <w:name w:val="Outline-A emphasis"/>
    <w:basedOn w:val="Outline-A"/>
    <w:rsid w:val="00034F77"/>
  </w:style>
  <w:style w:type="paragraph" w:customStyle="1" w:styleId="Outline-Iemphasis">
    <w:name w:val="Outline-I emphasis"/>
    <w:basedOn w:val="Outline-I"/>
    <w:rsid w:val="00034F77"/>
  </w:style>
  <w:style w:type="paragraph" w:customStyle="1" w:styleId="LearningObjectiveNumList">
    <w:name w:val="LearningObjectiveNumList"/>
    <w:basedOn w:val="NL-1"/>
    <w:next w:val="Normal"/>
    <w:rsid w:val="00034F77"/>
  </w:style>
  <w:style w:type="paragraph" w:customStyle="1" w:styleId="KeyTerm">
    <w:name w:val="KeyTerm"/>
    <w:basedOn w:val="Bodytext"/>
    <w:rsid w:val="00034F77"/>
    <w:rPr>
      <w:b/>
    </w:rPr>
  </w:style>
  <w:style w:type="paragraph" w:customStyle="1" w:styleId="Indent-5">
    <w:name w:val="Indent-5"/>
    <w:basedOn w:val="Bodytext"/>
    <w:rsid w:val="00034F77"/>
    <w:pPr>
      <w:ind w:left="2448"/>
    </w:pPr>
  </w:style>
  <w:style w:type="paragraph" w:customStyle="1" w:styleId="Indent-6">
    <w:name w:val="Indent-6"/>
    <w:basedOn w:val="Bodytext"/>
    <w:rsid w:val="00034F77"/>
    <w:pPr>
      <w:spacing w:after="0"/>
      <w:ind w:left="2938"/>
    </w:pPr>
  </w:style>
  <w:style w:type="paragraph" w:customStyle="1" w:styleId="MultipartQLead">
    <w:name w:val="MultipartQ_Lead"/>
    <w:basedOn w:val="NL-1"/>
    <w:next w:val="Indent-1"/>
    <w:rsid w:val="00034F77"/>
    <w:pPr>
      <w:keepNext/>
      <w:keepLines/>
    </w:pPr>
  </w:style>
  <w:style w:type="paragraph" w:customStyle="1" w:styleId="MultipartQQuestion">
    <w:name w:val="MultipartQ_Question"/>
    <w:basedOn w:val="NL-a0"/>
    <w:next w:val="Indent-a"/>
    <w:rsid w:val="00034F77"/>
  </w:style>
  <w:style w:type="paragraph" w:customStyle="1" w:styleId="AllAnswerTypesHeadSub1">
    <w:name w:val="AllAnswerTypesHeadSub1"/>
    <w:basedOn w:val="Heading2"/>
    <w:rsid w:val="00034F77"/>
  </w:style>
  <w:style w:type="paragraph" w:customStyle="1" w:styleId="AllAnswerTypesHeadSub2">
    <w:name w:val="AllAnswerTypesHeadSub2"/>
    <w:basedOn w:val="Heading3"/>
    <w:rsid w:val="00034F77"/>
  </w:style>
  <w:style w:type="paragraph" w:customStyle="1" w:styleId="SidebarBull">
    <w:name w:val="SidebarBull"/>
    <w:basedOn w:val="Bodytext"/>
    <w:rsid w:val="00034F77"/>
    <w:pPr>
      <w:numPr>
        <w:numId w:val="22"/>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SidebarText"/>
    <w:rsid w:val="00034F77"/>
    <w:pPr>
      <w:pBdr>
        <w:top w:val="single" w:sz="4" w:space="1" w:color="auto"/>
        <w:left w:val="single" w:sz="4" w:space="4" w:color="auto"/>
        <w:bottom w:val="single" w:sz="4" w:space="1" w:color="auto"/>
        <w:right w:val="single" w:sz="4" w:space="4" w:color="auto"/>
      </w:pBdr>
      <w:outlineLvl w:val="0"/>
    </w:pPr>
    <w:rPr>
      <w:b/>
    </w:rPr>
  </w:style>
  <w:style w:type="paragraph" w:customStyle="1" w:styleId="SidebarNumList">
    <w:name w:val="SidebarNumList"/>
    <w:basedOn w:val="NL-1"/>
    <w:next w:val="SidebarText"/>
    <w:rsid w:val="00034F77"/>
    <w:pPr>
      <w:pBdr>
        <w:top w:val="single" w:sz="4" w:space="1" w:color="auto"/>
        <w:left w:val="single" w:sz="4" w:space="4" w:color="auto"/>
        <w:bottom w:val="single" w:sz="4" w:space="1" w:color="auto"/>
        <w:right w:val="single" w:sz="4" w:space="4" w:color="auto"/>
      </w:pBdr>
    </w:pPr>
  </w:style>
  <w:style w:type="paragraph" w:customStyle="1" w:styleId="SidebarText">
    <w:name w:val="SidebarText"/>
    <w:basedOn w:val="Bodytext"/>
    <w:rsid w:val="00034F77"/>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rsid w:val="00034F77"/>
  </w:style>
  <w:style w:type="paragraph" w:customStyle="1" w:styleId="PrefaceHead">
    <w:name w:val="Preface Head"/>
    <w:basedOn w:val="ChapTitle"/>
    <w:rsid w:val="00034F77"/>
  </w:style>
  <w:style w:type="paragraph" w:customStyle="1" w:styleId="TransitionGuideHead">
    <w:name w:val="Transition Guide Head"/>
    <w:basedOn w:val="ChapTitle"/>
    <w:rsid w:val="00034F77"/>
  </w:style>
  <w:style w:type="paragraph" w:styleId="Caption">
    <w:name w:val="caption"/>
    <w:basedOn w:val="Bodytext"/>
    <w:next w:val="Normal"/>
    <w:qFormat/>
    <w:rsid w:val="00034F77"/>
    <w:pPr>
      <w:spacing w:before="120"/>
    </w:pPr>
    <w:rPr>
      <w:b/>
      <w:bCs/>
    </w:rPr>
  </w:style>
  <w:style w:type="paragraph" w:styleId="Index3">
    <w:name w:val="index 3"/>
    <w:basedOn w:val="Normal"/>
    <w:next w:val="Normal"/>
    <w:autoRedefine/>
    <w:semiHidden/>
    <w:rsid w:val="00034F77"/>
    <w:pPr>
      <w:ind w:left="660" w:hanging="220"/>
    </w:pPr>
  </w:style>
  <w:style w:type="paragraph" w:customStyle="1" w:styleId="MultipartQFirstAnswer">
    <w:name w:val="MultipartQ_FirstAnswer"/>
    <w:basedOn w:val="Bodytext"/>
    <w:next w:val="Bodytext"/>
    <w:rsid w:val="00034F77"/>
    <w:pPr>
      <w:keepNext/>
      <w:keepLines/>
      <w:tabs>
        <w:tab w:val="left" w:pos="490"/>
        <w:tab w:val="left" w:pos="979"/>
      </w:tabs>
      <w:ind w:left="979" w:hanging="979"/>
    </w:pPr>
  </w:style>
  <w:style w:type="paragraph" w:customStyle="1" w:styleId="MultipartQFirstAnswerByRef">
    <w:name w:val="MultipartQ_FirstAnswer_ByRef"/>
    <w:basedOn w:val="MultipartQFirstAnswer"/>
    <w:rsid w:val="00034F77"/>
  </w:style>
  <w:style w:type="paragraph" w:customStyle="1" w:styleId="MultipartQNextAnswer">
    <w:name w:val="MultipartQ_NextAnswer"/>
    <w:basedOn w:val="NL-a0"/>
    <w:next w:val="Bodytext"/>
    <w:rsid w:val="00034F77"/>
  </w:style>
  <w:style w:type="paragraph" w:customStyle="1" w:styleId="MultipartQNextAnswerByRef">
    <w:name w:val="MultipartQ_NextAnswer_ByRef"/>
    <w:basedOn w:val="MultipartQNextAnswer"/>
    <w:next w:val="Indent-1"/>
    <w:rsid w:val="00034F77"/>
    <w:pPr>
      <w:ind w:left="0" w:firstLine="0"/>
    </w:pPr>
  </w:style>
  <w:style w:type="paragraph" w:customStyle="1" w:styleId="Style1">
    <w:name w:val="Style1"/>
    <w:basedOn w:val="AnswerByReference"/>
    <w:rsid w:val="00034F77"/>
  </w:style>
  <w:style w:type="paragraph" w:customStyle="1" w:styleId="Bodyinbox">
    <w:name w:val="Body in box"/>
    <w:basedOn w:val="Bodytext"/>
    <w:rsid w:val="00034F77"/>
    <w:pPr>
      <w:pBdr>
        <w:top w:val="single" w:sz="12" w:space="6" w:color="auto"/>
        <w:left w:val="single" w:sz="12" w:space="6" w:color="auto"/>
        <w:bottom w:val="single" w:sz="12" w:space="6" w:color="auto"/>
        <w:right w:val="single" w:sz="12" w:space="6" w:color="auto"/>
      </w:pBdr>
      <w:spacing w:before="120"/>
    </w:pPr>
    <w:rPr>
      <w:rFonts w:ascii="Times" w:hAnsi="Times"/>
    </w:rPr>
  </w:style>
  <w:style w:type="character" w:styleId="HTMLAcronym">
    <w:name w:val="HTML Acronym"/>
    <w:basedOn w:val="DefaultParagraphFont"/>
    <w:semiHidden/>
    <w:rsid w:val="00034F77"/>
  </w:style>
  <w:style w:type="paragraph" w:customStyle="1" w:styleId="Metadata">
    <w:name w:val="Metadata"/>
    <w:basedOn w:val="Tablecellbody"/>
    <w:rsid w:val="00034F77"/>
    <w:pPr>
      <w:tabs>
        <w:tab w:val="left" w:pos="979"/>
      </w:tabs>
      <w:ind w:left="979" w:hanging="979"/>
    </w:pPr>
  </w:style>
  <w:style w:type="paragraph" w:customStyle="1" w:styleId="AnswerDistractor">
    <w:name w:val="AnswerDistractor"/>
    <w:basedOn w:val="Indent-1"/>
    <w:rsid w:val="00034F77"/>
    <w:pPr>
      <w:tabs>
        <w:tab w:val="left" w:pos="490"/>
        <w:tab w:val="left" w:pos="979"/>
      </w:tabs>
    </w:pPr>
  </w:style>
  <w:style w:type="paragraph" w:customStyle="1" w:styleId="LearningObjectiveBull">
    <w:name w:val="LearningObjectiveBull"/>
    <w:basedOn w:val="Bullet-10"/>
    <w:rsid w:val="00034F77"/>
    <w:pPr>
      <w:numPr>
        <w:numId w:val="21"/>
      </w:numPr>
      <w:tabs>
        <w:tab w:val="clear" w:pos="490"/>
        <w:tab w:val="num" w:pos="360"/>
      </w:tabs>
    </w:pPr>
  </w:style>
  <w:style w:type="paragraph" w:customStyle="1" w:styleId="SidebarCaseHead">
    <w:name w:val="SidebarCaseHead"/>
    <w:basedOn w:val="SidebarHead"/>
    <w:next w:val="SidebarText"/>
    <w:rsid w:val="00034F77"/>
    <w:rPr>
      <w:rFonts w:ascii="Arial" w:hAnsi="Arial"/>
      <w:b w:val="0"/>
      <w:sz w:val="28"/>
    </w:rPr>
  </w:style>
  <w:style w:type="paragraph" w:customStyle="1" w:styleId="StageDirections">
    <w:name w:val="StageDirections"/>
    <w:basedOn w:val="Bodytext"/>
    <w:rsid w:val="00034F77"/>
    <w:pPr>
      <w:spacing w:before="120"/>
      <w:jc w:val="center"/>
    </w:pPr>
    <w:rPr>
      <w:b/>
      <w:i/>
    </w:rPr>
  </w:style>
  <w:style w:type="character" w:customStyle="1" w:styleId="KeyTermDef">
    <w:name w:val="KeyTermDef"/>
    <w:basedOn w:val="DefaultParagraphFont"/>
    <w:rsid w:val="00034F77"/>
  </w:style>
  <w:style w:type="paragraph" w:styleId="DocumentMap">
    <w:name w:val="Document Map"/>
    <w:basedOn w:val="Normal"/>
    <w:semiHidden/>
    <w:rsid w:val="00034F77"/>
    <w:pPr>
      <w:shd w:val="clear" w:color="auto" w:fill="000080"/>
    </w:pPr>
    <w:rPr>
      <w:rFonts w:ascii="Tahoma" w:hAnsi="Tahoma" w:cs="Tahoma"/>
    </w:rPr>
  </w:style>
  <w:style w:type="paragraph" w:customStyle="1" w:styleId="KeyTermsSubhead">
    <w:name w:val="KeyTermsSubhead"/>
    <w:basedOn w:val="Heading2"/>
    <w:next w:val="KeyTerm"/>
    <w:rsid w:val="00034F77"/>
  </w:style>
  <w:style w:type="paragraph" w:customStyle="1" w:styleId="Tablecellbodycentered10">
    <w:name w:val="Table cell body centered 10"/>
    <w:basedOn w:val="Tablecellbody10"/>
    <w:rsid w:val="00034F77"/>
    <w:pPr>
      <w:jc w:val="center"/>
    </w:pPr>
  </w:style>
  <w:style w:type="paragraph" w:customStyle="1" w:styleId="SidebarIndent-1">
    <w:name w:val="SidebarIndent-1"/>
    <w:basedOn w:val="SidebarText"/>
    <w:rsid w:val="00034F77"/>
    <w:pPr>
      <w:ind w:left="490" w:hanging="490"/>
    </w:pPr>
  </w:style>
  <w:style w:type="paragraph" w:customStyle="1" w:styleId="Indent-a-boyer">
    <w:name w:val="Indent-a-boyer"/>
    <w:basedOn w:val="Indent-a"/>
    <w:rsid w:val="00034F77"/>
    <w:pPr>
      <w:spacing w:before="120"/>
    </w:pPr>
    <w:rPr>
      <w:b/>
    </w:rPr>
  </w:style>
  <w:style w:type="paragraph" w:styleId="BalloonText">
    <w:name w:val="Balloon Text"/>
    <w:basedOn w:val="Normal"/>
    <w:semiHidden/>
    <w:rsid w:val="007866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HM%20Ancillary.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vnippd\My%20Documents\Boyes%208th\app%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svnippd\My%20Documents\Boyes%208th\app%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svnippd\My%20Documents\Boyes%208th\app%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
  <c:chart>
    <c:autoTitleDeleted val="1"/>
    <c:plotArea>
      <c:layout/>
      <c:scatterChart>
        <c:scatterStyle val="smoothMarker"/>
        <c:ser>
          <c:idx val="0"/>
          <c:order val="0"/>
          <c:xVal>
            <c:numRef>
              <c:f>Sheet1!$A$1:$A$20</c:f>
              <c:numCache>
                <c:formatCode>General</c:formatCode>
                <c:ptCount val="2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numCache>
            </c:numRef>
          </c:xVal>
          <c:yVal>
            <c:numRef>
              <c:f>Sheet1!$B$1:$B$20</c:f>
              <c:numCache>
                <c:formatCode>General</c:formatCode>
                <c:ptCount val="20"/>
                <c:pt idx="0">
                  <c:v>19.600000000000001</c:v>
                </c:pt>
                <c:pt idx="1">
                  <c:v>27</c:v>
                </c:pt>
                <c:pt idx="2">
                  <c:v>36.200000000000003</c:v>
                </c:pt>
                <c:pt idx="3">
                  <c:v>42</c:v>
                </c:pt>
                <c:pt idx="4">
                  <c:v>47.2</c:v>
                </c:pt>
                <c:pt idx="5">
                  <c:v>56.9</c:v>
                </c:pt>
                <c:pt idx="6">
                  <c:v>66.8</c:v>
                </c:pt>
                <c:pt idx="7">
                  <c:v>84</c:v>
                </c:pt>
                <c:pt idx="8">
                  <c:v>109</c:v>
                </c:pt>
                <c:pt idx="9">
                  <c:v>131</c:v>
                </c:pt>
                <c:pt idx="10">
                  <c:v>188.8</c:v>
                </c:pt>
                <c:pt idx="11">
                  <c:v>209</c:v>
                </c:pt>
                <c:pt idx="12">
                  <c:v>225</c:v>
                </c:pt>
                <c:pt idx="13">
                  <c:v>264</c:v>
                </c:pt>
                <c:pt idx="14">
                  <c:v>303</c:v>
                </c:pt>
                <c:pt idx="15">
                  <c:v>340</c:v>
                </c:pt>
                <c:pt idx="16">
                  <c:v>380</c:v>
                </c:pt>
                <c:pt idx="17">
                  <c:v>450</c:v>
                </c:pt>
                <c:pt idx="18">
                  <c:v>495</c:v>
                </c:pt>
                <c:pt idx="19">
                  <c:v>578</c:v>
                </c:pt>
              </c:numCache>
            </c:numRef>
          </c:yVal>
          <c:smooth val="1"/>
        </c:ser>
        <c:axId val="93826432"/>
        <c:axId val="22124416"/>
      </c:scatterChart>
      <c:valAx>
        <c:axId val="93826432"/>
        <c:scaling>
          <c:orientation val="minMax"/>
          <c:max val="2009"/>
          <c:min val="1990"/>
        </c:scaling>
        <c:axPos val="b"/>
        <c:title>
          <c:tx>
            <c:rich>
              <a:bodyPr/>
              <a:lstStyle/>
              <a:p>
                <a:pPr>
                  <a:defRPr/>
                </a:pPr>
                <a:r>
                  <a:rPr lang="en-US"/>
                  <a:t>Year</a:t>
                </a:r>
              </a:p>
              <a:p>
                <a:pPr>
                  <a:defRPr/>
                </a:pPr>
                <a:endParaRPr lang="en-US"/>
              </a:p>
            </c:rich>
          </c:tx>
          <c:layout/>
        </c:title>
        <c:numFmt formatCode="General" sourceLinked="1"/>
        <c:majorTickMark val="in"/>
        <c:tickLblPos val="nextTo"/>
        <c:crossAx val="22124416"/>
        <c:crosses val="autoZero"/>
        <c:crossBetween val="midCat"/>
        <c:majorUnit val="2"/>
      </c:valAx>
      <c:valAx>
        <c:axId val="22124416"/>
        <c:scaling>
          <c:orientation val="minMax"/>
        </c:scaling>
        <c:axPos val="l"/>
        <c:title>
          <c:tx>
            <c:rich>
              <a:bodyPr rot="0" vert="horz"/>
              <a:lstStyle/>
              <a:p>
                <a:pPr>
                  <a:defRPr/>
                </a:pPr>
                <a:r>
                  <a:rPr lang="en-US"/>
                  <a:t>Pesos (billions)</a:t>
                </a:r>
              </a:p>
            </c:rich>
          </c:tx>
          <c:layout/>
        </c:title>
        <c:numFmt formatCode="General" sourceLinked="1"/>
        <c:majorTickMark val="none"/>
        <c:tickLblPos val="nextTo"/>
        <c:crossAx val="93826432"/>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
  <c:chart>
    <c:plotArea>
      <c:layout/>
      <c:scatterChart>
        <c:scatterStyle val="smoothMarker"/>
        <c:ser>
          <c:idx val="0"/>
          <c:order val="0"/>
          <c:xVal>
            <c:numRef>
              <c:f>Sheet1!$A$1:$A$20</c:f>
              <c:numCache>
                <c:formatCode>General</c:formatCode>
                <c:ptCount val="2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numCache>
            </c:numRef>
          </c:xVal>
          <c:yVal>
            <c:numRef>
              <c:f>Sheet1!$C$1</c:f>
              <c:numCache>
                <c:formatCode>General</c:formatCode>
                <c:ptCount val="1"/>
                <c:pt idx="0">
                  <c:v>2.8125999999999975</c:v>
                </c:pt>
              </c:numCache>
            </c:numRef>
          </c:yVal>
          <c:smooth val="1"/>
        </c:ser>
        <c:ser>
          <c:idx val="1"/>
          <c:order val="1"/>
          <c:xVal>
            <c:numRef>
              <c:f>Sheet1!$A$1:$A$20</c:f>
              <c:numCache>
                <c:formatCode>General</c:formatCode>
                <c:ptCount val="2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numCache>
            </c:numRef>
          </c:xVal>
          <c:yVal>
            <c:numRef>
              <c:f>Sheet1!$C$1:$C$20</c:f>
              <c:numCache>
                <c:formatCode>General</c:formatCode>
                <c:ptCount val="20"/>
                <c:pt idx="0">
                  <c:v>2.8125999999999975</c:v>
                </c:pt>
                <c:pt idx="1">
                  <c:v>3.0183999999999997</c:v>
                </c:pt>
                <c:pt idx="2">
                  <c:v>3.0949</c:v>
                </c:pt>
                <c:pt idx="3">
                  <c:v>3.1155999999999997</c:v>
                </c:pt>
                <c:pt idx="4">
                  <c:v>3.375099999999998</c:v>
                </c:pt>
                <c:pt idx="5">
                  <c:v>6.4194000000000004</c:v>
                </c:pt>
                <c:pt idx="6">
                  <c:v>7.5994000000000002</c:v>
                </c:pt>
                <c:pt idx="7">
                  <c:v>8.5850000000000026</c:v>
                </c:pt>
                <c:pt idx="8">
                  <c:v>9.968</c:v>
                </c:pt>
                <c:pt idx="9">
                  <c:v>9.4270000000000014</c:v>
                </c:pt>
                <c:pt idx="10">
                  <c:v>9.6419999999999995</c:v>
                </c:pt>
                <c:pt idx="11">
                  <c:v>9.2850000000000001</c:v>
                </c:pt>
                <c:pt idx="12">
                  <c:v>9.527000000000001</c:v>
                </c:pt>
                <c:pt idx="13">
                  <c:v>10.9</c:v>
                </c:pt>
                <c:pt idx="14">
                  <c:v>11.4</c:v>
                </c:pt>
                <c:pt idx="15">
                  <c:v>10.475000000000009</c:v>
                </c:pt>
                <c:pt idx="16">
                  <c:v>10.870000000000006</c:v>
                </c:pt>
                <c:pt idx="17">
                  <c:v>10.860000000000008</c:v>
                </c:pt>
                <c:pt idx="18">
                  <c:v>13.53</c:v>
                </c:pt>
                <c:pt idx="19">
                  <c:v>13.76</c:v>
                </c:pt>
              </c:numCache>
            </c:numRef>
          </c:yVal>
          <c:smooth val="1"/>
        </c:ser>
        <c:axId val="22138240"/>
        <c:axId val="94459392"/>
      </c:scatterChart>
      <c:valAx>
        <c:axId val="22138240"/>
        <c:scaling>
          <c:orientation val="minMax"/>
          <c:min val="1990"/>
        </c:scaling>
        <c:axPos val="b"/>
        <c:title>
          <c:tx>
            <c:rich>
              <a:bodyPr/>
              <a:lstStyle/>
              <a:p>
                <a:pPr>
                  <a:defRPr/>
                </a:pPr>
                <a:r>
                  <a:rPr lang="en-US"/>
                  <a:t>Year</a:t>
                </a:r>
              </a:p>
            </c:rich>
          </c:tx>
          <c:layout/>
        </c:title>
        <c:numFmt formatCode="General" sourceLinked="1"/>
        <c:majorTickMark val="in"/>
        <c:tickLblPos val="nextTo"/>
        <c:spPr>
          <a:ln>
            <a:solidFill>
              <a:schemeClr val="accent1"/>
            </a:solidFill>
          </a:ln>
        </c:spPr>
        <c:crossAx val="94459392"/>
        <c:crosses val="autoZero"/>
        <c:crossBetween val="midCat"/>
        <c:majorUnit val="2"/>
      </c:valAx>
      <c:valAx>
        <c:axId val="94459392"/>
        <c:scaling>
          <c:orientation val="minMax"/>
        </c:scaling>
        <c:axPos val="l"/>
        <c:title>
          <c:tx>
            <c:rich>
              <a:bodyPr rot="0" vert="horz"/>
              <a:lstStyle/>
              <a:p>
                <a:pPr>
                  <a:defRPr/>
                </a:pPr>
                <a:r>
                  <a:rPr lang="en-US"/>
                  <a:t>Peso Price</a:t>
                </a:r>
              </a:p>
              <a:p>
                <a:pPr>
                  <a:defRPr/>
                </a:pPr>
                <a:r>
                  <a:rPr lang="en-US"/>
                  <a:t> of a Dollar</a:t>
                </a:r>
              </a:p>
            </c:rich>
          </c:tx>
          <c:layout/>
        </c:title>
        <c:numFmt formatCode="General" sourceLinked="1"/>
        <c:tickLblPos val="nextTo"/>
        <c:crossAx val="22138240"/>
        <c:crosses val="autoZero"/>
        <c:crossBetween val="midCat"/>
      </c:valAx>
    </c:plotArea>
    <c:plotVisOnly val="1"/>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
  <c:chart>
    <c:plotArea>
      <c:layout/>
      <c:scatterChart>
        <c:scatterStyle val="smoothMarker"/>
        <c:ser>
          <c:idx val="0"/>
          <c:order val="0"/>
          <c:xVal>
            <c:numRef>
              <c:f>Sheet1!$B$1:$B$20</c:f>
              <c:numCache>
                <c:formatCode>General</c:formatCode>
                <c:ptCount val="20"/>
                <c:pt idx="0">
                  <c:v>19.600000000000001</c:v>
                </c:pt>
                <c:pt idx="1">
                  <c:v>27</c:v>
                </c:pt>
                <c:pt idx="2">
                  <c:v>36.200000000000003</c:v>
                </c:pt>
                <c:pt idx="3">
                  <c:v>42</c:v>
                </c:pt>
                <c:pt idx="4">
                  <c:v>47.2</c:v>
                </c:pt>
                <c:pt idx="5">
                  <c:v>56.9</c:v>
                </c:pt>
                <c:pt idx="6">
                  <c:v>66.8</c:v>
                </c:pt>
                <c:pt idx="7">
                  <c:v>84</c:v>
                </c:pt>
                <c:pt idx="8">
                  <c:v>109</c:v>
                </c:pt>
                <c:pt idx="9">
                  <c:v>131</c:v>
                </c:pt>
                <c:pt idx="10">
                  <c:v>188.8</c:v>
                </c:pt>
                <c:pt idx="11">
                  <c:v>209</c:v>
                </c:pt>
                <c:pt idx="12">
                  <c:v>225</c:v>
                </c:pt>
                <c:pt idx="13">
                  <c:v>264</c:v>
                </c:pt>
                <c:pt idx="14">
                  <c:v>303</c:v>
                </c:pt>
                <c:pt idx="15">
                  <c:v>340</c:v>
                </c:pt>
                <c:pt idx="16">
                  <c:v>380</c:v>
                </c:pt>
                <c:pt idx="17">
                  <c:v>450</c:v>
                </c:pt>
                <c:pt idx="18">
                  <c:v>495</c:v>
                </c:pt>
                <c:pt idx="19">
                  <c:v>578</c:v>
                </c:pt>
              </c:numCache>
            </c:numRef>
          </c:xVal>
          <c:yVal>
            <c:numRef>
              <c:f>Sheet1!$C$1:$C$20</c:f>
              <c:numCache>
                <c:formatCode>General</c:formatCode>
                <c:ptCount val="20"/>
                <c:pt idx="0">
                  <c:v>2.8125999999999975</c:v>
                </c:pt>
                <c:pt idx="1">
                  <c:v>3.0183999999999997</c:v>
                </c:pt>
                <c:pt idx="2">
                  <c:v>3.0949</c:v>
                </c:pt>
                <c:pt idx="3">
                  <c:v>3.1155999999999997</c:v>
                </c:pt>
                <c:pt idx="4">
                  <c:v>3.375099999999998</c:v>
                </c:pt>
                <c:pt idx="5">
                  <c:v>6.4194000000000004</c:v>
                </c:pt>
                <c:pt idx="6">
                  <c:v>7.5994000000000002</c:v>
                </c:pt>
                <c:pt idx="7">
                  <c:v>8.5850000000000026</c:v>
                </c:pt>
                <c:pt idx="8">
                  <c:v>9.968</c:v>
                </c:pt>
                <c:pt idx="9">
                  <c:v>9.4270000000000014</c:v>
                </c:pt>
                <c:pt idx="10">
                  <c:v>9.6419999999999995</c:v>
                </c:pt>
                <c:pt idx="11">
                  <c:v>9.2850000000000001</c:v>
                </c:pt>
                <c:pt idx="12">
                  <c:v>9.527000000000001</c:v>
                </c:pt>
                <c:pt idx="13">
                  <c:v>10.9</c:v>
                </c:pt>
                <c:pt idx="14">
                  <c:v>11.4</c:v>
                </c:pt>
                <c:pt idx="15">
                  <c:v>10.475000000000009</c:v>
                </c:pt>
                <c:pt idx="16">
                  <c:v>10.870000000000006</c:v>
                </c:pt>
                <c:pt idx="17">
                  <c:v>10.860000000000008</c:v>
                </c:pt>
                <c:pt idx="18">
                  <c:v>13.53</c:v>
                </c:pt>
                <c:pt idx="19">
                  <c:v>13.76</c:v>
                </c:pt>
              </c:numCache>
            </c:numRef>
          </c:yVal>
          <c:smooth val="1"/>
        </c:ser>
        <c:axId val="94473600"/>
        <c:axId val="94483968"/>
      </c:scatterChart>
      <c:valAx>
        <c:axId val="94473600"/>
        <c:scaling>
          <c:orientation val="minMax"/>
          <c:max val="600"/>
        </c:scaling>
        <c:axPos val="b"/>
        <c:title>
          <c:tx>
            <c:rich>
              <a:bodyPr/>
              <a:lstStyle/>
              <a:p>
                <a:pPr>
                  <a:defRPr/>
                </a:pPr>
                <a:r>
                  <a:rPr lang="en-US"/>
                  <a:t>Pesos in Circulation (billions)</a:t>
                </a:r>
              </a:p>
            </c:rich>
          </c:tx>
          <c:layout/>
        </c:title>
        <c:numFmt formatCode="General" sourceLinked="1"/>
        <c:majorTickMark val="in"/>
        <c:tickLblPos val="nextTo"/>
        <c:crossAx val="94483968"/>
        <c:crosses val="autoZero"/>
        <c:crossBetween val="midCat"/>
      </c:valAx>
      <c:valAx>
        <c:axId val="94483968"/>
        <c:scaling>
          <c:orientation val="minMax"/>
        </c:scaling>
        <c:axPos val="l"/>
        <c:majorGridlines/>
        <c:title>
          <c:tx>
            <c:rich>
              <a:bodyPr rot="0" vert="horz"/>
              <a:lstStyle/>
              <a:p>
                <a:pPr>
                  <a:defRPr/>
                </a:pPr>
                <a:r>
                  <a:rPr lang="en-US"/>
                  <a:t>Peso Price</a:t>
                </a:r>
              </a:p>
              <a:p>
                <a:pPr>
                  <a:defRPr/>
                </a:pPr>
                <a:r>
                  <a:rPr lang="en-US"/>
                  <a:t>of a Dollar</a:t>
                </a:r>
              </a:p>
            </c:rich>
          </c:tx>
          <c:layout/>
        </c:title>
        <c:numFmt formatCode="General" sourceLinked="1"/>
        <c:tickLblPos val="nextTo"/>
        <c:crossAx val="94473600"/>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Ancillary.dot</Template>
  <TotalTime>12</TotalTime>
  <Pages>5</Pages>
  <Words>407</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creator>lior</dc:creator>
  <cp:lastModifiedBy>Goosman, Clara</cp:lastModifiedBy>
  <cp:revision>5</cp:revision>
  <cp:lastPrinted>2011-06-22T00:28:00Z</cp:lastPrinted>
  <dcterms:created xsi:type="dcterms:W3CDTF">2011-06-22T00:28:00Z</dcterms:created>
  <dcterms:modified xsi:type="dcterms:W3CDTF">2011-10-06T14:31:00Z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AncillaryType">
    <vt:lpwstr>IRM</vt:lpwstr>
  </property>
  <property fmtid="{D5CDD505-2E9C-101B-9397-08002B2CF9AE}" pid="4" name="ChapterNumber">
    <vt:lpwstr>1</vt:lpwstr>
  </property>
  <property fmtid="{D5CDD505-2E9C-101B-9397-08002B2CF9AE}" pid="5" name="ChapterTitle">
    <vt:lpwstr>Appendix to Chapter 1: Working with Graphs</vt:lpwstr>
  </property>
  <property fmtid="{D5CDD505-2E9C-101B-9397-08002B2CF9AE}" pid="6" name="SappVersion">
    <vt:lpwstr>2.38</vt:lpwstr>
  </property>
  <property fmtid="{D5CDD505-2E9C-101B-9397-08002B2CF9AE}" pid="7" name="AAVersion">
    <vt:lpwstr>3.01</vt:lpwstr>
  </property>
</Properties>
</file>