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BB0" w:rsidRDefault="00A92864" w:rsidP="00FB5BA5">
      <w:pPr>
        <w:pStyle w:val="Title"/>
      </w:pPr>
      <w:r>
        <w:t xml:space="preserve">Chapter 1: </w:t>
      </w:r>
      <w:r w:rsidR="005B158F" w:rsidRPr="005B158F">
        <w:t>Communicating and Leading at Work</w:t>
      </w:r>
    </w:p>
    <w:p w:rsidR="00FB5BA5" w:rsidRDefault="00FB5BA5" w:rsidP="00FB5BA5"/>
    <w:p w:rsidR="00A92864" w:rsidRDefault="00A92864" w:rsidP="00A92864">
      <w:pPr>
        <w:pStyle w:val="Heading1"/>
      </w:pPr>
      <w:r>
        <w:t>Chapter Context</w:t>
      </w:r>
    </w:p>
    <w:p w:rsidR="005B158F" w:rsidRPr="005B158F" w:rsidRDefault="005B158F" w:rsidP="005B158F">
      <w:pPr>
        <w:spacing w:after="0" w:line="240" w:lineRule="auto"/>
        <w:rPr>
          <w:rFonts w:eastAsia="Times New Roman" w:cs="Arial"/>
          <w:szCs w:val="20"/>
          <w:lang w:eastAsia="en-US"/>
        </w:rPr>
      </w:pPr>
      <w:r w:rsidRPr="005B158F">
        <w:rPr>
          <w:rFonts w:eastAsia="Times New Roman" w:cs="Arial"/>
          <w:szCs w:val="20"/>
          <w:lang w:eastAsia="en-US"/>
        </w:rPr>
        <w:t>This chapter describes the importance of communication and leadership to your career, the relationship between leadership and communication, and the five major communication principles.</w:t>
      </w:r>
    </w:p>
    <w:p w:rsidR="00FB5BA5" w:rsidRDefault="00FB5BA5" w:rsidP="00FB5BA5"/>
    <w:p w:rsidR="00FB5BA5" w:rsidRPr="00FB5BA5" w:rsidRDefault="00FB5BA5" w:rsidP="00FB5BA5">
      <w:pPr>
        <w:pStyle w:val="Heading1"/>
      </w:pPr>
      <w:r>
        <w:t>Outcome-based Outline</w:t>
      </w:r>
    </w:p>
    <w:p w:rsidR="00FB5BA5" w:rsidRPr="00FB5BA5" w:rsidRDefault="00FB5BA5" w:rsidP="00FB5BA5"/>
    <w:tbl>
      <w:tblPr>
        <w:tblStyle w:val="TableGrid"/>
        <w:tblW w:w="0" w:type="auto"/>
        <w:tblLook w:val="04A0" w:firstRow="1" w:lastRow="0" w:firstColumn="1" w:lastColumn="0" w:noHBand="0" w:noVBand="1"/>
      </w:tblPr>
      <w:tblGrid>
        <w:gridCol w:w="3402"/>
        <w:gridCol w:w="3233"/>
      </w:tblGrid>
      <w:tr w:rsidR="000351D0" w:rsidRPr="00FB5BA5">
        <w:tc>
          <w:tcPr>
            <w:tcW w:w="3402" w:type="dxa"/>
          </w:tcPr>
          <w:p w:rsidR="000351D0" w:rsidRPr="00FB5BA5" w:rsidRDefault="000351D0" w:rsidP="00FB5BA5">
            <w:pPr>
              <w:rPr>
                <w:b/>
              </w:rPr>
            </w:pPr>
            <w:r w:rsidRPr="00FB5BA5">
              <w:rPr>
                <w:b/>
              </w:rPr>
              <w:t>Outcome</w:t>
            </w:r>
          </w:p>
        </w:tc>
        <w:tc>
          <w:tcPr>
            <w:tcW w:w="3233" w:type="dxa"/>
          </w:tcPr>
          <w:p w:rsidR="000351D0" w:rsidRPr="00FB5BA5" w:rsidRDefault="000351D0" w:rsidP="00FB5BA5">
            <w:pPr>
              <w:rPr>
                <w:b/>
              </w:rPr>
            </w:pPr>
            <w:r w:rsidRPr="00FB5BA5">
              <w:rPr>
                <w:b/>
              </w:rPr>
              <w:t>Learning Objectives</w:t>
            </w:r>
          </w:p>
        </w:tc>
      </w:tr>
      <w:tr w:rsidR="000351D0">
        <w:tc>
          <w:tcPr>
            <w:tcW w:w="3402" w:type="dxa"/>
          </w:tcPr>
          <w:p w:rsidR="000351D0" w:rsidRPr="000351D0" w:rsidRDefault="000351D0" w:rsidP="00FB5BA5">
            <w:pPr>
              <w:rPr>
                <w:szCs w:val="20"/>
              </w:rPr>
            </w:pPr>
            <w:r w:rsidRPr="000351D0">
              <w:rPr>
                <w:szCs w:val="20"/>
              </w:rPr>
              <w:t>Critical Thinking</w:t>
            </w:r>
          </w:p>
        </w:tc>
        <w:tc>
          <w:tcPr>
            <w:tcW w:w="3233" w:type="dxa"/>
          </w:tcPr>
          <w:p w:rsidR="000351D0" w:rsidRPr="00761184" w:rsidRDefault="000351D0" w:rsidP="00132BB0">
            <w:pPr>
              <w:rPr>
                <w:szCs w:val="20"/>
              </w:rPr>
            </w:pPr>
            <w:r w:rsidRPr="00761184">
              <w:rPr>
                <w:rFonts w:cs="Calibri"/>
                <w:szCs w:val="20"/>
              </w:rPr>
              <w:t>1.1 Review how communication skills determine leadership qualities</w:t>
            </w:r>
          </w:p>
        </w:tc>
      </w:tr>
      <w:tr w:rsidR="000351D0">
        <w:tc>
          <w:tcPr>
            <w:tcW w:w="3402" w:type="dxa"/>
          </w:tcPr>
          <w:p w:rsidR="000351D0" w:rsidRPr="00761184" w:rsidRDefault="000351D0" w:rsidP="00FB5BA5">
            <w:pPr>
              <w:rPr>
                <w:szCs w:val="20"/>
              </w:rPr>
            </w:pPr>
          </w:p>
        </w:tc>
        <w:tc>
          <w:tcPr>
            <w:tcW w:w="3233" w:type="dxa"/>
          </w:tcPr>
          <w:p w:rsidR="000351D0" w:rsidRPr="00761184" w:rsidRDefault="000351D0" w:rsidP="00132BB0">
            <w:pPr>
              <w:rPr>
                <w:szCs w:val="20"/>
              </w:rPr>
            </w:pPr>
            <w:r w:rsidRPr="00761184">
              <w:rPr>
                <w:rFonts w:cs="Calibri"/>
                <w:szCs w:val="20"/>
              </w:rPr>
              <w:t>1.3 Examine how the leadership quality of influencing others through communication is an art</w:t>
            </w:r>
          </w:p>
        </w:tc>
      </w:tr>
      <w:tr w:rsidR="000351D0">
        <w:tc>
          <w:tcPr>
            <w:tcW w:w="3402" w:type="dxa"/>
          </w:tcPr>
          <w:p w:rsidR="000351D0" w:rsidRPr="00761184" w:rsidRDefault="000351D0" w:rsidP="00FB5BA5">
            <w:pPr>
              <w:rPr>
                <w:szCs w:val="20"/>
              </w:rPr>
            </w:pPr>
            <w:r w:rsidRPr="00761184">
              <w:rPr>
                <w:szCs w:val="20"/>
              </w:rPr>
              <w:t>Communication</w:t>
            </w:r>
          </w:p>
        </w:tc>
        <w:tc>
          <w:tcPr>
            <w:tcW w:w="3233" w:type="dxa"/>
          </w:tcPr>
          <w:p w:rsidR="000351D0" w:rsidRPr="00761184" w:rsidRDefault="000351D0" w:rsidP="00132BB0">
            <w:pPr>
              <w:rPr>
                <w:rFonts w:cs="Calibri"/>
                <w:szCs w:val="20"/>
              </w:rPr>
            </w:pPr>
            <w:r w:rsidRPr="00761184">
              <w:rPr>
                <w:rFonts w:cs="Calibri"/>
                <w:szCs w:val="20"/>
              </w:rPr>
              <w:t>1.4 Describe the five fundamental principles to effectively increase communication and leadership skills</w:t>
            </w:r>
          </w:p>
        </w:tc>
      </w:tr>
      <w:tr w:rsidR="000351D0">
        <w:tc>
          <w:tcPr>
            <w:tcW w:w="3402" w:type="dxa"/>
          </w:tcPr>
          <w:p w:rsidR="000351D0" w:rsidRPr="00761184" w:rsidRDefault="000351D0" w:rsidP="00FB5BA5">
            <w:pPr>
              <w:rPr>
                <w:szCs w:val="20"/>
              </w:rPr>
            </w:pPr>
            <w:r w:rsidRPr="00761184">
              <w:rPr>
                <w:szCs w:val="20"/>
              </w:rPr>
              <w:t>Knowledge of Discipline</w:t>
            </w:r>
          </w:p>
        </w:tc>
        <w:tc>
          <w:tcPr>
            <w:tcW w:w="3233" w:type="dxa"/>
          </w:tcPr>
          <w:p w:rsidR="000351D0" w:rsidRPr="00761184" w:rsidRDefault="000351D0" w:rsidP="00132BB0">
            <w:pPr>
              <w:rPr>
                <w:rFonts w:cs="Calibri"/>
                <w:szCs w:val="20"/>
              </w:rPr>
            </w:pPr>
            <w:r w:rsidRPr="00761184">
              <w:rPr>
                <w:rFonts w:cs="Calibri"/>
                <w:szCs w:val="20"/>
              </w:rPr>
              <w:t>1.2 Recognize that communication occurs only when it reaches the desired audience</w:t>
            </w:r>
          </w:p>
        </w:tc>
      </w:tr>
    </w:tbl>
    <w:p w:rsidR="00FB5BA5" w:rsidRDefault="00FB5BA5" w:rsidP="00FB5BA5"/>
    <w:p w:rsidR="00EC7882" w:rsidRDefault="00EC7882" w:rsidP="00EC7882">
      <w:pPr>
        <w:pStyle w:val="Heading1"/>
      </w:pPr>
      <w:r>
        <w:t>Discussion Question Bank</w:t>
      </w:r>
    </w:p>
    <w:p w:rsidR="00FB5BA5" w:rsidRPr="00FB5BA5" w:rsidRDefault="00EC7882" w:rsidP="00FB5BA5">
      <w:r>
        <w:t>This discussion question bank provides a listing of discussion questions (1-2 per module)</w:t>
      </w:r>
      <w:r w:rsidR="00546D47">
        <w:t>,</w:t>
      </w:r>
      <w:r>
        <w:t xml:space="preserve"> which are included for in-class use. </w:t>
      </w:r>
    </w:p>
    <w:tbl>
      <w:tblPr>
        <w:tblStyle w:val="TableGrid"/>
        <w:tblW w:w="0" w:type="auto"/>
        <w:tblLook w:val="04A0" w:firstRow="1" w:lastRow="0" w:firstColumn="1" w:lastColumn="0" w:noHBand="0" w:noVBand="1"/>
      </w:tblPr>
      <w:tblGrid>
        <w:gridCol w:w="3173"/>
        <w:gridCol w:w="5575"/>
      </w:tblGrid>
      <w:tr w:rsidR="00D72BCB" w:rsidRPr="00FB5BA5">
        <w:tc>
          <w:tcPr>
            <w:tcW w:w="3173" w:type="dxa"/>
          </w:tcPr>
          <w:p w:rsidR="00D72BCB" w:rsidRPr="00FB5BA5" w:rsidRDefault="00D72BCB" w:rsidP="00FB5BA5">
            <w:pPr>
              <w:rPr>
                <w:b/>
              </w:rPr>
            </w:pPr>
            <w:r w:rsidRPr="00FB5BA5">
              <w:rPr>
                <w:b/>
              </w:rPr>
              <w:t>Module</w:t>
            </w:r>
          </w:p>
        </w:tc>
        <w:tc>
          <w:tcPr>
            <w:tcW w:w="5575" w:type="dxa"/>
          </w:tcPr>
          <w:p w:rsidR="00D72BCB" w:rsidRPr="00FB5BA5" w:rsidRDefault="00D72BCB" w:rsidP="00FB5BA5">
            <w:pPr>
              <w:rPr>
                <w:b/>
              </w:rPr>
            </w:pPr>
            <w:r w:rsidRPr="00FB5BA5">
              <w:rPr>
                <w:b/>
              </w:rPr>
              <w:t>Discussion Question</w:t>
            </w:r>
            <w:r>
              <w:rPr>
                <w:b/>
              </w:rPr>
              <w:t>(s)</w:t>
            </w:r>
          </w:p>
        </w:tc>
      </w:tr>
      <w:tr w:rsidR="00D72BCB">
        <w:tc>
          <w:tcPr>
            <w:tcW w:w="3173" w:type="dxa"/>
          </w:tcPr>
          <w:p w:rsidR="005B158F" w:rsidRPr="00761184" w:rsidRDefault="005B158F" w:rsidP="005B158F">
            <w:pPr>
              <w:rPr>
                <w:rFonts w:cs="Calibri"/>
                <w:color w:val="000000"/>
                <w:szCs w:val="20"/>
              </w:rPr>
            </w:pPr>
            <w:r w:rsidRPr="00761184">
              <w:rPr>
                <w:rFonts w:cs="Calibri"/>
                <w:color w:val="000000"/>
                <w:szCs w:val="20"/>
              </w:rPr>
              <w:t>1.1 Communication and Leadership</w:t>
            </w:r>
          </w:p>
          <w:p w:rsidR="00D72BCB" w:rsidRPr="00761184" w:rsidRDefault="00D72BCB" w:rsidP="00132BB0">
            <w:pPr>
              <w:rPr>
                <w:szCs w:val="20"/>
              </w:rPr>
            </w:pPr>
          </w:p>
        </w:tc>
        <w:tc>
          <w:tcPr>
            <w:tcW w:w="5575" w:type="dxa"/>
          </w:tcPr>
          <w:p w:rsidR="00D72BCB" w:rsidRPr="00761184" w:rsidRDefault="009E1695" w:rsidP="00FB5BA5">
            <w:pPr>
              <w:pStyle w:val="ListParagraph"/>
              <w:numPr>
                <w:ilvl w:val="0"/>
                <w:numId w:val="1"/>
              </w:numPr>
              <w:rPr>
                <w:szCs w:val="20"/>
              </w:rPr>
            </w:pPr>
            <w:r w:rsidRPr="00761184">
              <w:rPr>
                <w:szCs w:val="20"/>
              </w:rPr>
              <w:t>Discuss the role of communication at the workplace.</w:t>
            </w:r>
          </w:p>
          <w:p w:rsidR="00D72BCB" w:rsidRPr="00761184" w:rsidRDefault="009E1695" w:rsidP="00FB5BA5">
            <w:pPr>
              <w:pStyle w:val="ListParagraph"/>
              <w:numPr>
                <w:ilvl w:val="0"/>
                <w:numId w:val="1"/>
              </w:numPr>
              <w:rPr>
                <w:szCs w:val="20"/>
              </w:rPr>
            </w:pPr>
            <w:r w:rsidRPr="00761184">
              <w:rPr>
                <w:szCs w:val="20"/>
              </w:rPr>
              <w:t>Consider a manager at your workplace, and assess whether possessing effective communication skills makes him</w:t>
            </w:r>
            <w:r w:rsidR="008959B9">
              <w:rPr>
                <w:szCs w:val="20"/>
              </w:rPr>
              <w:t xml:space="preserve"> or her</w:t>
            </w:r>
            <w:r w:rsidRPr="00761184">
              <w:rPr>
                <w:szCs w:val="20"/>
              </w:rPr>
              <w:t xml:space="preserve"> successful at his</w:t>
            </w:r>
            <w:r w:rsidR="008959B9">
              <w:rPr>
                <w:szCs w:val="20"/>
              </w:rPr>
              <w:t xml:space="preserve"> or </w:t>
            </w:r>
            <w:r w:rsidRPr="00761184">
              <w:rPr>
                <w:szCs w:val="20"/>
              </w:rPr>
              <w:t xml:space="preserve">her job. </w:t>
            </w:r>
          </w:p>
        </w:tc>
      </w:tr>
      <w:tr w:rsidR="00D72BCB">
        <w:tc>
          <w:tcPr>
            <w:tcW w:w="3173" w:type="dxa"/>
          </w:tcPr>
          <w:p w:rsidR="005B158F" w:rsidRPr="00761184" w:rsidRDefault="005B158F" w:rsidP="005B158F">
            <w:pPr>
              <w:rPr>
                <w:rFonts w:cs="Calibri"/>
                <w:color w:val="000000"/>
                <w:szCs w:val="20"/>
              </w:rPr>
            </w:pPr>
            <w:r w:rsidRPr="00761184">
              <w:rPr>
                <w:rFonts w:cs="Calibri"/>
                <w:color w:val="000000"/>
                <w:szCs w:val="20"/>
              </w:rPr>
              <w:t>1.2 Communication: Making Sense and Sharing Sense</w:t>
            </w:r>
          </w:p>
          <w:p w:rsidR="00D72BCB" w:rsidRPr="00761184" w:rsidRDefault="00D72BCB" w:rsidP="00132BB0">
            <w:pPr>
              <w:rPr>
                <w:szCs w:val="20"/>
              </w:rPr>
            </w:pPr>
          </w:p>
        </w:tc>
        <w:tc>
          <w:tcPr>
            <w:tcW w:w="5575" w:type="dxa"/>
          </w:tcPr>
          <w:p w:rsidR="00D72BCB" w:rsidRPr="00761184" w:rsidRDefault="00B05F04" w:rsidP="00546811">
            <w:pPr>
              <w:pStyle w:val="ListParagraph"/>
              <w:numPr>
                <w:ilvl w:val="0"/>
                <w:numId w:val="6"/>
              </w:numPr>
              <w:rPr>
                <w:szCs w:val="20"/>
              </w:rPr>
            </w:pPr>
            <w:r w:rsidRPr="00761184">
              <w:rPr>
                <w:szCs w:val="20"/>
              </w:rPr>
              <w:t>How</w:t>
            </w:r>
            <w:r w:rsidR="00461D8C" w:rsidRPr="00761184">
              <w:rPr>
                <w:szCs w:val="20"/>
              </w:rPr>
              <w:t xml:space="preserve"> can you describe the process of human communication? Examine </w:t>
            </w:r>
            <w:r w:rsidRPr="00761184">
              <w:rPr>
                <w:szCs w:val="20"/>
              </w:rPr>
              <w:t>its</w:t>
            </w:r>
            <w:r w:rsidR="00461D8C" w:rsidRPr="00761184">
              <w:rPr>
                <w:szCs w:val="20"/>
              </w:rPr>
              <w:t xml:space="preserve"> </w:t>
            </w:r>
            <w:r w:rsidR="004B674C" w:rsidRPr="00761184">
              <w:rPr>
                <w:szCs w:val="20"/>
              </w:rPr>
              <w:t>different elements</w:t>
            </w:r>
            <w:r w:rsidR="00461D8C" w:rsidRPr="00761184">
              <w:rPr>
                <w:szCs w:val="20"/>
              </w:rPr>
              <w:t>.</w:t>
            </w:r>
          </w:p>
          <w:p w:rsidR="004B674C" w:rsidRPr="00761184" w:rsidRDefault="00461D8C" w:rsidP="00461D8C">
            <w:pPr>
              <w:pStyle w:val="ListParagraph"/>
              <w:numPr>
                <w:ilvl w:val="0"/>
                <w:numId w:val="6"/>
              </w:numPr>
              <w:rPr>
                <w:szCs w:val="20"/>
              </w:rPr>
            </w:pPr>
            <w:r w:rsidRPr="00761184">
              <w:rPr>
                <w:szCs w:val="20"/>
              </w:rPr>
              <w:t>Discuss the components that comprise a complete communication process</w:t>
            </w:r>
            <w:r w:rsidR="002902AF" w:rsidRPr="00761184">
              <w:rPr>
                <w:szCs w:val="20"/>
              </w:rPr>
              <w:t>.</w:t>
            </w:r>
            <w:r w:rsidR="00A92D5F" w:rsidRPr="00761184">
              <w:rPr>
                <w:szCs w:val="20"/>
              </w:rPr>
              <w:t xml:space="preserve"> </w:t>
            </w:r>
            <w:r w:rsidRPr="00761184">
              <w:rPr>
                <w:szCs w:val="20"/>
              </w:rPr>
              <w:t xml:space="preserve">Why </w:t>
            </w:r>
            <w:r w:rsidR="00A92D5F" w:rsidRPr="00761184">
              <w:rPr>
                <w:szCs w:val="20"/>
              </w:rPr>
              <w:t xml:space="preserve">is </w:t>
            </w:r>
            <w:r w:rsidR="00A92D5F" w:rsidRPr="00761184">
              <w:rPr>
                <w:rStyle w:val="BOLD"/>
                <w:b w:val="0"/>
                <w:szCs w:val="20"/>
              </w:rPr>
              <w:t>transactional communication</w:t>
            </w:r>
            <w:r w:rsidRPr="00761184">
              <w:rPr>
                <w:rStyle w:val="BOLD"/>
                <w:b w:val="0"/>
                <w:szCs w:val="20"/>
              </w:rPr>
              <w:t xml:space="preserve"> important at the workplace</w:t>
            </w:r>
            <w:r w:rsidR="00A92D5F" w:rsidRPr="00761184">
              <w:rPr>
                <w:rStyle w:val="BOLD"/>
                <w:b w:val="0"/>
                <w:szCs w:val="20"/>
              </w:rPr>
              <w:t>?</w:t>
            </w:r>
            <w:r w:rsidR="0045054E" w:rsidRPr="00761184">
              <w:rPr>
                <w:szCs w:val="20"/>
              </w:rPr>
              <w:t xml:space="preserve"> </w:t>
            </w:r>
          </w:p>
        </w:tc>
      </w:tr>
      <w:tr w:rsidR="00D72BCB">
        <w:tc>
          <w:tcPr>
            <w:tcW w:w="3173" w:type="dxa"/>
          </w:tcPr>
          <w:p w:rsidR="005B158F" w:rsidRPr="00761184" w:rsidRDefault="005B158F" w:rsidP="005B158F">
            <w:pPr>
              <w:rPr>
                <w:rFonts w:cs="Calibri"/>
                <w:color w:val="000000"/>
                <w:szCs w:val="20"/>
              </w:rPr>
            </w:pPr>
            <w:r w:rsidRPr="00761184">
              <w:rPr>
                <w:rFonts w:cs="Calibri"/>
                <w:color w:val="000000"/>
                <w:szCs w:val="20"/>
              </w:rPr>
              <w:t xml:space="preserve">1.3 Leadership: Influencing </w:t>
            </w:r>
            <w:r w:rsidRPr="00761184">
              <w:rPr>
                <w:rFonts w:cs="Calibri"/>
                <w:color w:val="000000"/>
                <w:szCs w:val="20"/>
              </w:rPr>
              <w:lastRenderedPageBreak/>
              <w:t>Others Through Communication</w:t>
            </w:r>
          </w:p>
          <w:p w:rsidR="00D72BCB" w:rsidRPr="00761184" w:rsidRDefault="00D72BCB" w:rsidP="00132BB0">
            <w:pPr>
              <w:rPr>
                <w:szCs w:val="20"/>
              </w:rPr>
            </w:pPr>
          </w:p>
        </w:tc>
        <w:tc>
          <w:tcPr>
            <w:tcW w:w="5575" w:type="dxa"/>
          </w:tcPr>
          <w:p w:rsidR="00D72BCB" w:rsidRPr="00761184" w:rsidRDefault="00461D8C" w:rsidP="001A7240">
            <w:pPr>
              <w:pStyle w:val="ListParagraph"/>
              <w:numPr>
                <w:ilvl w:val="0"/>
                <w:numId w:val="7"/>
              </w:numPr>
              <w:rPr>
                <w:szCs w:val="20"/>
              </w:rPr>
            </w:pPr>
            <w:r w:rsidRPr="00761184">
              <w:rPr>
                <w:szCs w:val="20"/>
              </w:rPr>
              <w:lastRenderedPageBreak/>
              <w:t xml:space="preserve">How are leadership and communication skills </w:t>
            </w:r>
            <w:r w:rsidRPr="00761184">
              <w:rPr>
                <w:szCs w:val="20"/>
              </w:rPr>
              <w:lastRenderedPageBreak/>
              <w:t>related to each other?</w:t>
            </w:r>
            <w:r w:rsidR="00A94B8A" w:rsidRPr="00761184">
              <w:rPr>
                <w:szCs w:val="20"/>
              </w:rPr>
              <w:t xml:space="preserve"> What is the difference between </w:t>
            </w:r>
            <w:r w:rsidRPr="00761184">
              <w:rPr>
                <w:szCs w:val="20"/>
              </w:rPr>
              <w:t xml:space="preserve">a </w:t>
            </w:r>
            <w:r w:rsidR="00A94B8A" w:rsidRPr="00761184">
              <w:rPr>
                <w:szCs w:val="20"/>
              </w:rPr>
              <w:t xml:space="preserve">manager and </w:t>
            </w:r>
            <w:r w:rsidRPr="00761184">
              <w:rPr>
                <w:szCs w:val="20"/>
              </w:rPr>
              <w:t xml:space="preserve">a </w:t>
            </w:r>
            <w:r w:rsidR="00A94B8A" w:rsidRPr="00761184">
              <w:rPr>
                <w:szCs w:val="20"/>
              </w:rPr>
              <w:t>leader?</w:t>
            </w:r>
          </w:p>
          <w:p w:rsidR="00B24FEA" w:rsidRPr="00761184" w:rsidRDefault="00461D8C" w:rsidP="001A7240">
            <w:pPr>
              <w:pStyle w:val="ListParagraph"/>
              <w:numPr>
                <w:ilvl w:val="0"/>
                <w:numId w:val="7"/>
              </w:numPr>
              <w:rPr>
                <w:szCs w:val="20"/>
              </w:rPr>
            </w:pPr>
            <w:r w:rsidRPr="00761184">
              <w:rPr>
                <w:szCs w:val="20"/>
              </w:rPr>
              <w:t>Recall a political leader who was technologically challenged. How did this affect his</w:t>
            </w:r>
            <w:r w:rsidR="008959B9">
              <w:rPr>
                <w:szCs w:val="20"/>
              </w:rPr>
              <w:t xml:space="preserve"> or </w:t>
            </w:r>
            <w:r w:rsidRPr="00761184">
              <w:rPr>
                <w:szCs w:val="20"/>
              </w:rPr>
              <w:t>her leadership ability</w:t>
            </w:r>
            <w:r w:rsidR="00B24FEA" w:rsidRPr="00761184">
              <w:rPr>
                <w:szCs w:val="20"/>
              </w:rPr>
              <w:t>?</w:t>
            </w:r>
            <w:r w:rsidRPr="00761184">
              <w:rPr>
                <w:szCs w:val="20"/>
              </w:rPr>
              <w:t xml:space="preserve"> Why?</w:t>
            </w:r>
          </w:p>
        </w:tc>
      </w:tr>
      <w:tr w:rsidR="00D72BCB">
        <w:tc>
          <w:tcPr>
            <w:tcW w:w="3173" w:type="dxa"/>
          </w:tcPr>
          <w:p w:rsidR="005B158F" w:rsidRPr="00761184" w:rsidRDefault="005B158F" w:rsidP="005B158F">
            <w:pPr>
              <w:rPr>
                <w:rFonts w:cs="Calibri"/>
                <w:color w:val="000000"/>
                <w:szCs w:val="20"/>
              </w:rPr>
            </w:pPr>
            <w:r w:rsidRPr="00761184">
              <w:rPr>
                <w:rFonts w:cs="Calibri"/>
                <w:color w:val="000000"/>
                <w:szCs w:val="20"/>
              </w:rPr>
              <w:lastRenderedPageBreak/>
              <w:t>1.4 Leading Others: Applying Communication Principles at Work</w:t>
            </w:r>
          </w:p>
          <w:p w:rsidR="00D72BCB" w:rsidRPr="00761184" w:rsidRDefault="00D72BCB" w:rsidP="00132BB0">
            <w:pPr>
              <w:rPr>
                <w:szCs w:val="20"/>
              </w:rPr>
            </w:pPr>
          </w:p>
        </w:tc>
        <w:tc>
          <w:tcPr>
            <w:tcW w:w="5575" w:type="dxa"/>
          </w:tcPr>
          <w:p w:rsidR="00D72BCB" w:rsidRPr="00761184" w:rsidRDefault="00EA0A1D" w:rsidP="00EA0A1D">
            <w:pPr>
              <w:pStyle w:val="HEADFIRST"/>
              <w:numPr>
                <w:ilvl w:val="0"/>
                <w:numId w:val="9"/>
              </w:numPr>
              <w:rPr>
                <w:rFonts w:ascii="Verdana" w:hAnsi="Verdana"/>
                <w:sz w:val="20"/>
                <w:szCs w:val="20"/>
              </w:rPr>
            </w:pPr>
            <w:r w:rsidRPr="00761184">
              <w:rPr>
                <w:rFonts w:ascii="Verdana" w:hAnsi="Verdana"/>
                <w:sz w:val="20"/>
                <w:szCs w:val="20"/>
              </w:rPr>
              <w:t xml:space="preserve">Discuss </w:t>
            </w:r>
            <w:r w:rsidR="00235A80" w:rsidRPr="00761184">
              <w:rPr>
                <w:rFonts w:ascii="Verdana" w:hAnsi="Verdana"/>
                <w:sz w:val="20"/>
                <w:szCs w:val="20"/>
              </w:rPr>
              <w:t xml:space="preserve">the </w:t>
            </w:r>
            <w:r w:rsidRPr="00761184">
              <w:rPr>
                <w:rFonts w:ascii="Verdana" w:hAnsi="Verdana"/>
                <w:sz w:val="20"/>
                <w:szCs w:val="20"/>
              </w:rPr>
              <w:t>five principles</w:t>
            </w:r>
            <w:r w:rsidR="00235A80" w:rsidRPr="00761184">
              <w:rPr>
                <w:rFonts w:ascii="Verdana" w:hAnsi="Verdana"/>
                <w:sz w:val="20"/>
                <w:szCs w:val="20"/>
              </w:rPr>
              <w:t xml:space="preserve"> that</w:t>
            </w:r>
            <w:r w:rsidRPr="00761184">
              <w:rPr>
                <w:rFonts w:ascii="Verdana" w:hAnsi="Verdana"/>
                <w:sz w:val="20"/>
                <w:szCs w:val="20"/>
              </w:rPr>
              <w:t xml:space="preserve"> provide you with a framework for understanding communication at work.</w:t>
            </w:r>
          </w:p>
          <w:p w:rsidR="00EA0A1D" w:rsidRPr="00761184" w:rsidRDefault="008F6AA6" w:rsidP="00B05F04">
            <w:pPr>
              <w:pStyle w:val="HEADFIRST"/>
              <w:numPr>
                <w:ilvl w:val="0"/>
                <w:numId w:val="9"/>
              </w:numPr>
              <w:rPr>
                <w:rFonts w:ascii="Verdana" w:hAnsi="Verdana"/>
                <w:sz w:val="20"/>
                <w:szCs w:val="20"/>
              </w:rPr>
            </w:pPr>
            <w:r w:rsidRPr="00761184">
              <w:rPr>
                <w:rFonts w:ascii="Verdana" w:hAnsi="Verdana"/>
                <w:sz w:val="20"/>
                <w:szCs w:val="20"/>
              </w:rPr>
              <w:t xml:space="preserve">What is ethical communication? </w:t>
            </w:r>
            <w:r w:rsidR="00B97FFA" w:rsidRPr="00761184">
              <w:rPr>
                <w:rFonts w:ascii="Verdana" w:hAnsi="Verdana"/>
                <w:sz w:val="20"/>
                <w:szCs w:val="20"/>
              </w:rPr>
              <w:t xml:space="preserve">Why is </w:t>
            </w:r>
            <w:r w:rsidRPr="00761184">
              <w:rPr>
                <w:rFonts w:ascii="Verdana" w:hAnsi="Verdana"/>
                <w:sz w:val="20"/>
                <w:szCs w:val="20"/>
              </w:rPr>
              <w:t xml:space="preserve">it </w:t>
            </w:r>
            <w:r w:rsidR="00B97FFA" w:rsidRPr="00761184">
              <w:rPr>
                <w:rFonts w:ascii="Verdana" w:hAnsi="Verdana"/>
                <w:sz w:val="20"/>
                <w:szCs w:val="20"/>
              </w:rPr>
              <w:t>helpful at the workplace</w:t>
            </w:r>
            <w:r w:rsidRPr="00761184">
              <w:rPr>
                <w:rFonts w:ascii="Verdana" w:hAnsi="Verdana"/>
                <w:sz w:val="20"/>
                <w:szCs w:val="20"/>
              </w:rPr>
              <w:t>?</w:t>
            </w:r>
          </w:p>
        </w:tc>
      </w:tr>
    </w:tbl>
    <w:p w:rsidR="00FB5BA5" w:rsidRDefault="00FB5BA5" w:rsidP="00FB5BA5"/>
    <w:p w:rsidR="00EC7882" w:rsidRDefault="00EC7882" w:rsidP="00EC7882">
      <w:pPr>
        <w:pStyle w:val="Heading1"/>
      </w:pPr>
      <w:r>
        <w:t>Research Assignments</w:t>
      </w:r>
    </w:p>
    <w:p w:rsidR="00EC7882" w:rsidRDefault="00EC7882" w:rsidP="00EC7882">
      <w:r>
        <w:t xml:space="preserve">The following research assignments pertain to the main topics and/or themes of the chapter. </w:t>
      </w:r>
      <w:r>
        <w:rPr>
          <w:color w:val="000000"/>
          <w:shd w:val="clear" w:color="auto" w:fill="FFFFFF"/>
        </w:rPr>
        <w:t>Please respond by writing a paper consisting of 1</w:t>
      </w:r>
      <w:r w:rsidR="008959B9">
        <w:rPr>
          <w:color w:val="000000"/>
          <w:shd w:val="clear" w:color="auto" w:fill="FFFFFF"/>
        </w:rPr>
        <w:t>,</w:t>
      </w:r>
      <w:r>
        <w:rPr>
          <w:color w:val="000000"/>
          <w:shd w:val="clear" w:color="auto" w:fill="FFFFFF"/>
        </w:rPr>
        <w:t>000-1</w:t>
      </w:r>
      <w:r w:rsidR="008959B9">
        <w:rPr>
          <w:color w:val="000000"/>
          <w:shd w:val="clear" w:color="auto" w:fill="FFFFFF"/>
        </w:rPr>
        <w:t>,</w:t>
      </w:r>
      <w:r>
        <w:rPr>
          <w:color w:val="000000"/>
          <w:shd w:val="clear" w:color="auto" w:fill="FFFFFF"/>
        </w:rPr>
        <w:t>500 words.</w:t>
      </w:r>
    </w:p>
    <w:p w:rsidR="00FB5BA5" w:rsidRDefault="003D0395" w:rsidP="003D0395">
      <w:pPr>
        <w:pStyle w:val="Heading2"/>
      </w:pPr>
      <w:r>
        <w:t xml:space="preserve">Leadership: Influencing </w:t>
      </w:r>
      <w:r w:rsidR="00B97FFA">
        <w:t>Others through Communication</w:t>
      </w:r>
    </w:p>
    <w:p w:rsidR="003D0395" w:rsidRPr="00761184" w:rsidRDefault="00EB522C" w:rsidP="003D0395">
      <w:pPr>
        <w:rPr>
          <w:szCs w:val="20"/>
        </w:rPr>
      </w:pPr>
      <w:r w:rsidRPr="00761184">
        <w:rPr>
          <w:rStyle w:val="BOLD"/>
          <w:b w:val="0"/>
          <w:szCs w:val="20"/>
        </w:rPr>
        <w:t>Leadership</w:t>
      </w:r>
      <w:r w:rsidRPr="00761184">
        <w:rPr>
          <w:rStyle w:val="CHAPBMChar"/>
          <w:rFonts w:ascii="Verdana" w:hAnsi="Verdana"/>
          <w:sz w:val="20"/>
          <w:szCs w:val="20"/>
        </w:rPr>
        <w:t xml:space="preserve"> </w:t>
      </w:r>
      <w:r w:rsidRPr="00761184">
        <w:rPr>
          <w:rStyle w:val="ITAL"/>
          <w:i w:val="0"/>
          <w:szCs w:val="20"/>
        </w:rPr>
        <w:t>is the process of influencing others to achieve goals through verbal and nonverbal messages</w:t>
      </w:r>
      <w:r w:rsidRPr="00761184">
        <w:rPr>
          <w:rStyle w:val="ITAL"/>
          <w:szCs w:val="20"/>
        </w:rPr>
        <w:t>.</w:t>
      </w:r>
      <w:r w:rsidRPr="00761184">
        <w:rPr>
          <w:rStyle w:val="CHAPBMChar"/>
          <w:rFonts w:ascii="Verdana" w:hAnsi="Verdana"/>
          <w:sz w:val="20"/>
          <w:szCs w:val="20"/>
        </w:rPr>
        <w:t>The quality of leadership influences virtually every aspect of what it feels like to be in any organization.</w:t>
      </w:r>
      <w:r w:rsidR="002500CC" w:rsidRPr="00761184">
        <w:rPr>
          <w:szCs w:val="20"/>
        </w:rPr>
        <w:t xml:space="preserve"> Write a report analyzing how</w:t>
      </w:r>
      <w:r w:rsidR="00B97FFA" w:rsidRPr="00761184">
        <w:rPr>
          <w:szCs w:val="20"/>
        </w:rPr>
        <w:t xml:space="preserve"> your</w:t>
      </w:r>
      <w:r w:rsidR="002500CC" w:rsidRPr="00761184">
        <w:rPr>
          <w:szCs w:val="20"/>
        </w:rPr>
        <w:t xml:space="preserve"> </w:t>
      </w:r>
      <w:r w:rsidR="002500CC" w:rsidRPr="00761184">
        <w:rPr>
          <w:rStyle w:val="CHAPBMChar"/>
          <w:rFonts w:ascii="Verdana" w:hAnsi="Verdana"/>
          <w:sz w:val="20"/>
          <w:szCs w:val="20"/>
        </w:rPr>
        <w:t>leadership influence</w:t>
      </w:r>
      <w:r w:rsidR="00B97FFA" w:rsidRPr="00761184">
        <w:rPr>
          <w:rStyle w:val="CHAPBMChar"/>
          <w:rFonts w:ascii="Verdana" w:hAnsi="Verdana"/>
          <w:sz w:val="20"/>
          <w:szCs w:val="20"/>
        </w:rPr>
        <w:t>s</w:t>
      </w:r>
      <w:r w:rsidR="002500CC" w:rsidRPr="00761184">
        <w:rPr>
          <w:rStyle w:val="CHAPBMChar"/>
          <w:rFonts w:ascii="Verdana" w:hAnsi="Verdana"/>
          <w:sz w:val="20"/>
          <w:szCs w:val="20"/>
        </w:rPr>
        <w:t xml:space="preserve"> others through your communication with them. Also, discuss </w:t>
      </w:r>
      <w:r w:rsidR="00B97FFA" w:rsidRPr="00761184">
        <w:rPr>
          <w:rStyle w:val="CHAPBMChar"/>
          <w:rFonts w:ascii="Verdana" w:hAnsi="Verdana"/>
          <w:sz w:val="20"/>
          <w:szCs w:val="20"/>
        </w:rPr>
        <w:t xml:space="preserve">the </w:t>
      </w:r>
      <w:r w:rsidR="002500CC" w:rsidRPr="00761184">
        <w:rPr>
          <w:szCs w:val="20"/>
        </w:rPr>
        <w:t>relationship between communication and leadership principles. Explain how leaders and followers are linked together.</w:t>
      </w:r>
      <w:r w:rsidR="00B97FFA" w:rsidRPr="00761184">
        <w:rPr>
          <w:szCs w:val="20"/>
        </w:rPr>
        <w:t xml:space="preserve"> Examine the growing importance of technology in influencing a person’s leadership ability.</w:t>
      </w:r>
    </w:p>
    <w:p w:rsidR="00132BB0" w:rsidRDefault="00132BB0" w:rsidP="00132BB0">
      <w:pPr>
        <w:pStyle w:val="Heading1"/>
      </w:pPr>
      <w:r>
        <w:t>Experiential Activity</w:t>
      </w:r>
    </w:p>
    <w:p w:rsidR="00132BB0" w:rsidRDefault="00132BB0" w:rsidP="00132BB0">
      <w:pPr>
        <w:kinsoku w:val="0"/>
        <w:overflowPunct w:val="0"/>
        <w:spacing w:before="1" w:line="180" w:lineRule="exact"/>
        <w:rPr>
          <w:sz w:val="18"/>
          <w:szCs w:val="18"/>
        </w:rPr>
      </w:pPr>
    </w:p>
    <w:p w:rsidR="000351D0" w:rsidRPr="000351D0" w:rsidRDefault="00132BB0" w:rsidP="00132BB0">
      <w:pPr>
        <w:kinsoku w:val="0"/>
        <w:overflowPunct w:val="0"/>
        <w:spacing w:before="72"/>
        <w:ind w:left="2"/>
        <w:rPr>
          <w:sz w:val="22"/>
        </w:rPr>
      </w:pPr>
      <w:r w:rsidRPr="000351D0">
        <w:rPr>
          <w:b/>
          <w:bCs/>
          <w:spacing w:val="2"/>
          <w:sz w:val="22"/>
        </w:rPr>
        <w:t>P</w:t>
      </w:r>
      <w:r w:rsidRPr="000351D0">
        <w:rPr>
          <w:b/>
          <w:bCs/>
          <w:sz w:val="22"/>
        </w:rPr>
        <w:t>r</w:t>
      </w:r>
      <w:r w:rsidRPr="000351D0">
        <w:rPr>
          <w:b/>
          <w:bCs/>
          <w:spacing w:val="-3"/>
          <w:sz w:val="22"/>
        </w:rPr>
        <w:t>o</w:t>
      </w:r>
      <w:r w:rsidRPr="000351D0">
        <w:rPr>
          <w:b/>
          <w:bCs/>
          <w:sz w:val="22"/>
        </w:rPr>
        <w:t>j</w:t>
      </w:r>
      <w:r w:rsidRPr="000351D0">
        <w:rPr>
          <w:b/>
          <w:bCs/>
          <w:spacing w:val="-2"/>
          <w:sz w:val="22"/>
        </w:rPr>
        <w:t>e</w:t>
      </w:r>
      <w:r w:rsidRPr="000351D0">
        <w:rPr>
          <w:b/>
          <w:bCs/>
          <w:sz w:val="22"/>
        </w:rPr>
        <w:t>ct</w:t>
      </w:r>
      <w:r w:rsidRPr="000351D0">
        <w:rPr>
          <w:b/>
          <w:bCs/>
          <w:spacing w:val="1"/>
          <w:sz w:val="22"/>
        </w:rPr>
        <w:t xml:space="preserve"> </w:t>
      </w:r>
      <w:r w:rsidRPr="000351D0">
        <w:rPr>
          <w:b/>
          <w:bCs/>
          <w:spacing w:val="-2"/>
          <w:sz w:val="22"/>
        </w:rPr>
        <w:t>R</w:t>
      </w:r>
      <w:r w:rsidRPr="000351D0">
        <w:rPr>
          <w:b/>
          <w:bCs/>
          <w:spacing w:val="-1"/>
          <w:sz w:val="22"/>
        </w:rPr>
        <w:t>u</w:t>
      </w:r>
      <w:r w:rsidRPr="000351D0">
        <w:rPr>
          <w:b/>
          <w:bCs/>
          <w:spacing w:val="-3"/>
          <w:sz w:val="22"/>
        </w:rPr>
        <w:t>n</w:t>
      </w:r>
      <w:r w:rsidRPr="000351D0">
        <w:rPr>
          <w:b/>
          <w:bCs/>
          <w:spacing w:val="1"/>
          <w:sz w:val="22"/>
        </w:rPr>
        <w:t>w</w:t>
      </w:r>
      <w:r w:rsidRPr="000351D0">
        <w:rPr>
          <w:b/>
          <w:bCs/>
          <w:sz w:val="22"/>
        </w:rPr>
        <w:t>ay</w:t>
      </w:r>
    </w:p>
    <w:p w:rsidR="00132BB0" w:rsidRPr="00803CAE" w:rsidRDefault="00132BB0" w:rsidP="00761184">
      <w:pPr>
        <w:kinsoku w:val="0"/>
        <w:overflowPunct w:val="0"/>
        <w:spacing w:before="72"/>
        <w:ind w:left="2"/>
        <w:rPr>
          <w:rFonts w:ascii="Times New Roman" w:hAnsi="Times New Roman" w:cs="Times New Roman"/>
          <w:sz w:val="22"/>
        </w:rPr>
      </w:pPr>
    </w:p>
    <w:p w:rsidR="00132BB0" w:rsidRPr="007D1750" w:rsidRDefault="00132BB0" w:rsidP="00132BB0">
      <w:pPr>
        <w:pStyle w:val="BodyText"/>
        <w:kinsoku w:val="0"/>
        <w:overflowPunct w:val="0"/>
        <w:ind w:left="120"/>
        <w:rPr>
          <w:rFonts w:ascii="Verdana" w:hAnsi="Verdana"/>
          <w:spacing w:val="-2"/>
          <w:sz w:val="20"/>
          <w:szCs w:val="20"/>
          <w:u w:val="single"/>
        </w:rPr>
      </w:pPr>
      <w:r w:rsidRPr="007D1750">
        <w:rPr>
          <w:rFonts w:ascii="Verdana" w:hAnsi="Verdana"/>
          <w:spacing w:val="-2"/>
          <w:sz w:val="20"/>
          <w:szCs w:val="20"/>
          <w:u w:val="single"/>
        </w:rPr>
        <w:t>Goals</w:t>
      </w:r>
    </w:p>
    <w:p w:rsidR="00132BB0" w:rsidRPr="007D1750" w:rsidRDefault="00132BB0" w:rsidP="00132BB0">
      <w:pPr>
        <w:widowControl w:val="0"/>
        <w:numPr>
          <w:ilvl w:val="1"/>
          <w:numId w:val="5"/>
        </w:numPr>
        <w:tabs>
          <w:tab w:val="left" w:pos="839"/>
        </w:tabs>
        <w:kinsoku w:val="0"/>
        <w:overflowPunct w:val="0"/>
        <w:autoSpaceDE w:val="0"/>
        <w:autoSpaceDN w:val="0"/>
        <w:adjustRightInd w:val="0"/>
        <w:spacing w:before="20" w:after="0" w:line="240" w:lineRule="auto"/>
        <w:ind w:left="840"/>
        <w:rPr>
          <w:rFonts w:eastAsia="Times New Roman" w:cs="Times New Roman"/>
          <w:szCs w:val="20"/>
          <w:lang w:eastAsia="en-US"/>
        </w:rPr>
      </w:pPr>
      <w:r w:rsidRPr="007D1750">
        <w:rPr>
          <w:rFonts w:eastAsia="Times New Roman" w:cs="Times New Roman"/>
          <w:szCs w:val="20"/>
          <w:lang w:eastAsia="en-US"/>
        </w:rPr>
        <w:t>To demonstrate authoritarian, democratic, and laissez-faire leadership styles.</w:t>
      </w:r>
    </w:p>
    <w:p w:rsidR="00132BB0" w:rsidRPr="007D1750" w:rsidRDefault="00132BB0" w:rsidP="00132BB0">
      <w:pPr>
        <w:widowControl w:val="0"/>
        <w:numPr>
          <w:ilvl w:val="1"/>
          <w:numId w:val="5"/>
        </w:numPr>
        <w:tabs>
          <w:tab w:val="left" w:pos="839"/>
        </w:tabs>
        <w:kinsoku w:val="0"/>
        <w:overflowPunct w:val="0"/>
        <w:autoSpaceDE w:val="0"/>
        <w:autoSpaceDN w:val="0"/>
        <w:adjustRightInd w:val="0"/>
        <w:spacing w:before="18" w:after="0" w:line="240" w:lineRule="auto"/>
        <w:ind w:left="840"/>
        <w:rPr>
          <w:rFonts w:eastAsia="Times New Roman" w:cs="Times New Roman"/>
          <w:szCs w:val="20"/>
          <w:lang w:eastAsia="en-US"/>
        </w:rPr>
      </w:pPr>
      <w:r w:rsidRPr="007D1750">
        <w:rPr>
          <w:rFonts w:eastAsia="Times New Roman" w:cs="Times New Roman"/>
          <w:szCs w:val="20"/>
          <w:lang w:eastAsia="en-US"/>
        </w:rPr>
        <w:t>To determine results o</w:t>
      </w:r>
      <w:bookmarkStart w:id="0" w:name="_GoBack"/>
      <w:bookmarkEnd w:id="0"/>
      <w:r w:rsidRPr="007D1750">
        <w:rPr>
          <w:rFonts w:eastAsia="Times New Roman" w:cs="Times New Roman"/>
          <w:szCs w:val="20"/>
          <w:lang w:eastAsia="en-US"/>
        </w:rPr>
        <w:t>f production under each leadership style.</w:t>
      </w:r>
    </w:p>
    <w:p w:rsidR="00132BB0" w:rsidRPr="007D1750" w:rsidRDefault="00132BB0" w:rsidP="00132BB0">
      <w:pPr>
        <w:widowControl w:val="0"/>
        <w:numPr>
          <w:ilvl w:val="1"/>
          <w:numId w:val="5"/>
        </w:numPr>
        <w:tabs>
          <w:tab w:val="left" w:pos="839"/>
        </w:tabs>
        <w:kinsoku w:val="0"/>
        <w:overflowPunct w:val="0"/>
        <w:autoSpaceDE w:val="0"/>
        <w:autoSpaceDN w:val="0"/>
        <w:adjustRightInd w:val="0"/>
        <w:spacing w:before="18" w:after="0" w:line="240" w:lineRule="auto"/>
        <w:ind w:left="840"/>
        <w:rPr>
          <w:rFonts w:eastAsia="Times New Roman" w:cs="Times New Roman"/>
          <w:szCs w:val="20"/>
          <w:lang w:eastAsia="en-US"/>
        </w:rPr>
      </w:pPr>
      <w:r w:rsidRPr="007D1750">
        <w:rPr>
          <w:rFonts w:eastAsia="Times New Roman" w:cs="Times New Roman"/>
          <w:szCs w:val="20"/>
          <w:lang w:eastAsia="en-US"/>
        </w:rPr>
        <w:t>To increase awareness as to effect of leadership style on subordinates.</w:t>
      </w:r>
    </w:p>
    <w:p w:rsidR="00132BB0" w:rsidRPr="007D1750" w:rsidRDefault="00132BB0" w:rsidP="00132BB0">
      <w:pPr>
        <w:kinsoku w:val="0"/>
        <w:overflowPunct w:val="0"/>
        <w:spacing w:before="18" w:line="260" w:lineRule="exact"/>
        <w:rPr>
          <w:rFonts w:cs="Times New Roman"/>
          <w:szCs w:val="20"/>
        </w:rPr>
      </w:pPr>
    </w:p>
    <w:p w:rsidR="00132BB0" w:rsidRPr="007D1750" w:rsidRDefault="00132BB0" w:rsidP="00132BB0">
      <w:pPr>
        <w:kinsoku w:val="0"/>
        <w:overflowPunct w:val="0"/>
        <w:ind w:left="120"/>
        <w:rPr>
          <w:rFonts w:eastAsia="Times New Roman" w:cs="Times New Roman"/>
          <w:spacing w:val="-2"/>
          <w:szCs w:val="20"/>
          <w:u w:val="single"/>
          <w:lang w:eastAsia="en-US"/>
        </w:rPr>
      </w:pPr>
      <w:r w:rsidRPr="007D1750">
        <w:rPr>
          <w:rFonts w:eastAsia="Times New Roman" w:cs="Times New Roman"/>
          <w:spacing w:val="-2"/>
          <w:szCs w:val="20"/>
          <w:u w:val="single"/>
          <w:lang w:eastAsia="en-US"/>
        </w:rPr>
        <w:t>Group size</w:t>
      </w:r>
    </w:p>
    <w:p w:rsidR="00132BB0" w:rsidRPr="007D1750" w:rsidRDefault="00132BB0" w:rsidP="00132BB0">
      <w:pPr>
        <w:widowControl w:val="0"/>
        <w:tabs>
          <w:tab w:val="left" w:pos="839"/>
        </w:tabs>
        <w:kinsoku w:val="0"/>
        <w:overflowPunct w:val="0"/>
        <w:autoSpaceDE w:val="0"/>
        <w:autoSpaceDN w:val="0"/>
        <w:adjustRightInd w:val="0"/>
        <w:spacing w:before="20" w:after="0" w:line="240" w:lineRule="auto"/>
        <w:ind w:left="480"/>
        <w:rPr>
          <w:rFonts w:eastAsia="Times New Roman" w:cs="Times New Roman"/>
          <w:szCs w:val="20"/>
          <w:lang w:eastAsia="en-US"/>
        </w:rPr>
      </w:pPr>
      <w:r w:rsidRPr="007D1750">
        <w:rPr>
          <w:rFonts w:eastAsia="Times New Roman" w:cs="Times New Roman"/>
          <w:szCs w:val="20"/>
          <w:lang w:eastAsia="en-US"/>
        </w:rPr>
        <w:t>Divide the class into three groups.</w:t>
      </w:r>
    </w:p>
    <w:p w:rsidR="00132BB0" w:rsidRPr="007D1750" w:rsidRDefault="00132BB0" w:rsidP="00132BB0">
      <w:pPr>
        <w:kinsoku w:val="0"/>
        <w:overflowPunct w:val="0"/>
        <w:spacing w:before="1" w:line="280" w:lineRule="exact"/>
        <w:rPr>
          <w:rFonts w:cs="Times New Roman"/>
          <w:szCs w:val="20"/>
        </w:rPr>
      </w:pPr>
    </w:p>
    <w:p w:rsidR="00132BB0" w:rsidRPr="007D1750" w:rsidRDefault="00132BB0" w:rsidP="00132BB0">
      <w:pPr>
        <w:kinsoku w:val="0"/>
        <w:overflowPunct w:val="0"/>
        <w:spacing w:line="242" w:lineRule="auto"/>
        <w:ind w:left="120" w:right="7742"/>
        <w:rPr>
          <w:rFonts w:cs="Times New Roman"/>
          <w:szCs w:val="20"/>
        </w:rPr>
      </w:pPr>
      <w:r w:rsidRPr="007D1750">
        <w:rPr>
          <w:rFonts w:eastAsia="Times New Roman" w:cs="Times New Roman"/>
          <w:spacing w:val="-2"/>
          <w:szCs w:val="20"/>
          <w:u w:val="single"/>
          <w:lang w:eastAsia="en-US"/>
        </w:rPr>
        <w:t>Time required One</w:t>
      </w:r>
      <w:r w:rsidRPr="007D1750">
        <w:rPr>
          <w:rFonts w:cs="Times New Roman"/>
          <w:spacing w:val="-1"/>
          <w:szCs w:val="20"/>
        </w:rPr>
        <w:t xml:space="preserve"> </w:t>
      </w:r>
      <w:r w:rsidRPr="007D1750">
        <w:rPr>
          <w:rFonts w:eastAsia="Times New Roman" w:cs="Times New Roman"/>
          <w:szCs w:val="20"/>
          <w:lang w:eastAsia="en-US"/>
        </w:rPr>
        <w:t>hour</w:t>
      </w:r>
    </w:p>
    <w:p w:rsidR="00132BB0" w:rsidRPr="007D1750" w:rsidRDefault="00132BB0" w:rsidP="00132BB0">
      <w:pPr>
        <w:kinsoku w:val="0"/>
        <w:overflowPunct w:val="0"/>
        <w:spacing w:before="18" w:line="260" w:lineRule="exact"/>
        <w:rPr>
          <w:rFonts w:cs="Times New Roman"/>
          <w:szCs w:val="20"/>
        </w:rPr>
      </w:pPr>
    </w:p>
    <w:p w:rsidR="00132BB0" w:rsidRPr="007D1750" w:rsidRDefault="00132BB0" w:rsidP="00132BB0">
      <w:pPr>
        <w:kinsoku w:val="0"/>
        <w:overflowPunct w:val="0"/>
        <w:ind w:left="120"/>
        <w:rPr>
          <w:rFonts w:eastAsia="Times New Roman" w:cs="Times New Roman"/>
          <w:spacing w:val="-2"/>
          <w:szCs w:val="20"/>
          <w:u w:val="single"/>
          <w:lang w:eastAsia="en-US"/>
        </w:rPr>
      </w:pPr>
      <w:r w:rsidRPr="007D1750">
        <w:rPr>
          <w:rFonts w:eastAsia="Times New Roman" w:cs="Times New Roman"/>
          <w:spacing w:val="-2"/>
          <w:szCs w:val="20"/>
          <w:u w:val="single"/>
          <w:lang w:eastAsia="en-US"/>
        </w:rPr>
        <w:t>Materials</w:t>
      </w:r>
    </w:p>
    <w:p w:rsidR="00132BB0" w:rsidRPr="007D1750" w:rsidRDefault="00132BB0" w:rsidP="00132BB0">
      <w:pPr>
        <w:pStyle w:val="BodyText"/>
        <w:kinsoku w:val="0"/>
        <w:overflowPunct w:val="0"/>
        <w:spacing w:before="8" w:line="252" w:lineRule="exact"/>
        <w:ind w:left="120" w:right="6429"/>
        <w:rPr>
          <w:rFonts w:ascii="Verdana" w:hAnsi="Verdana"/>
          <w:sz w:val="20"/>
          <w:szCs w:val="20"/>
        </w:rPr>
      </w:pPr>
      <w:r w:rsidRPr="007D1750">
        <w:rPr>
          <w:rFonts w:ascii="Verdana" w:hAnsi="Verdana"/>
          <w:sz w:val="20"/>
          <w:szCs w:val="20"/>
        </w:rPr>
        <w:t>Three black cotton dresses Material scraps</w:t>
      </w:r>
    </w:p>
    <w:p w:rsidR="00132BB0" w:rsidRPr="007D1750" w:rsidRDefault="00132BB0" w:rsidP="00132BB0">
      <w:pPr>
        <w:pStyle w:val="BodyText"/>
        <w:kinsoku w:val="0"/>
        <w:overflowPunct w:val="0"/>
        <w:spacing w:line="249" w:lineRule="exact"/>
        <w:ind w:left="120"/>
        <w:rPr>
          <w:rFonts w:ascii="Verdana" w:hAnsi="Verdana"/>
          <w:sz w:val="20"/>
          <w:szCs w:val="20"/>
        </w:rPr>
      </w:pPr>
      <w:r w:rsidRPr="007D1750">
        <w:rPr>
          <w:rFonts w:ascii="Verdana" w:hAnsi="Verdana"/>
          <w:sz w:val="20"/>
          <w:szCs w:val="20"/>
        </w:rPr>
        <w:t>Ribbons</w:t>
      </w:r>
    </w:p>
    <w:p w:rsidR="00132BB0" w:rsidRPr="007D1750" w:rsidRDefault="00132BB0" w:rsidP="00132BB0">
      <w:pPr>
        <w:pStyle w:val="BodyText"/>
        <w:kinsoku w:val="0"/>
        <w:overflowPunct w:val="0"/>
        <w:spacing w:before="1"/>
        <w:ind w:left="120"/>
        <w:rPr>
          <w:rFonts w:ascii="Verdana" w:hAnsi="Verdana"/>
          <w:sz w:val="20"/>
          <w:szCs w:val="20"/>
        </w:rPr>
      </w:pPr>
      <w:r w:rsidRPr="007D1750">
        <w:rPr>
          <w:rFonts w:ascii="Verdana" w:hAnsi="Verdana"/>
          <w:sz w:val="20"/>
          <w:szCs w:val="20"/>
        </w:rPr>
        <w:t>Boas</w:t>
      </w:r>
    </w:p>
    <w:p w:rsidR="00132BB0" w:rsidRPr="007D1750" w:rsidRDefault="00132BB0" w:rsidP="00132BB0">
      <w:pPr>
        <w:pStyle w:val="BodyText"/>
        <w:kinsoku w:val="0"/>
        <w:overflowPunct w:val="0"/>
        <w:spacing w:before="1" w:line="254" w:lineRule="exact"/>
        <w:ind w:left="120" w:right="8016"/>
        <w:rPr>
          <w:rFonts w:ascii="Verdana" w:hAnsi="Verdana"/>
          <w:sz w:val="20"/>
          <w:szCs w:val="20"/>
        </w:rPr>
      </w:pPr>
      <w:r w:rsidRPr="007D1750">
        <w:rPr>
          <w:rFonts w:ascii="Verdana" w:hAnsi="Verdana"/>
          <w:sz w:val="20"/>
          <w:szCs w:val="20"/>
        </w:rPr>
        <w:t>3 Hot glue guns 3 Scissors</w:t>
      </w:r>
    </w:p>
    <w:p w:rsidR="00132BB0" w:rsidRPr="007D1750" w:rsidRDefault="00132BB0" w:rsidP="00132BB0">
      <w:pPr>
        <w:pStyle w:val="BodyText"/>
        <w:kinsoku w:val="0"/>
        <w:overflowPunct w:val="0"/>
        <w:spacing w:line="249" w:lineRule="exact"/>
        <w:ind w:left="120"/>
        <w:rPr>
          <w:rFonts w:ascii="Verdana" w:hAnsi="Verdana"/>
          <w:sz w:val="20"/>
          <w:szCs w:val="20"/>
        </w:rPr>
      </w:pPr>
      <w:r w:rsidRPr="007D1750">
        <w:rPr>
          <w:rFonts w:ascii="Verdana" w:hAnsi="Verdana"/>
          <w:spacing w:val="-2"/>
          <w:sz w:val="20"/>
          <w:szCs w:val="20"/>
        </w:rPr>
        <w:t>O</w:t>
      </w:r>
      <w:r w:rsidRPr="007D1750">
        <w:rPr>
          <w:rFonts w:ascii="Verdana" w:hAnsi="Verdana"/>
          <w:sz w:val="20"/>
          <w:szCs w:val="20"/>
        </w:rPr>
        <w:t>p</w:t>
      </w:r>
      <w:r w:rsidRPr="007D1750">
        <w:rPr>
          <w:rFonts w:ascii="Verdana" w:hAnsi="Verdana"/>
          <w:spacing w:val="1"/>
          <w:sz w:val="20"/>
          <w:szCs w:val="20"/>
        </w:rPr>
        <w:t>ti</w:t>
      </w:r>
      <w:r w:rsidRPr="007D1750">
        <w:rPr>
          <w:rFonts w:ascii="Verdana" w:hAnsi="Verdana"/>
          <w:sz w:val="20"/>
          <w:szCs w:val="20"/>
        </w:rPr>
        <w:t>o</w:t>
      </w:r>
      <w:r w:rsidRPr="007D1750">
        <w:rPr>
          <w:rFonts w:ascii="Verdana" w:hAnsi="Verdana"/>
          <w:spacing w:val="-3"/>
          <w:sz w:val="20"/>
          <w:szCs w:val="20"/>
        </w:rPr>
        <w:t>n</w:t>
      </w:r>
      <w:r w:rsidRPr="007D1750">
        <w:rPr>
          <w:rFonts w:ascii="Verdana" w:hAnsi="Verdana"/>
          <w:sz w:val="20"/>
          <w:szCs w:val="20"/>
        </w:rPr>
        <w:t>a</w:t>
      </w:r>
      <w:r w:rsidRPr="007D1750">
        <w:rPr>
          <w:rFonts w:ascii="Verdana" w:hAnsi="Verdana"/>
          <w:spacing w:val="-2"/>
          <w:sz w:val="20"/>
          <w:szCs w:val="20"/>
        </w:rPr>
        <w:t>l</w:t>
      </w:r>
      <w:r w:rsidRPr="007D1750">
        <w:rPr>
          <w:rFonts w:ascii="Verdana" w:hAnsi="Verdana"/>
          <w:sz w:val="20"/>
          <w:szCs w:val="20"/>
        </w:rPr>
        <w:t>:</w:t>
      </w:r>
      <w:r w:rsidRPr="007D1750">
        <w:rPr>
          <w:rFonts w:ascii="Verdana" w:hAnsi="Verdana"/>
          <w:spacing w:val="1"/>
          <w:sz w:val="20"/>
          <w:szCs w:val="20"/>
        </w:rPr>
        <w:t xml:space="preserve"> </w:t>
      </w:r>
      <w:r w:rsidRPr="007D1750">
        <w:rPr>
          <w:rFonts w:ascii="Verdana" w:hAnsi="Verdana"/>
          <w:sz w:val="20"/>
          <w:szCs w:val="20"/>
        </w:rPr>
        <w:t>M</w:t>
      </w:r>
      <w:r w:rsidRPr="007D1750">
        <w:rPr>
          <w:rFonts w:ascii="Verdana" w:hAnsi="Verdana"/>
          <w:spacing w:val="-3"/>
          <w:sz w:val="20"/>
          <w:szCs w:val="20"/>
        </w:rPr>
        <w:t>u</w:t>
      </w:r>
      <w:r w:rsidRPr="007D1750">
        <w:rPr>
          <w:rFonts w:ascii="Verdana" w:hAnsi="Verdana"/>
          <w:sz w:val="20"/>
          <w:szCs w:val="20"/>
        </w:rPr>
        <w:t>s</w:t>
      </w:r>
      <w:r w:rsidRPr="007D1750">
        <w:rPr>
          <w:rFonts w:ascii="Verdana" w:hAnsi="Verdana"/>
          <w:spacing w:val="-2"/>
          <w:sz w:val="20"/>
          <w:szCs w:val="20"/>
        </w:rPr>
        <w:t>i</w:t>
      </w:r>
      <w:r w:rsidRPr="007D1750">
        <w:rPr>
          <w:rFonts w:ascii="Verdana" w:hAnsi="Verdana"/>
          <w:sz w:val="20"/>
          <w:szCs w:val="20"/>
        </w:rPr>
        <w:t>c f</w:t>
      </w:r>
      <w:r w:rsidRPr="007D1750">
        <w:rPr>
          <w:rFonts w:ascii="Verdana" w:hAnsi="Verdana"/>
          <w:spacing w:val="-3"/>
          <w:sz w:val="20"/>
          <w:szCs w:val="20"/>
        </w:rPr>
        <w:t>o</w:t>
      </w:r>
      <w:r w:rsidRPr="007D1750">
        <w:rPr>
          <w:rFonts w:ascii="Verdana" w:hAnsi="Verdana"/>
          <w:sz w:val="20"/>
          <w:szCs w:val="20"/>
        </w:rPr>
        <w:t>r</w:t>
      </w:r>
      <w:r w:rsidRPr="007D1750">
        <w:rPr>
          <w:rFonts w:ascii="Verdana" w:hAnsi="Verdana"/>
          <w:spacing w:val="1"/>
          <w:sz w:val="20"/>
          <w:szCs w:val="20"/>
        </w:rPr>
        <w:t xml:space="preserve"> </w:t>
      </w:r>
      <w:r w:rsidRPr="007D1750">
        <w:rPr>
          <w:rFonts w:ascii="Verdana" w:hAnsi="Verdana"/>
          <w:spacing w:val="-2"/>
          <w:sz w:val="20"/>
          <w:szCs w:val="20"/>
        </w:rPr>
        <w:t>t</w:t>
      </w:r>
      <w:r w:rsidRPr="007D1750">
        <w:rPr>
          <w:rFonts w:ascii="Verdana" w:hAnsi="Verdana"/>
          <w:sz w:val="20"/>
          <w:szCs w:val="20"/>
        </w:rPr>
        <w:t xml:space="preserve">he </w:t>
      </w:r>
      <w:r w:rsidRPr="007D1750">
        <w:rPr>
          <w:rFonts w:ascii="Verdana" w:hAnsi="Verdana"/>
          <w:spacing w:val="-2"/>
          <w:sz w:val="20"/>
          <w:szCs w:val="20"/>
        </w:rPr>
        <w:t>f</w:t>
      </w:r>
      <w:r w:rsidRPr="007D1750">
        <w:rPr>
          <w:rFonts w:ascii="Verdana" w:hAnsi="Verdana"/>
          <w:sz w:val="20"/>
          <w:szCs w:val="20"/>
        </w:rPr>
        <w:t>a</w:t>
      </w:r>
      <w:r w:rsidRPr="007D1750">
        <w:rPr>
          <w:rFonts w:ascii="Verdana" w:hAnsi="Verdana"/>
          <w:spacing w:val="-2"/>
          <w:sz w:val="20"/>
          <w:szCs w:val="20"/>
        </w:rPr>
        <w:t>s</w:t>
      </w:r>
      <w:r w:rsidRPr="007D1750">
        <w:rPr>
          <w:rFonts w:ascii="Verdana" w:hAnsi="Verdana"/>
          <w:sz w:val="20"/>
          <w:szCs w:val="20"/>
        </w:rPr>
        <w:t>h</w:t>
      </w:r>
      <w:r w:rsidRPr="007D1750">
        <w:rPr>
          <w:rFonts w:ascii="Verdana" w:hAnsi="Verdana"/>
          <w:spacing w:val="1"/>
          <w:sz w:val="20"/>
          <w:szCs w:val="20"/>
        </w:rPr>
        <w:t>i</w:t>
      </w:r>
      <w:r w:rsidRPr="007D1750">
        <w:rPr>
          <w:rFonts w:ascii="Verdana" w:hAnsi="Verdana"/>
          <w:sz w:val="20"/>
          <w:szCs w:val="20"/>
        </w:rPr>
        <w:t xml:space="preserve">on </w:t>
      </w:r>
      <w:r w:rsidRPr="007D1750">
        <w:rPr>
          <w:rFonts w:ascii="Verdana" w:hAnsi="Verdana"/>
          <w:spacing w:val="-2"/>
          <w:sz w:val="20"/>
          <w:szCs w:val="20"/>
        </w:rPr>
        <w:t>s</w:t>
      </w:r>
      <w:r w:rsidRPr="007D1750">
        <w:rPr>
          <w:rFonts w:ascii="Verdana" w:hAnsi="Verdana"/>
          <w:sz w:val="20"/>
          <w:szCs w:val="20"/>
        </w:rPr>
        <w:t>how</w:t>
      </w:r>
    </w:p>
    <w:p w:rsidR="00132BB0" w:rsidRPr="007D1750" w:rsidRDefault="00132BB0" w:rsidP="00132BB0">
      <w:pPr>
        <w:kinsoku w:val="0"/>
        <w:overflowPunct w:val="0"/>
        <w:spacing w:before="12" w:line="240" w:lineRule="exact"/>
        <w:rPr>
          <w:rFonts w:cs="Times New Roman"/>
          <w:szCs w:val="20"/>
        </w:rPr>
      </w:pPr>
    </w:p>
    <w:p w:rsidR="00132BB0" w:rsidRPr="007D1750" w:rsidRDefault="00132BB0" w:rsidP="00132BB0">
      <w:pPr>
        <w:kinsoku w:val="0"/>
        <w:overflowPunct w:val="0"/>
        <w:ind w:left="120"/>
        <w:rPr>
          <w:rFonts w:eastAsia="Times New Roman" w:cs="Times New Roman"/>
          <w:spacing w:val="-2"/>
          <w:szCs w:val="20"/>
          <w:u w:val="single"/>
          <w:lang w:eastAsia="en-US"/>
        </w:rPr>
      </w:pPr>
      <w:r w:rsidRPr="007D1750">
        <w:rPr>
          <w:rFonts w:eastAsia="Times New Roman" w:cs="Times New Roman"/>
          <w:spacing w:val="-2"/>
          <w:szCs w:val="20"/>
          <w:u w:val="single"/>
          <w:lang w:eastAsia="en-US"/>
        </w:rPr>
        <w:t>Procedure</w:t>
      </w:r>
    </w:p>
    <w:p w:rsidR="00132BB0" w:rsidRPr="007D1750" w:rsidRDefault="00132BB0" w:rsidP="00132BB0">
      <w:pPr>
        <w:widowControl w:val="0"/>
        <w:numPr>
          <w:ilvl w:val="0"/>
          <w:numId w:val="4"/>
        </w:numPr>
        <w:tabs>
          <w:tab w:val="left" w:pos="840"/>
        </w:tabs>
        <w:kinsoku w:val="0"/>
        <w:overflowPunct w:val="0"/>
        <w:autoSpaceDE w:val="0"/>
        <w:autoSpaceDN w:val="0"/>
        <w:adjustRightInd w:val="0"/>
        <w:spacing w:before="2" w:after="0" w:line="242" w:lineRule="auto"/>
        <w:ind w:left="840" w:right="1076"/>
        <w:rPr>
          <w:rFonts w:eastAsia="Times New Roman" w:cs="Times New Roman"/>
          <w:szCs w:val="20"/>
          <w:lang w:eastAsia="en-US"/>
        </w:rPr>
      </w:pPr>
      <w:r w:rsidRPr="007D1750">
        <w:rPr>
          <w:rFonts w:eastAsia="Times New Roman" w:cs="Times New Roman"/>
          <w:szCs w:val="20"/>
          <w:lang w:eastAsia="en-US"/>
        </w:rPr>
        <w:t>The facilitator gives students numbers: 1, 2, 3, thus dividing the class into three equal groups.</w:t>
      </w:r>
    </w:p>
    <w:p w:rsidR="00132BB0" w:rsidRPr="007D1750" w:rsidRDefault="00132BB0" w:rsidP="00132BB0">
      <w:pPr>
        <w:widowControl w:val="0"/>
        <w:numPr>
          <w:ilvl w:val="0"/>
          <w:numId w:val="4"/>
        </w:numPr>
        <w:tabs>
          <w:tab w:val="left" w:pos="840"/>
        </w:tabs>
        <w:kinsoku w:val="0"/>
        <w:overflowPunct w:val="0"/>
        <w:autoSpaceDE w:val="0"/>
        <w:autoSpaceDN w:val="0"/>
        <w:adjustRightInd w:val="0"/>
        <w:spacing w:after="0" w:line="242" w:lineRule="auto"/>
        <w:ind w:left="840" w:right="966"/>
        <w:jc w:val="both"/>
        <w:rPr>
          <w:rFonts w:cs="Times New Roman"/>
          <w:szCs w:val="20"/>
        </w:rPr>
      </w:pPr>
      <w:r w:rsidRPr="007D1750">
        <w:rPr>
          <w:rFonts w:eastAsia="Times New Roman" w:cs="Times New Roman"/>
          <w:szCs w:val="20"/>
          <w:lang w:eastAsia="en-US"/>
        </w:rPr>
        <w:t>One participant is selected to be the leader. He/she is given instructions from the facilitator as to the leadership style he/she is to assume. The facilitator briefs the leaders on their roles. They may not divulge their leadership style to group</w:t>
      </w:r>
      <w:r w:rsidRPr="007D1750">
        <w:rPr>
          <w:rFonts w:cs="Times New Roman"/>
          <w:szCs w:val="20"/>
        </w:rPr>
        <w:t>.</w:t>
      </w:r>
    </w:p>
    <w:p w:rsidR="00132BB0" w:rsidRPr="007D1750" w:rsidRDefault="00132BB0" w:rsidP="00132BB0">
      <w:pPr>
        <w:widowControl w:val="0"/>
        <w:numPr>
          <w:ilvl w:val="0"/>
          <w:numId w:val="4"/>
        </w:numPr>
        <w:tabs>
          <w:tab w:val="left" w:pos="840"/>
        </w:tabs>
        <w:kinsoku w:val="0"/>
        <w:overflowPunct w:val="0"/>
        <w:autoSpaceDE w:val="0"/>
        <w:autoSpaceDN w:val="0"/>
        <w:adjustRightInd w:val="0"/>
        <w:spacing w:after="0" w:line="274" w:lineRule="exact"/>
        <w:ind w:left="840"/>
        <w:rPr>
          <w:rFonts w:eastAsia="Times New Roman" w:cs="Times New Roman"/>
          <w:szCs w:val="20"/>
          <w:lang w:eastAsia="en-US"/>
        </w:rPr>
      </w:pPr>
      <w:r w:rsidRPr="007D1750">
        <w:rPr>
          <w:rFonts w:eastAsia="Times New Roman" w:cs="Times New Roman"/>
          <w:szCs w:val="20"/>
          <w:lang w:eastAsia="en-US"/>
        </w:rPr>
        <w:t>The materials are set up in the center of the room.  The facilitator announces that</w:t>
      </w:r>
    </w:p>
    <w:p w:rsidR="00132BB0" w:rsidRPr="007D1750" w:rsidRDefault="00132BB0" w:rsidP="00132BB0">
      <w:pPr>
        <w:kinsoku w:val="0"/>
        <w:overflowPunct w:val="0"/>
        <w:spacing w:before="2" w:line="242" w:lineRule="auto"/>
        <w:ind w:left="840" w:right="824"/>
        <w:rPr>
          <w:rFonts w:eastAsia="Times New Roman" w:cs="Times New Roman"/>
          <w:szCs w:val="20"/>
          <w:lang w:eastAsia="en-US"/>
        </w:rPr>
      </w:pPr>
      <w:proofErr w:type="gramStart"/>
      <w:r w:rsidRPr="007D1750">
        <w:rPr>
          <w:rFonts w:eastAsia="Times New Roman" w:cs="Times New Roman"/>
          <w:szCs w:val="20"/>
          <w:lang w:eastAsia="en-US"/>
        </w:rPr>
        <w:t>the</w:t>
      </w:r>
      <w:proofErr w:type="gramEnd"/>
      <w:r w:rsidRPr="007D1750">
        <w:rPr>
          <w:rFonts w:eastAsia="Times New Roman" w:cs="Times New Roman"/>
          <w:szCs w:val="20"/>
          <w:lang w:eastAsia="en-US"/>
        </w:rPr>
        <w:t xml:space="preserve"> groups have twenty minutes for the task that will be judged by the class upon completion on the basis of creativity, beauty, and functionality. Group one receives autocratic instructions, group two receives democratic, and group three receives laissez-faire.  The dresses are designed according to the leader’s style. One student is chosen to model the dress.</w:t>
      </w:r>
    </w:p>
    <w:p w:rsidR="00132BB0" w:rsidRPr="007D1750" w:rsidRDefault="00132BB0" w:rsidP="00132BB0">
      <w:pPr>
        <w:widowControl w:val="0"/>
        <w:numPr>
          <w:ilvl w:val="0"/>
          <w:numId w:val="4"/>
        </w:numPr>
        <w:tabs>
          <w:tab w:val="left" w:pos="840"/>
        </w:tabs>
        <w:kinsoku w:val="0"/>
        <w:overflowPunct w:val="0"/>
        <w:autoSpaceDE w:val="0"/>
        <w:autoSpaceDN w:val="0"/>
        <w:adjustRightInd w:val="0"/>
        <w:spacing w:after="0" w:line="274" w:lineRule="exact"/>
        <w:ind w:left="840"/>
        <w:rPr>
          <w:rFonts w:eastAsia="Times New Roman" w:cs="Times New Roman"/>
          <w:szCs w:val="20"/>
          <w:lang w:eastAsia="en-US"/>
        </w:rPr>
      </w:pPr>
      <w:r w:rsidRPr="007D1750">
        <w:rPr>
          <w:rFonts w:eastAsia="Times New Roman" w:cs="Times New Roman"/>
          <w:szCs w:val="20"/>
          <w:lang w:eastAsia="en-US"/>
        </w:rPr>
        <w:t>After the fashion show, the dresses are voted on by the class, according to creativity, beauty and functionality.</w:t>
      </w:r>
    </w:p>
    <w:p w:rsidR="00132BB0" w:rsidRPr="007D1750" w:rsidRDefault="00132BB0" w:rsidP="00132BB0">
      <w:pPr>
        <w:widowControl w:val="0"/>
        <w:numPr>
          <w:ilvl w:val="0"/>
          <w:numId w:val="4"/>
        </w:numPr>
        <w:tabs>
          <w:tab w:val="left" w:pos="840"/>
        </w:tabs>
        <w:kinsoku w:val="0"/>
        <w:overflowPunct w:val="0"/>
        <w:autoSpaceDE w:val="0"/>
        <w:autoSpaceDN w:val="0"/>
        <w:adjustRightInd w:val="0"/>
        <w:spacing w:after="0" w:line="274" w:lineRule="exact"/>
        <w:ind w:left="840"/>
        <w:rPr>
          <w:rFonts w:eastAsia="Times New Roman" w:cs="Times New Roman"/>
          <w:szCs w:val="20"/>
          <w:lang w:eastAsia="en-US"/>
        </w:rPr>
      </w:pPr>
      <w:r w:rsidRPr="007D1750">
        <w:rPr>
          <w:rFonts w:eastAsia="Times New Roman" w:cs="Times New Roman"/>
          <w:szCs w:val="20"/>
          <w:lang w:eastAsia="en-US"/>
        </w:rPr>
        <w:t>At the end of the voting process, the groups rate their leader using a Likert scale of 1-5, 1 being the lowest and 5 the highest in three areas: satisfaction with leadership, satisfaction with their own participation; satisfaction with product. This is tallied on the board or flip chart, according to groups 1, 2, 3.</w:t>
      </w:r>
    </w:p>
    <w:p w:rsidR="00132BB0" w:rsidRPr="007D1750" w:rsidRDefault="00132BB0" w:rsidP="00803CAE">
      <w:pPr>
        <w:widowControl w:val="0"/>
        <w:numPr>
          <w:ilvl w:val="0"/>
          <w:numId w:val="4"/>
        </w:numPr>
        <w:tabs>
          <w:tab w:val="left" w:pos="840"/>
        </w:tabs>
        <w:kinsoku w:val="0"/>
        <w:overflowPunct w:val="0"/>
        <w:autoSpaceDE w:val="0"/>
        <w:autoSpaceDN w:val="0"/>
        <w:adjustRightInd w:val="0"/>
        <w:spacing w:after="0" w:line="274" w:lineRule="exact"/>
        <w:ind w:left="840"/>
        <w:rPr>
          <w:rFonts w:eastAsia="Times New Roman" w:cs="Times New Roman"/>
          <w:szCs w:val="20"/>
          <w:lang w:eastAsia="en-US"/>
        </w:rPr>
      </w:pPr>
      <w:r w:rsidRPr="007D1750">
        <w:rPr>
          <w:rFonts w:eastAsia="Times New Roman" w:cs="Times New Roman"/>
          <w:szCs w:val="20"/>
          <w:lang w:eastAsia="en-US"/>
        </w:rPr>
        <w:t>After votes, groups determine their leadership style and discuss their feelings about the leadership style under which they worked.  Then ask leaders their satisfaction level with their leadership style and the par</w:t>
      </w:r>
      <w:r w:rsidR="00803CAE" w:rsidRPr="007D1750">
        <w:rPr>
          <w:rFonts w:eastAsia="Times New Roman" w:cs="Times New Roman"/>
          <w:szCs w:val="20"/>
          <w:lang w:eastAsia="en-US"/>
        </w:rPr>
        <w:t>ticipation of the group members.</w:t>
      </w:r>
    </w:p>
    <w:p w:rsidR="00803CAE" w:rsidRPr="007D1750" w:rsidRDefault="00803CAE" w:rsidP="00803CAE">
      <w:pPr>
        <w:widowControl w:val="0"/>
        <w:tabs>
          <w:tab w:val="left" w:pos="840"/>
        </w:tabs>
        <w:kinsoku w:val="0"/>
        <w:overflowPunct w:val="0"/>
        <w:autoSpaceDE w:val="0"/>
        <w:autoSpaceDN w:val="0"/>
        <w:adjustRightInd w:val="0"/>
        <w:spacing w:after="0" w:line="274" w:lineRule="exact"/>
        <w:rPr>
          <w:rFonts w:eastAsia="Times New Roman" w:cs="Times New Roman"/>
          <w:szCs w:val="20"/>
          <w:lang w:eastAsia="en-US"/>
        </w:rPr>
      </w:pPr>
    </w:p>
    <w:p w:rsidR="00803CAE" w:rsidRPr="007D1750" w:rsidRDefault="00803CAE" w:rsidP="00803CAE">
      <w:pPr>
        <w:widowControl w:val="0"/>
        <w:tabs>
          <w:tab w:val="left" w:pos="840"/>
        </w:tabs>
        <w:kinsoku w:val="0"/>
        <w:overflowPunct w:val="0"/>
        <w:autoSpaceDE w:val="0"/>
        <w:autoSpaceDN w:val="0"/>
        <w:adjustRightInd w:val="0"/>
        <w:spacing w:after="0" w:line="274" w:lineRule="exact"/>
        <w:rPr>
          <w:rFonts w:eastAsia="Times New Roman" w:cs="Times New Roman"/>
          <w:szCs w:val="20"/>
          <w:lang w:eastAsia="en-US"/>
        </w:rPr>
      </w:pPr>
    </w:p>
    <w:p w:rsidR="00803CAE" w:rsidRPr="007D1750" w:rsidRDefault="00803CAE" w:rsidP="00803CAE">
      <w:pPr>
        <w:kinsoku w:val="0"/>
        <w:overflowPunct w:val="0"/>
        <w:rPr>
          <w:rFonts w:eastAsia="Times New Roman" w:cs="Times New Roman"/>
          <w:spacing w:val="-2"/>
          <w:szCs w:val="20"/>
          <w:u w:val="single"/>
          <w:lang w:eastAsia="en-US"/>
        </w:rPr>
      </w:pPr>
      <w:r w:rsidRPr="007D1750">
        <w:rPr>
          <w:rFonts w:eastAsia="Times New Roman" w:cs="Times New Roman"/>
          <w:spacing w:val="-2"/>
          <w:szCs w:val="20"/>
          <w:u w:val="single"/>
          <w:lang w:eastAsia="en-US"/>
        </w:rPr>
        <w:t>Discussion</w:t>
      </w:r>
    </w:p>
    <w:p w:rsidR="00803CAE" w:rsidRPr="007D1750" w:rsidRDefault="00803CAE" w:rsidP="00803CAE">
      <w:pPr>
        <w:kinsoku w:val="0"/>
        <w:overflowPunct w:val="0"/>
        <w:spacing w:line="242" w:lineRule="auto"/>
        <w:ind w:right="803"/>
        <w:rPr>
          <w:rFonts w:eastAsia="Times New Roman" w:cs="Times New Roman"/>
          <w:szCs w:val="20"/>
          <w:lang w:eastAsia="en-US"/>
        </w:rPr>
      </w:pPr>
      <w:r w:rsidRPr="007D1750">
        <w:rPr>
          <w:rFonts w:eastAsia="Times New Roman" w:cs="Times New Roman"/>
          <w:szCs w:val="20"/>
          <w:lang w:eastAsia="en-US"/>
        </w:rPr>
        <w:t>Discussion should include how leadership style affects group performance in complex ways.</w:t>
      </w:r>
    </w:p>
    <w:p w:rsidR="00803CAE" w:rsidRPr="007D1750" w:rsidRDefault="00803CAE" w:rsidP="00803CAE">
      <w:pPr>
        <w:kinsoku w:val="0"/>
        <w:overflowPunct w:val="0"/>
        <w:rPr>
          <w:rFonts w:eastAsia="Times New Roman" w:cs="Times New Roman"/>
          <w:szCs w:val="20"/>
          <w:lang w:eastAsia="en-US"/>
        </w:rPr>
      </w:pPr>
      <w:r w:rsidRPr="007D1750">
        <w:rPr>
          <w:rFonts w:eastAsia="Times New Roman" w:cs="Times New Roman"/>
          <w:szCs w:val="20"/>
          <w:lang w:eastAsia="en-US"/>
        </w:rPr>
        <w:t>Which leadership style encouraged creativity?</w:t>
      </w:r>
    </w:p>
    <w:p w:rsidR="00803CAE" w:rsidRPr="007D1750" w:rsidRDefault="00803CAE" w:rsidP="00803CAE">
      <w:pPr>
        <w:pStyle w:val="Heading1"/>
        <w:rPr>
          <w:rFonts w:ascii="Verdana" w:eastAsia="Times New Roman" w:hAnsi="Verdana" w:cs="Times New Roman"/>
          <w:color w:val="auto"/>
          <w:sz w:val="20"/>
          <w:szCs w:val="20"/>
          <w:lang w:eastAsia="en-US"/>
        </w:rPr>
      </w:pPr>
      <w:r w:rsidRPr="007D1750">
        <w:rPr>
          <w:rFonts w:ascii="Verdana" w:eastAsia="Times New Roman" w:hAnsi="Verdana" w:cs="Times New Roman"/>
          <w:color w:val="auto"/>
          <w:sz w:val="20"/>
          <w:szCs w:val="20"/>
          <w:lang w:eastAsia="en-US"/>
        </w:rPr>
        <w:t>Was there ownership bias when the votes were counted? Did leadership style affect satisfaction with participation? How does brief amount of time affect product?</w:t>
      </w:r>
    </w:p>
    <w:p w:rsidR="00803CAE" w:rsidRPr="00803CAE" w:rsidRDefault="00803CAE" w:rsidP="00803CAE">
      <w:pPr>
        <w:widowControl w:val="0"/>
        <w:tabs>
          <w:tab w:val="left" w:pos="840"/>
        </w:tabs>
        <w:kinsoku w:val="0"/>
        <w:overflowPunct w:val="0"/>
        <w:autoSpaceDE w:val="0"/>
        <w:autoSpaceDN w:val="0"/>
        <w:adjustRightInd w:val="0"/>
        <w:spacing w:after="0" w:line="274" w:lineRule="exact"/>
        <w:rPr>
          <w:rFonts w:ascii="Times New Roman" w:eastAsia="Times New Roman" w:hAnsi="Times New Roman" w:cs="Times New Roman"/>
          <w:sz w:val="22"/>
          <w:lang w:eastAsia="en-US"/>
        </w:rPr>
        <w:sectPr w:rsidR="00803CAE" w:rsidRPr="00803CAE">
          <w:pgSz w:w="12240" w:h="15840"/>
          <w:pgMar w:top="640" w:right="1320" w:bottom="1140" w:left="1320" w:header="0" w:footer="948" w:gutter="0"/>
          <w:cols w:space="720" w:equalWidth="0">
            <w:col w:w="9600"/>
          </w:cols>
          <w:noEndnote/>
        </w:sectPr>
      </w:pPr>
    </w:p>
    <w:p w:rsidR="00B77230" w:rsidRPr="00D62A09" w:rsidRDefault="00B77230" w:rsidP="00803CAE">
      <w:pPr>
        <w:kinsoku w:val="0"/>
        <w:overflowPunct w:val="0"/>
        <w:rPr>
          <w:rFonts w:ascii="Times New Roman" w:eastAsia="Times New Roman" w:hAnsi="Times New Roman" w:cs="Times New Roman"/>
          <w:sz w:val="22"/>
          <w:lang w:eastAsia="en-US"/>
        </w:rPr>
      </w:pPr>
    </w:p>
    <w:sectPr w:rsidR="00B77230" w:rsidRPr="00D62A09" w:rsidSect="0027004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674" w:rsidRDefault="00C37674" w:rsidP="001A1B50">
      <w:pPr>
        <w:spacing w:after="0" w:line="240" w:lineRule="auto"/>
      </w:pPr>
      <w:r>
        <w:separator/>
      </w:r>
    </w:p>
  </w:endnote>
  <w:endnote w:type="continuationSeparator" w:id="0">
    <w:p w:rsidR="00C37674" w:rsidRDefault="00C37674" w:rsidP="001A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B50" w:rsidRDefault="001A1B50" w:rsidP="001A1B50">
    <w:pPr>
      <w:pStyle w:val="Footer"/>
      <w:jc w:val="center"/>
    </w:pPr>
    <w:r>
      <w:t>Copyright © 2016 Pearson Education, Inc. All rights reserved.</w:t>
    </w:r>
  </w:p>
  <w:p w:rsidR="001A1B50" w:rsidRDefault="001A1B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674" w:rsidRDefault="00C37674" w:rsidP="001A1B50">
      <w:pPr>
        <w:spacing w:after="0" w:line="240" w:lineRule="auto"/>
      </w:pPr>
      <w:r>
        <w:separator/>
      </w:r>
    </w:p>
  </w:footnote>
  <w:footnote w:type="continuationSeparator" w:id="0">
    <w:p w:rsidR="00C37674" w:rsidRDefault="00C37674" w:rsidP="001A1B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7"/>
    <w:multiLevelType w:val="multilevel"/>
    <w:tmpl w:val="0000088A"/>
    <w:lvl w:ilvl="0">
      <w:start w:val="1"/>
      <w:numFmt w:val="decimal"/>
      <w:lvlText w:val="%1."/>
      <w:lvlJc w:val="left"/>
      <w:pPr>
        <w:ind w:hanging="221"/>
      </w:pPr>
      <w:rPr>
        <w:rFonts w:ascii="Times New Roman" w:hAnsi="Times New Roman" w:cs="Times New Roman"/>
        <w:b w:val="0"/>
        <w:bCs w:val="0"/>
        <w:sz w:val="22"/>
        <w:szCs w:val="22"/>
      </w:rPr>
    </w:lvl>
    <w:lvl w:ilvl="1">
      <w:numFmt w:val="bullet"/>
      <w:lvlText w:val="•"/>
      <w:lvlJc w:val="left"/>
      <w:pPr>
        <w:ind w:hanging="360"/>
      </w:pPr>
      <w:rPr>
        <w:rFonts w:ascii="Arial" w:hAnsi="Arial"/>
        <w:b w:val="0"/>
        <w:w w:val="131"/>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BF"/>
    <w:multiLevelType w:val="multilevel"/>
    <w:tmpl w:val="00000942"/>
    <w:lvl w:ilvl="0">
      <w:start w:val="1"/>
      <w:numFmt w:val="decimal"/>
      <w:lvlText w:val="%1."/>
      <w:lvlJc w:val="left"/>
      <w:pPr>
        <w:ind w:hanging="36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471064F"/>
    <w:multiLevelType w:val="hybridMultilevel"/>
    <w:tmpl w:val="E3EE9EDC"/>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15:restartNumberingAfterBreak="0">
    <w:nsid w:val="1C8132EF"/>
    <w:multiLevelType w:val="hybridMultilevel"/>
    <w:tmpl w:val="7CB23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960AD"/>
    <w:multiLevelType w:val="hybridMultilevel"/>
    <w:tmpl w:val="4C002B58"/>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2F1F66EC"/>
    <w:multiLevelType w:val="hybridMultilevel"/>
    <w:tmpl w:val="6DC6E5D0"/>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3C584652"/>
    <w:multiLevelType w:val="hybridMultilevel"/>
    <w:tmpl w:val="8D9033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725140A"/>
    <w:multiLevelType w:val="hybridMultilevel"/>
    <w:tmpl w:val="64404238"/>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7B3E520E"/>
    <w:multiLevelType w:val="hybridMultilevel"/>
    <w:tmpl w:val="2490291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7C1C0E72"/>
    <w:multiLevelType w:val="hybridMultilevel"/>
    <w:tmpl w:val="C51659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6"/>
  </w:num>
  <w:num w:numId="3">
    <w:abstractNumId w:val="3"/>
  </w:num>
  <w:num w:numId="4">
    <w:abstractNumId w:val="1"/>
  </w:num>
  <w:num w:numId="5">
    <w:abstractNumId w:val="0"/>
  </w:num>
  <w:num w:numId="6">
    <w:abstractNumId w:val="7"/>
  </w:num>
  <w:num w:numId="7">
    <w:abstractNumId w:val="5"/>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50"/>
    <w:rsid w:val="00012FE9"/>
    <w:rsid w:val="000351D0"/>
    <w:rsid w:val="00040561"/>
    <w:rsid w:val="00127E83"/>
    <w:rsid w:val="00132BB0"/>
    <w:rsid w:val="00136C4A"/>
    <w:rsid w:val="001405FB"/>
    <w:rsid w:val="0019188D"/>
    <w:rsid w:val="001A1B50"/>
    <w:rsid w:val="001A7240"/>
    <w:rsid w:val="001C45F1"/>
    <w:rsid w:val="00235A80"/>
    <w:rsid w:val="002500CC"/>
    <w:rsid w:val="00270040"/>
    <w:rsid w:val="002902AF"/>
    <w:rsid w:val="00306001"/>
    <w:rsid w:val="003725F3"/>
    <w:rsid w:val="003C165D"/>
    <w:rsid w:val="003D0395"/>
    <w:rsid w:val="003D7F54"/>
    <w:rsid w:val="00445B7F"/>
    <w:rsid w:val="0045054E"/>
    <w:rsid w:val="00461D8C"/>
    <w:rsid w:val="004B674C"/>
    <w:rsid w:val="004D511E"/>
    <w:rsid w:val="00523565"/>
    <w:rsid w:val="00546811"/>
    <w:rsid w:val="00546D47"/>
    <w:rsid w:val="005A0D8B"/>
    <w:rsid w:val="005B158F"/>
    <w:rsid w:val="005C454B"/>
    <w:rsid w:val="00662C81"/>
    <w:rsid w:val="00662E27"/>
    <w:rsid w:val="006A4CF3"/>
    <w:rsid w:val="006F5B00"/>
    <w:rsid w:val="007018FD"/>
    <w:rsid w:val="007240B8"/>
    <w:rsid w:val="00761184"/>
    <w:rsid w:val="0076407E"/>
    <w:rsid w:val="007D1750"/>
    <w:rsid w:val="007D2994"/>
    <w:rsid w:val="007E1011"/>
    <w:rsid w:val="007E1657"/>
    <w:rsid w:val="00803CAE"/>
    <w:rsid w:val="008210B4"/>
    <w:rsid w:val="00890157"/>
    <w:rsid w:val="008959B9"/>
    <w:rsid w:val="008A187E"/>
    <w:rsid w:val="008F6AA6"/>
    <w:rsid w:val="0091735A"/>
    <w:rsid w:val="00940C9B"/>
    <w:rsid w:val="009D6009"/>
    <w:rsid w:val="009E1695"/>
    <w:rsid w:val="009F3444"/>
    <w:rsid w:val="00A550E4"/>
    <w:rsid w:val="00A72900"/>
    <w:rsid w:val="00A92864"/>
    <w:rsid w:val="00A92D5F"/>
    <w:rsid w:val="00A94B8A"/>
    <w:rsid w:val="00AC5A38"/>
    <w:rsid w:val="00AE74B1"/>
    <w:rsid w:val="00B05F04"/>
    <w:rsid w:val="00B24FEA"/>
    <w:rsid w:val="00B352A3"/>
    <w:rsid w:val="00B77230"/>
    <w:rsid w:val="00B8788B"/>
    <w:rsid w:val="00B9721F"/>
    <w:rsid w:val="00B97FFA"/>
    <w:rsid w:val="00C37674"/>
    <w:rsid w:val="00C44526"/>
    <w:rsid w:val="00C731AA"/>
    <w:rsid w:val="00CE15B2"/>
    <w:rsid w:val="00CF55C6"/>
    <w:rsid w:val="00D2219D"/>
    <w:rsid w:val="00D536FE"/>
    <w:rsid w:val="00D62A09"/>
    <w:rsid w:val="00D72BCB"/>
    <w:rsid w:val="00D73ADE"/>
    <w:rsid w:val="00DB5D4B"/>
    <w:rsid w:val="00E53EDF"/>
    <w:rsid w:val="00E77A6A"/>
    <w:rsid w:val="00E854D2"/>
    <w:rsid w:val="00EA0A1D"/>
    <w:rsid w:val="00EA2E67"/>
    <w:rsid w:val="00EB522C"/>
    <w:rsid w:val="00EC2A19"/>
    <w:rsid w:val="00EC3C76"/>
    <w:rsid w:val="00EC5956"/>
    <w:rsid w:val="00EC7882"/>
    <w:rsid w:val="00F17FBD"/>
    <w:rsid w:val="00F44006"/>
    <w:rsid w:val="00F915AB"/>
    <w:rsid w:val="00F91833"/>
    <w:rsid w:val="00F94856"/>
    <w:rsid w:val="00FB5BA5"/>
    <w:rsid w:val="00FC0EFD"/>
    <w:rsid w:val="00FD2D6E"/>
    <w:rsid w:val="00FE74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9DFBA-06AE-4184-9201-AD072F39D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EastAsia" w:hAnsi="Verdana" w:cstheme="minorBidi"/>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040"/>
  </w:style>
  <w:style w:type="paragraph" w:styleId="Heading1">
    <w:name w:val="heading 1"/>
    <w:basedOn w:val="Normal"/>
    <w:next w:val="Normal"/>
    <w:link w:val="Heading1Char"/>
    <w:uiPriority w:val="9"/>
    <w:qFormat/>
    <w:rsid w:val="001A1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B5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2BB0"/>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132BB0"/>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B50"/>
  </w:style>
  <w:style w:type="paragraph" w:styleId="Footer">
    <w:name w:val="footer"/>
    <w:basedOn w:val="Normal"/>
    <w:link w:val="FooterChar"/>
    <w:uiPriority w:val="99"/>
    <w:unhideWhenUsed/>
    <w:rsid w:val="001A1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B50"/>
  </w:style>
  <w:style w:type="character" w:customStyle="1" w:styleId="Heading1Char">
    <w:name w:val="Heading 1 Char"/>
    <w:basedOn w:val="DefaultParagraphFont"/>
    <w:link w:val="Heading1"/>
    <w:uiPriority w:val="9"/>
    <w:rsid w:val="001A1B50"/>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1A1B50"/>
    <w:pPr>
      <w:numPr>
        <w:ilvl w:val="1"/>
      </w:numPr>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1A1B50"/>
    <w:rPr>
      <w:rFonts w:asciiTheme="minorHAnsi" w:hAnsiTheme="minorHAnsi"/>
      <w:color w:val="5A5A5A" w:themeColor="text1" w:themeTint="A5"/>
      <w:spacing w:val="15"/>
      <w:sz w:val="22"/>
    </w:rPr>
  </w:style>
  <w:style w:type="character" w:customStyle="1" w:styleId="Heading2Char">
    <w:name w:val="Heading 2 Char"/>
    <w:basedOn w:val="DefaultParagraphFont"/>
    <w:link w:val="Heading2"/>
    <w:uiPriority w:val="9"/>
    <w:rsid w:val="00FB5BA5"/>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FB5B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BA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B5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5BA5"/>
    <w:pPr>
      <w:ind w:left="720"/>
      <w:contextualSpacing/>
    </w:pPr>
  </w:style>
  <w:style w:type="character" w:styleId="CommentReference">
    <w:name w:val="annotation reference"/>
    <w:basedOn w:val="DefaultParagraphFont"/>
    <w:uiPriority w:val="99"/>
    <w:semiHidden/>
    <w:unhideWhenUsed/>
    <w:rsid w:val="00B77230"/>
    <w:rPr>
      <w:sz w:val="16"/>
      <w:szCs w:val="16"/>
    </w:rPr>
  </w:style>
  <w:style w:type="paragraph" w:styleId="CommentText">
    <w:name w:val="annotation text"/>
    <w:basedOn w:val="Normal"/>
    <w:link w:val="CommentTextChar"/>
    <w:uiPriority w:val="99"/>
    <w:semiHidden/>
    <w:unhideWhenUsed/>
    <w:rsid w:val="00B77230"/>
    <w:pPr>
      <w:spacing w:line="240" w:lineRule="auto"/>
    </w:pPr>
    <w:rPr>
      <w:szCs w:val="20"/>
    </w:rPr>
  </w:style>
  <w:style w:type="character" w:customStyle="1" w:styleId="CommentTextChar">
    <w:name w:val="Comment Text Char"/>
    <w:basedOn w:val="DefaultParagraphFont"/>
    <w:link w:val="CommentText"/>
    <w:uiPriority w:val="99"/>
    <w:semiHidden/>
    <w:rsid w:val="00B77230"/>
    <w:rPr>
      <w:szCs w:val="20"/>
    </w:rPr>
  </w:style>
  <w:style w:type="paragraph" w:styleId="CommentSubject">
    <w:name w:val="annotation subject"/>
    <w:basedOn w:val="CommentText"/>
    <w:next w:val="CommentText"/>
    <w:link w:val="CommentSubjectChar"/>
    <w:uiPriority w:val="99"/>
    <w:semiHidden/>
    <w:unhideWhenUsed/>
    <w:rsid w:val="00B77230"/>
    <w:rPr>
      <w:b/>
      <w:bCs/>
    </w:rPr>
  </w:style>
  <w:style w:type="character" w:customStyle="1" w:styleId="CommentSubjectChar">
    <w:name w:val="Comment Subject Char"/>
    <w:basedOn w:val="CommentTextChar"/>
    <w:link w:val="CommentSubject"/>
    <w:uiPriority w:val="99"/>
    <w:semiHidden/>
    <w:rsid w:val="00B77230"/>
    <w:rPr>
      <w:b/>
      <w:bCs/>
      <w:szCs w:val="20"/>
    </w:rPr>
  </w:style>
  <w:style w:type="paragraph" w:styleId="BalloonText">
    <w:name w:val="Balloon Text"/>
    <w:basedOn w:val="Normal"/>
    <w:link w:val="BalloonTextChar"/>
    <w:uiPriority w:val="99"/>
    <w:semiHidden/>
    <w:unhideWhenUsed/>
    <w:rsid w:val="00B77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230"/>
    <w:rPr>
      <w:rFonts w:ascii="Segoe UI" w:hAnsi="Segoe UI" w:cs="Segoe UI"/>
      <w:sz w:val="18"/>
      <w:szCs w:val="18"/>
    </w:rPr>
  </w:style>
  <w:style w:type="character" w:customStyle="1" w:styleId="Heading3Char">
    <w:name w:val="Heading 3 Char"/>
    <w:basedOn w:val="DefaultParagraphFont"/>
    <w:link w:val="Heading3"/>
    <w:uiPriority w:val="9"/>
    <w:semiHidden/>
    <w:rsid w:val="00132BB0"/>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132BB0"/>
    <w:rPr>
      <w:rFonts w:asciiTheme="majorHAnsi" w:eastAsiaTheme="majorEastAsia" w:hAnsiTheme="majorHAnsi" w:cstheme="majorBidi"/>
      <w:b/>
      <w:bCs/>
      <w:i/>
      <w:iCs/>
      <w:color w:val="5B9BD5" w:themeColor="accent1"/>
    </w:rPr>
  </w:style>
  <w:style w:type="paragraph" w:styleId="BodyText">
    <w:name w:val="Body Text"/>
    <w:basedOn w:val="Normal"/>
    <w:link w:val="BodyTextChar"/>
    <w:uiPriority w:val="1"/>
    <w:qFormat/>
    <w:rsid w:val="00132BB0"/>
    <w:pPr>
      <w:widowControl w:val="0"/>
      <w:autoSpaceDE w:val="0"/>
      <w:autoSpaceDN w:val="0"/>
      <w:adjustRightInd w:val="0"/>
      <w:spacing w:after="0" w:line="240" w:lineRule="auto"/>
      <w:ind w:left="479"/>
    </w:pPr>
    <w:rPr>
      <w:rFonts w:ascii="Times New Roman" w:eastAsia="Times New Roman" w:hAnsi="Times New Roman" w:cs="Times New Roman"/>
      <w:sz w:val="22"/>
      <w:lang w:eastAsia="en-US"/>
    </w:rPr>
  </w:style>
  <w:style w:type="character" w:customStyle="1" w:styleId="BodyTextChar">
    <w:name w:val="Body Text Char"/>
    <w:basedOn w:val="DefaultParagraphFont"/>
    <w:link w:val="BodyText"/>
    <w:uiPriority w:val="1"/>
    <w:rsid w:val="00132BB0"/>
    <w:rPr>
      <w:rFonts w:ascii="Times New Roman" w:eastAsia="Times New Roman" w:hAnsi="Times New Roman" w:cs="Times New Roman"/>
      <w:sz w:val="22"/>
      <w:lang w:eastAsia="en-US"/>
    </w:rPr>
  </w:style>
  <w:style w:type="character" w:customStyle="1" w:styleId="BOLD">
    <w:name w:val="BOLD"/>
    <w:rsid w:val="00A92D5F"/>
    <w:rPr>
      <w:b/>
      <w:lang w:val="en-CA"/>
    </w:rPr>
  </w:style>
  <w:style w:type="paragraph" w:customStyle="1" w:styleId="HEADFIRST">
    <w:name w:val="HEADFIRST"/>
    <w:link w:val="HEADFIRSTChar"/>
    <w:rsid w:val="00EA0A1D"/>
    <w:pPr>
      <w:autoSpaceDE w:val="0"/>
      <w:autoSpaceDN w:val="0"/>
      <w:adjustRightInd w:val="0"/>
      <w:spacing w:after="0" w:line="240" w:lineRule="atLeast"/>
      <w:jc w:val="both"/>
    </w:pPr>
    <w:rPr>
      <w:rFonts w:ascii="Times New Roman" w:eastAsia="SimSun" w:hAnsi="Times New Roman" w:cs="Times New Roman"/>
      <w:sz w:val="24"/>
      <w:szCs w:val="24"/>
      <w:lang w:eastAsia="en-US"/>
    </w:rPr>
  </w:style>
  <w:style w:type="character" w:customStyle="1" w:styleId="HEADFIRSTChar">
    <w:name w:val="HEADFIRST Char"/>
    <w:basedOn w:val="DefaultParagraphFont"/>
    <w:link w:val="HEADFIRST"/>
    <w:rsid w:val="00EA0A1D"/>
    <w:rPr>
      <w:rFonts w:ascii="Times New Roman" w:eastAsia="SimSun" w:hAnsi="Times New Roman" w:cs="Times New Roman"/>
      <w:sz w:val="24"/>
      <w:szCs w:val="24"/>
      <w:lang w:eastAsia="en-US"/>
    </w:rPr>
  </w:style>
  <w:style w:type="paragraph" w:customStyle="1" w:styleId="CHAPBM">
    <w:name w:val="CHAP_BM"/>
    <w:link w:val="CHAPBMChar"/>
    <w:rsid w:val="00EB522C"/>
    <w:pPr>
      <w:autoSpaceDE w:val="0"/>
      <w:autoSpaceDN w:val="0"/>
      <w:adjustRightInd w:val="0"/>
      <w:spacing w:after="0" w:line="240" w:lineRule="atLeast"/>
      <w:ind w:firstLine="480"/>
      <w:jc w:val="both"/>
    </w:pPr>
    <w:rPr>
      <w:rFonts w:ascii="Times New Roman" w:eastAsia="SimSun" w:hAnsi="Times New Roman" w:cs="Times New Roman"/>
      <w:sz w:val="24"/>
      <w:szCs w:val="24"/>
      <w:lang w:eastAsia="en-US"/>
    </w:rPr>
  </w:style>
  <w:style w:type="character" w:customStyle="1" w:styleId="ITAL">
    <w:name w:val="ITAL"/>
    <w:rsid w:val="00EB522C"/>
    <w:rPr>
      <w:i/>
      <w:lang w:val="en-CA"/>
    </w:rPr>
  </w:style>
  <w:style w:type="character" w:customStyle="1" w:styleId="CHAPBMChar">
    <w:name w:val="CHAP_BM Char"/>
    <w:basedOn w:val="DefaultParagraphFont"/>
    <w:link w:val="CHAPBM"/>
    <w:rsid w:val="00EB522C"/>
    <w:rPr>
      <w:rFonts w:ascii="Times New Roman" w:eastAsia="SimSun" w:hAnsi="Times New Roman" w:cs="Times New Roman"/>
      <w:sz w:val="24"/>
      <w:szCs w:val="24"/>
      <w:lang w:eastAsia="en-US"/>
    </w:rPr>
  </w:style>
  <w:style w:type="character" w:styleId="EndnoteReference">
    <w:name w:val="endnote reference"/>
    <w:basedOn w:val="DefaultParagraphFont"/>
    <w:semiHidden/>
    <w:rsid w:val="00EB522C"/>
    <w:rPr>
      <w:vertAlign w:val="superscript"/>
    </w:rPr>
  </w:style>
  <w:style w:type="paragraph" w:customStyle="1" w:styleId="CREN">
    <w:name w:val="CR_EN"/>
    <w:basedOn w:val="Normal"/>
    <w:link w:val="CRENChar"/>
    <w:rsid w:val="00EB522C"/>
    <w:pPr>
      <w:autoSpaceDE w:val="0"/>
      <w:autoSpaceDN w:val="0"/>
      <w:adjustRightInd w:val="0"/>
      <w:spacing w:after="0" w:line="220" w:lineRule="atLeast"/>
      <w:ind w:left="480" w:hanging="480"/>
      <w:jc w:val="both"/>
    </w:pPr>
    <w:rPr>
      <w:rFonts w:ascii="Times New Roman" w:eastAsia="SimSun" w:hAnsi="Times New Roman" w:cs="Times New Roman"/>
      <w:color w:val="000000"/>
      <w:sz w:val="18"/>
      <w:szCs w:val="18"/>
      <w:lang w:eastAsia="en-US"/>
    </w:rPr>
  </w:style>
  <w:style w:type="character" w:customStyle="1" w:styleId="CRENChar">
    <w:name w:val="CR_EN Char"/>
    <w:basedOn w:val="DefaultParagraphFont"/>
    <w:link w:val="CREN"/>
    <w:rsid w:val="00EB522C"/>
    <w:rPr>
      <w:rFonts w:ascii="Times New Roman" w:eastAsia="SimSun" w:hAnsi="Times New Roman" w:cs="Times New Roman"/>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1571">
      <w:bodyDiv w:val="1"/>
      <w:marLeft w:val="0"/>
      <w:marRight w:val="0"/>
      <w:marTop w:val="0"/>
      <w:marBottom w:val="0"/>
      <w:divBdr>
        <w:top w:val="none" w:sz="0" w:space="0" w:color="auto"/>
        <w:left w:val="none" w:sz="0" w:space="0" w:color="auto"/>
        <w:bottom w:val="none" w:sz="0" w:space="0" w:color="auto"/>
        <w:right w:val="none" w:sz="0" w:space="0" w:color="auto"/>
      </w:divBdr>
    </w:div>
    <w:div w:id="256523496">
      <w:bodyDiv w:val="1"/>
      <w:marLeft w:val="0"/>
      <w:marRight w:val="0"/>
      <w:marTop w:val="0"/>
      <w:marBottom w:val="0"/>
      <w:divBdr>
        <w:top w:val="none" w:sz="0" w:space="0" w:color="auto"/>
        <w:left w:val="none" w:sz="0" w:space="0" w:color="auto"/>
        <w:bottom w:val="none" w:sz="0" w:space="0" w:color="auto"/>
        <w:right w:val="none" w:sz="0" w:space="0" w:color="auto"/>
      </w:divBdr>
    </w:div>
    <w:div w:id="403264369">
      <w:bodyDiv w:val="1"/>
      <w:marLeft w:val="0"/>
      <w:marRight w:val="0"/>
      <w:marTop w:val="0"/>
      <w:marBottom w:val="0"/>
      <w:divBdr>
        <w:top w:val="none" w:sz="0" w:space="0" w:color="auto"/>
        <w:left w:val="none" w:sz="0" w:space="0" w:color="auto"/>
        <w:bottom w:val="none" w:sz="0" w:space="0" w:color="auto"/>
        <w:right w:val="none" w:sz="0" w:space="0" w:color="auto"/>
      </w:divBdr>
    </w:div>
    <w:div w:id="515848533">
      <w:bodyDiv w:val="1"/>
      <w:marLeft w:val="0"/>
      <w:marRight w:val="0"/>
      <w:marTop w:val="0"/>
      <w:marBottom w:val="0"/>
      <w:divBdr>
        <w:top w:val="none" w:sz="0" w:space="0" w:color="auto"/>
        <w:left w:val="none" w:sz="0" w:space="0" w:color="auto"/>
        <w:bottom w:val="none" w:sz="0" w:space="0" w:color="auto"/>
        <w:right w:val="none" w:sz="0" w:space="0" w:color="auto"/>
      </w:divBdr>
    </w:div>
    <w:div w:id="556818209">
      <w:bodyDiv w:val="1"/>
      <w:marLeft w:val="0"/>
      <w:marRight w:val="0"/>
      <w:marTop w:val="0"/>
      <w:marBottom w:val="0"/>
      <w:divBdr>
        <w:top w:val="none" w:sz="0" w:space="0" w:color="auto"/>
        <w:left w:val="none" w:sz="0" w:space="0" w:color="auto"/>
        <w:bottom w:val="none" w:sz="0" w:space="0" w:color="auto"/>
        <w:right w:val="none" w:sz="0" w:space="0" w:color="auto"/>
      </w:divBdr>
    </w:div>
    <w:div w:id="871112529">
      <w:bodyDiv w:val="1"/>
      <w:marLeft w:val="0"/>
      <w:marRight w:val="0"/>
      <w:marTop w:val="0"/>
      <w:marBottom w:val="0"/>
      <w:divBdr>
        <w:top w:val="none" w:sz="0" w:space="0" w:color="auto"/>
        <w:left w:val="none" w:sz="0" w:space="0" w:color="auto"/>
        <w:bottom w:val="none" w:sz="0" w:space="0" w:color="auto"/>
        <w:right w:val="none" w:sz="0" w:space="0" w:color="auto"/>
      </w:divBdr>
    </w:div>
    <w:div w:id="920874849">
      <w:bodyDiv w:val="1"/>
      <w:marLeft w:val="0"/>
      <w:marRight w:val="0"/>
      <w:marTop w:val="0"/>
      <w:marBottom w:val="0"/>
      <w:divBdr>
        <w:top w:val="none" w:sz="0" w:space="0" w:color="auto"/>
        <w:left w:val="none" w:sz="0" w:space="0" w:color="auto"/>
        <w:bottom w:val="none" w:sz="0" w:space="0" w:color="auto"/>
        <w:right w:val="none" w:sz="0" w:space="0" w:color="auto"/>
      </w:divBdr>
    </w:div>
    <w:div w:id="1062950314">
      <w:bodyDiv w:val="1"/>
      <w:marLeft w:val="0"/>
      <w:marRight w:val="0"/>
      <w:marTop w:val="0"/>
      <w:marBottom w:val="0"/>
      <w:divBdr>
        <w:top w:val="none" w:sz="0" w:space="0" w:color="auto"/>
        <w:left w:val="none" w:sz="0" w:space="0" w:color="auto"/>
        <w:bottom w:val="none" w:sz="0" w:space="0" w:color="auto"/>
        <w:right w:val="none" w:sz="0" w:space="0" w:color="auto"/>
      </w:divBdr>
    </w:div>
    <w:div w:id="1066144173">
      <w:bodyDiv w:val="1"/>
      <w:marLeft w:val="0"/>
      <w:marRight w:val="0"/>
      <w:marTop w:val="0"/>
      <w:marBottom w:val="0"/>
      <w:divBdr>
        <w:top w:val="none" w:sz="0" w:space="0" w:color="auto"/>
        <w:left w:val="none" w:sz="0" w:space="0" w:color="auto"/>
        <w:bottom w:val="none" w:sz="0" w:space="0" w:color="auto"/>
        <w:right w:val="none" w:sz="0" w:space="0" w:color="auto"/>
      </w:divBdr>
    </w:div>
    <w:div w:id="1109813797">
      <w:bodyDiv w:val="1"/>
      <w:marLeft w:val="0"/>
      <w:marRight w:val="0"/>
      <w:marTop w:val="0"/>
      <w:marBottom w:val="0"/>
      <w:divBdr>
        <w:top w:val="none" w:sz="0" w:space="0" w:color="auto"/>
        <w:left w:val="none" w:sz="0" w:space="0" w:color="auto"/>
        <w:bottom w:val="none" w:sz="0" w:space="0" w:color="auto"/>
        <w:right w:val="none" w:sz="0" w:space="0" w:color="auto"/>
      </w:divBdr>
    </w:div>
    <w:div w:id="1155537396">
      <w:bodyDiv w:val="1"/>
      <w:marLeft w:val="0"/>
      <w:marRight w:val="0"/>
      <w:marTop w:val="0"/>
      <w:marBottom w:val="0"/>
      <w:divBdr>
        <w:top w:val="none" w:sz="0" w:space="0" w:color="auto"/>
        <w:left w:val="none" w:sz="0" w:space="0" w:color="auto"/>
        <w:bottom w:val="none" w:sz="0" w:space="0" w:color="auto"/>
        <w:right w:val="none" w:sz="0" w:space="0" w:color="auto"/>
      </w:divBdr>
    </w:div>
    <w:div w:id="1187333440">
      <w:bodyDiv w:val="1"/>
      <w:marLeft w:val="0"/>
      <w:marRight w:val="0"/>
      <w:marTop w:val="0"/>
      <w:marBottom w:val="0"/>
      <w:divBdr>
        <w:top w:val="none" w:sz="0" w:space="0" w:color="auto"/>
        <w:left w:val="none" w:sz="0" w:space="0" w:color="auto"/>
        <w:bottom w:val="none" w:sz="0" w:space="0" w:color="auto"/>
        <w:right w:val="none" w:sz="0" w:space="0" w:color="auto"/>
      </w:divBdr>
    </w:div>
    <w:div w:id="1344164814">
      <w:bodyDiv w:val="1"/>
      <w:marLeft w:val="0"/>
      <w:marRight w:val="0"/>
      <w:marTop w:val="0"/>
      <w:marBottom w:val="0"/>
      <w:divBdr>
        <w:top w:val="none" w:sz="0" w:space="0" w:color="auto"/>
        <w:left w:val="none" w:sz="0" w:space="0" w:color="auto"/>
        <w:bottom w:val="none" w:sz="0" w:space="0" w:color="auto"/>
        <w:right w:val="none" w:sz="0" w:space="0" w:color="auto"/>
      </w:divBdr>
    </w:div>
    <w:div w:id="1654720381">
      <w:bodyDiv w:val="1"/>
      <w:marLeft w:val="0"/>
      <w:marRight w:val="0"/>
      <w:marTop w:val="0"/>
      <w:marBottom w:val="0"/>
      <w:divBdr>
        <w:top w:val="none" w:sz="0" w:space="0" w:color="auto"/>
        <w:left w:val="none" w:sz="0" w:space="0" w:color="auto"/>
        <w:bottom w:val="none" w:sz="0" w:space="0" w:color="auto"/>
        <w:right w:val="none" w:sz="0" w:space="0" w:color="auto"/>
      </w:divBdr>
    </w:div>
    <w:div w:id="193647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F8E96F8C595C49B08C8C49AF0CAE63" ma:contentTypeVersion="3" ma:contentTypeDescription="Create a new document." ma:contentTypeScope="" ma:versionID="a8f11e351637d839c539a512bc1ab291">
  <xsd:schema xmlns:xsd="http://www.w3.org/2001/XMLSchema" xmlns:xs="http://www.w3.org/2001/XMLSchema" xmlns:p="http://schemas.microsoft.com/office/2006/metadata/properties" xmlns:ns2="d9dd0388-81c9-439c-a2cf-af7d4a7c85f1" targetNamespace="http://schemas.microsoft.com/office/2006/metadata/properties" ma:root="true" ma:fieldsID="8d21d17fcde131095ae4e4d7aa84f710" ns2:_="">
    <xsd:import namespace="d9dd0388-81c9-439c-a2cf-af7d4a7c85f1"/>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dd0388-81c9-439c-a2cf-af7d4a7c85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9dd0388-81c9-439c-a2cf-af7d4a7c85f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7E6767-8378-4CF1-9D54-7807A64B2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dd0388-81c9-439c-a2cf-af7d4a7c8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729CE-AE34-44D7-B891-972D945960D5}">
  <ds:schemaRefs>
    <ds:schemaRef ds:uri="http://schemas.microsoft.com/office/2006/metadata/properties"/>
    <ds:schemaRef ds:uri="http://schemas.microsoft.com/office/infopath/2007/PartnerControls"/>
    <ds:schemaRef ds:uri="d9dd0388-81c9-439c-a2cf-af7d4a7c85f1"/>
  </ds:schemaRefs>
</ds:datastoreItem>
</file>

<file path=customXml/itemProps3.xml><?xml version="1.0" encoding="utf-8"?>
<ds:datastoreItem xmlns:ds="http://schemas.openxmlformats.org/officeDocument/2006/customXml" ds:itemID="{31EA9B12-50AD-4307-A9CE-DD08B262D3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Wordsmyths</Company>
  <LinksUpToDate>false</LinksUpToDate>
  <CharactersWithSpaces>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Czech, Carly</dc:creator>
  <cp:lastModifiedBy>Courtney Welsh</cp:lastModifiedBy>
  <cp:revision>11</cp:revision>
  <dcterms:created xsi:type="dcterms:W3CDTF">2015-06-01T19:40:00Z</dcterms:created>
  <dcterms:modified xsi:type="dcterms:W3CDTF">2015-06-02T12:58:00Z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0x010100FEF8E96F8C595C49B08C8C49AF0CAE63</vt:lpwstr>
  </property>
</Properties>
</file>