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04B0" w:rsidRDefault="00A204B0" w:rsidP="0078450B">
      <w:pPr>
        <w:spacing w:before="372"/>
        <w:jc w:val="right"/>
        <w:rPr>
          <w:rFonts w:ascii="Arial Unicode MS" w:eastAsia="Arial Unicode MS" w:hAnsi="Arial Unicode MS" w:cs="Arial Unicode MS"/>
          <w:color w:val="000000"/>
          <w:sz w:val="28"/>
        </w:rPr>
      </w:pPr>
      <w:r>
        <w:rPr>
          <w:rFonts w:ascii="Arial Unicode MS" w:eastAsia="Arial Unicode MS" w:hAnsi="Arial Unicode MS" w:cs="Arial Unicode MS"/>
          <w:color w:val="000000"/>
          <w:sz w:val="28"/>
        </w:rPr>
        <w:t>Chapter 01</w:t>
      </w:r>
    </w:p>
    <w:p w:rsidR="00A204B0" w:rsidRDefault="00A204B0" w:rsidP="0078450B">
      <w:pPr>
        <w:spacing w:before="372"/>
        <w:jc w:val="right"/>
      </w:pPr>
      <w:r>
        <w:rPr>
          <w:rFonts w:ascii="Arial Unicode MS" w:eastAsia="Arial Unicode MS" w:hAnsi="Arial Unicode MS" w:cs="Arial Unicode MS"/>
          <w:color w:val="000000"/>
          <w:sz w:val="28"/>
        </w:rPr>
        <w:t>Accounting-Present and Past</w:t>
      </w:r>
    </w:p>
    <w:p w:rsidR="00A204B0" w:rsidRDefault="00A204B0">
      <w:r>
        <w:rPr>
          <w:rFonts w:ascii="Arial Unicode MS" w:eastAsia="Arial Unicode MS" w:hAnsi="Arial Unicode MS" w:cs="Arial Unicode MS"/>
          <w:color w:val="000000"/>
          <w:sz w:val="18"/>
        </w:rPr>
        <w:t> </w:t>
      </w:r>
    </w:p>
    <w:p w:rsidR="00A204B0" w:rsidRDefault="00A204B0">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0"/>
        <w:gridCol w:w="8640"/>
      </w:tblGrid>
      <w:tr w:rsidR="00A204B0" w:rsidRPr="00D308EB">
        <w:tc>
          <w:tcPr>
            <w:tcW w:w="200" w:type="pct"/>
          </w:tcPr>
          <w:p w:rsidR="00A204B0" w:rsidRPr="00D308EB" w:rsidRDefault="00A204B0">
            <w:pPr>
              <w:keepNext/>
              <w:keepLines/>
            </w:pPr>
            <w:r>
              <w:rPr>
                <w:rFonts w:ascii="Arial Unicode MS" w:eastAsia="Arial Unicode MS" w:hAnsi="Arial Unicode MS" w:cs="Arial Unicode MS"/>
                <w:color w:val="000000"/>
                <w:sz w:val="20"/>
              </w:rPr>
              <w:t>1.</w:t>
            </w:r>
          </w:p>
        </w:tc>
        <w:tc>
          <w:tcPr>
            <w:tcW w:w="4800" w:type="pct"/>
          </w:tcPr>
          <w:p w:rsidR="00A204B0" w:rsidRPr="00D308EB" w:rsidRDefault="00A204B0">
            <w:pPr>
              <w:keepNext/>
              <w:keepLines/>
            </w:pPr>
            <w:r>
              <w:rPr>
                <w:rFonts w:ascii="Arial Unicode MS" w:eastAsia="Arial Unicode MS" w:hAnsi="Arial Unicode MS" w:cs="Arial Unicode MS"/>
                <w:color w:val="000000"/>
                <w:sz w:val="20"/>
              </w:rPr>
              <w:t xml:space="preserve">Which of the following entities would </w:t>
            </w:r>
            <w:r>
              <w:rPr>
                <w:rFonts w:ascii="Arial Unicode MS" w:eastAsia="Arial Unicode MS" w:hAnsi="Arial Unicode MS" w:cs="Arial Unicode MS"/>
                <w:b/>
                <w:i/>
                <w:color w:val="000000"/>
                <w:sz w:val="20"/>
              </w:rPr>
              <w:t>not</w:t>
            </w:r>
            <w:r>
              <w:rPr>
                <w:rFonts w:ascii="Arial Unicode MS" w:eastAsia="Arial Unicode MS" w:hAnsi="Arial Unicode MS" w:cs="Arial Unicode MS"/>
                <w:color w:val="000000"/>
                <w:sz w:val="20"/>
              </w:rPr>
              <w:t xml:space="preserve"> require accounting information pertaining to their economic activities?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23"/>
            </w:tblGrid>
            <w:tr w:rsidR="00A204B0" w:rsidRPr="00D308EB">
              <w:tc>
                <w:tcPr>
                  <w:tcW w:w="0" w:type="auto"/>
                </w:tcPr>
                <w:p w:rsidR="00A204B0" w:rsidRPr="00D308EB" w:rsidRDefault="00A204B0">
                  <w:pPr>
                    <w:keepNext/>
                    <w:keepLines/>
                  </w:pPr>
                  <w:r>
                    <w:rPr>
                      <w:rFonts w:ascii="Arial Unicode MS" w:eastAsia="Arial Unicode MS" w:hAnsi="Arial Unicode MS" w:cs="Arial Unicode MS"/>
                      <w:color w:val="000000"/>
                      <w:sz w:val="20"/>
                    </w:rPr>
                    <w:t>A.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Social clubs.</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245"/>
              <w:gridCol w:w="1868"/>
            </w:tblGrid>
            <w:tr w:rsidR="00A204B0" w:rsidRPr="00D308EB">
              <w:tc>
                <w:tcPr>
                  <w:tcW w:w="0" w:type="auto"/>
                </w:tcPr>
                <w:p w:rsidR="00A204B0" w:rsidRPr="00D308EB" w:rsidRDefault="00A204B0">
                  <w:pPr>
                    <w:keepNext/>
                    <w:keepLines/>
                  </w:pPr>
                  <w:r>
                    <w:rPr>
                      <w:rFonts w:ascii="Arial Unicode MS" w:eastAsia="Arial Unicode MS" w:hAnsi="Arial Unicode MS" w:cs="Arial Unicode MS"/>
                      <w:color w:val="000000"/>
                      <w:sz w:val="20"/>
                    </w:rPr>
                    <w:t>B.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Not-for-profit entities.</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256"/>
              <w:gridCol w:w="1735"/>
            </w:tblGrid>
            <w:tr w:rsidR="00A204B0" w:rsidRPr="00D308EB">
              <w:tc>
                <w:tcPr>
                  <w:tcW w:w="0" w:type="auto"/>
                </w:tcPr>
                <w:p w:rsidR="00A204B0" w:rsidRPr="00D308EB" w:rsidRDefault="00A204B0">
                  <w:pPr>
                    <w:keepNext/>
                    <w:keepLines/>
                  </w:pPr>
                  <w:r>
                    <w:rPr>
                      <w:rFonts w:ascii="Arial Unicode MS" w:eastAsia="Arial Unicode MS" w:hAnsi="Arial Unicode MS" w:cs="Arial Unicode MS"/>
                      <w:color w:val="000000"/>
                      <w:sz w:val="20"/>
                    </w:rPr>
                    <w:t>C.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State governments.</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256"/>
              <w:gridCol w:w="4181"/>
            </w:tblGrid>
            <w:tr w:rsidR="00A204B0" w:rsidRPr="00D308EB">
              <w:tc>
                <w:tcPr>
                  <w:tcW w:w="0" w:type="auto"/>
                </w:tcPr>
                <w:p w:rsidR="00A204B0" w:rsidRPr="00D308EB" w:rsidRDefault="00A204B0">
                  <w:pPr>
                    <w:keepNext/>
                    <w:keepLines/>
                  </w:pPr>
                  <w:r>
                    <w:rPr>
                      <w:rFonts w:ascii="Arial Unicode MS" w:eastAsia="Arial Unicode MS" w:hAnsi="Arial Unicode MS" w:cs="Arial Unicode MS"/>
                      <w:color w:val="000000"/>
                      <w:sz w:val="20"/>
                    </w:rPr>
                    <w:t>D.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All of the above require accounting information.</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245"/>
              <w:gridCol w:w="4537"/>
            </w:tblGrid>
            <w:tr w:rsidR="00A204B0" w:rsidRPr="00D308EB">
              <w:tc>
                <w:tcPr>
                  <w:tcW w:w="0" w:type="auto"/>
                </w:tcPr>
                <w:p w:rsidR="00A204B0" w:rsidRPr="00D308EB" w:rsidRDefault="00A204B0">
                  <w:pPr>
                    <w:keepNext/>
                    <w:keepLines/>
                  </w:pPr>
                  <w:r>
                    <w:rPr>
                      <w:rFonts w:ascii="Arial Unicode MS" w:eastAsia="Arial Unicode MS" w:hAnsi="Arial Unicode MS" w:cs="Arial Unicode MS"/>
                      <w:color w:val="000000"/>
                      <w:sz w:val="20"/>
                    </w:rPr>
                    <w:t>E.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None of the above requires accounting information.</w:t>
                  </w:r>
                </w:p>
              </w:tc>
            </w:tr>
          </w:tbl>
          <w:p w:rsidR="00A204B0" w:rsidRPr="00D308EB" w:rsidRDefault="00A204B0"/>
        </w:tc>
      </w:tr>
    </w:tbl>
    <w:p w:rsidR="00A204B0" w:rsidRDefault="00A204B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204B0" w:rsidRPr="00D308EB">
        <w:tc>
          <w:tcPr>
            <w:tcW w:w="200" w:type="pct"/>
          </w:tcPr>
          <w:p w:rsidR="00A204B0" w:rsidRPr="00D308EB" w:rsidRDefault="00A204B0">
            <w:pPr>
              <w:keepNext/>
              <w:keepLines/>
            </w:pPr>
            <w:r>
              <w:rPr>
                <w:rFonts w:ascii="Arial Unicode MS" w:eastAsia="Arial Unicode MS" w:hAnsi="Arial Unicode MS" w:cs="Arial Unicode MS"/>
                <w:color w:val="000000"/>
                <w:sz w:val="20"/>
              </w:rPr>
              <w:t>2.</w:t>
            </w:r>
          </w:p>
        </w:tc>
        <w:tc>
          <w:tcPr>
            <w:tcW w:w="4800" w:type="pct"/>
          </w:tcPr>
          <w:p w:rsidR="00A204B0" w:rsidRPr="00D308EB" w:rsidRDefault="00A204B0">
            <w:pPr>
              <w:keepNext/>
              <w:keepLines/>
            </w:pPr>
            <w:r>
              <w:rPr>
                <w:rFonts w:ascii="Arial Unicode MS" w:eastAsia="Arial Unicode MS" w:hAnsi="Arial Unicode MS" w:cs="Arial Unicode MS"/>
                <w:color w:val="000000"/>
                <w:sz w:val="20"/>
              </w:rPr>
              <w:t>The authoritative financial accounting standards-setting body in the United States is presently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969"/>
            </w:tblGrid>
            <w:tr w:rsidR="00A204B0" w:rsidRPr="00D308EB">
              <w:tc>
                <w:tcPr>
                  <w:tcW w:w="0" w:type="auto"/>
                </w:tcPr>
                <w:p w:rsidR="00A204B0" w:rsidRPr="00D308EB" w:rsidRDefault="00A204B0">
                  <w:pPr>
                    <w:keepNext/>
                    <w:keepLines/>
                  </w:pPr>
                  <w:r>
                    <w:rPr>
                      <w:rFonts w:ascii="Arial Unicode MS" w:eastAsia="Arial Unicode MS" w:hAnsi="Arial Unicode MS" w:cs="Arial Unicode MS"/>
                      <w:color w:val="000000"/>
                      <w:sz w:val="20"/>
                    </w:rPr>
                    <w:t>A.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Securities and Exchange Commission (SEC)</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245"/>
              <w:gridCol w:w="4347"/>
            </w:tblGrid>
            <w:tr w:rsidR="00A204B0" w:rsidRPr="00D308EB">
              <w:tc>
                <w:tcPr>
                  <w:tcW w:w="0" w:type="auto"/>
                </w:tcPr>
                <w:p w:rsidR="00A204B0" w:rsidRPr="00D308EB" w:rsidRDefault="00A204B0">
                  <w:pPr>
                    <w:keepNext/>
                    <w:keepLines/>
                  </w:pPr>
                  <w:r>
                    <w:rPr>
                      <w:rFonts w:ascii="Arial Unicode MS" w:eastAsia="Arial Unicode MS" w:hAnsi="Arial Unicode MS" w:cs="Arial Unicode MS"/>
                      <w:color w:val="000000"/>
                      <w:sz w:val="20"/>
                    </w:rPr>
                    <w:t>B.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International Accounting Standards Board (IASB)</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256"/>
              <w:gridCol w:w="4992"/>
            </w:tblGrid>
            <w:tr w:rsidR="00A204B0" w:rsidRPr="00D308EB">
              <w:tc>
                <w:tcPr>
                  <w:tcW w:w="0" w:type="auto"/>
                </w:tcPr>
                <w:p w:rsidR="00A204B0" w:rsidRPr="00D308EB" w:rsidRDefault="00A204B0">
                  <w:pPr>
                    <w:keepNext/>
                    <w:keepLines/>
                  </w:pPr>
                  <w:r>
                    <w:rPr>
                      <w:rFonts w:ascii="Arial Unicode MS" w:eastAsia="Arial Unicode MS" w:hAnsi="Arial Unicode MS" w:cs="Arial Unicode MS"/>
                      <w:color w:val="000000"/>
                      <w:sz w:val="20"/>
                    </w:rPr>
                    <w:t>C.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Public Company Accounting Oversights Board (PCAOB)</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256"/>
              <w:gridCol w:w="4114"/>
            </w:tblGrid>
            <w:tr w:rsidR="00A204B0" w:rsidRPr="00D308EB">
              <w:tc>
                <w:tcPr>
                  <w:tcW w:w="0" w:type="auto"/>
                </w:tcPr>
                <w:p w:rsidR="00A204B0" w:rsidRPr="00D308EB" w:rsidRDefault="00A204B0">
                  <w:pPr>
                    <w:keepNext/>
                    <w:keepLines/>
                  </w:pPr>
                  <w:r>
                    <w:rPr>
                      <w:rFonts w:ascii="Arial Unicode MS" w:eastAsia="Arial Unicode MS" w:hAnsi="Arial Unicode MS" w:cs="Arial Unicode MS"/>
                      <w:color w:val="000000"/>
                      <w:sz w:val="20"/>
                    </w:rPr>
                    <w:t>D.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Financial Accounting Standards Board (FASB)</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245"/>
              <w:gridCol w:w="3091"/>
            </w:tblGrid>
            <w:tr w:rsidR="00A204B0" w:rsidRPr="00D308EB">
              <w:tc>
                <w:tcPr>
                  <w:tcW w:w="0" w:type="auto"/>
                </w:tcPr>
                <w:p w:rsidR="00A204B0" w:rsidRPr="00D308EB" w:rsidRDefault="00A204B0">
                  <w:pPr>
                    <w:keepNext/>
                    <w:keepLines/>
                  </w:pPr>
                  <w:r>
                    <w:rPr>
                      <w:rFonts w:ascii="Arial Unicode MS" w:eastAsia="Arial Unicode MS" w:hAnsi="Arial Unicode MS" w:cs="Arial Unicode MS"/>
                      <w:color w:val="000000"/>
                      <w:sz w:val="20"/>
                    </w:rPr>
                    <w:t>E.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Accounting Principles Board (APB)</w:t>
                  </w:r>
                </w:p>
              </w:tc>
            </w:tr>
          </w:tbl>
          <w:p w:rsidR="00A204B0" w:rsidRPr="00D308EB" w:rsidRDefault="00A204B0"/>
        </w:tc>
      </w:tr>
    </w:tbl>
    <w:p w:rsidR="00A204B0" w:rsidRDefault="00A204B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204B0" w:rsidRPr="00D308EB">
        <w:tc>
          <w:tcPr>
            <w:tcW w:w="200" w:type="pct"/>
          </w:tcPr>
          <w:p w:rsidR="00A204B0" w:rsidRPr="00D308EB" w:rsidRDefault="00A204B0">
            <w:pPr>
              <w:keepNext/>
              <w:keepLines/>
            </w:pPr>
            <w:r>
              <w:rPr>
                <w:rFonts w:ascii="Arial Unicode MS" w:eastAsia="Arial Unicode MS" w:hAnsi="Arial Unicode MS" w:cs="Arial Unicode MS"/>
                <w:color w:val="000000"/>
                <w:sz w:val="20"/>
              </w:rPr>
              <w:lastRenderedPageBreak/>
              <w:t>3.</w:t>
            </w:r>
          </w:p>
        </w:tc>
        <w:tc>
          <w:tcPr>
            <w:tcW w:w="4800" w:type="pct"/>
          </w:tcPr>
          <w:p w:rsidR="00A204B0" w:rsidRPr="00D308EB" w:rsidRDefault="00A204B0">
            <w:pPr>
              <w:keepNext/>
              <w:keepLines/>
            </w:pPr>
            <w:r>
              <w:rPr>
                <w:rFonts w:ascii="Arial Unicode MS" w:eastAsia="Arial Unicode MS" w:hAnsi="Arial Unicode MS" w:cs="Arial Unicode MS"/>
                <w:color w:val="000000"/>
                <w:sz w:val="20"/>
              </w:rPr>
              <w:t>Which of the following statements about the Financial Accounting Standards Board is correct?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559"/>
            </w:tblGrid>
            <w:tr w:rsidR="00A204B0" w:rsidRPr="00D308EB">
              <w:tc>
                <w:tcPr>
                  <w:tcW w:w="0" w:type="auto"/>
                </w:tcPr>
                <w:p w:rsidR="00A204B0" w:rsidRPr="00D308EB" w:rsidRDefault="00A204B0">
                  <w:pPr>
                    <w:keepNext/>
                    <w:keepLines/>
                  </w:pPr>
                  <w:r>
                    <w:rPr>
                      <w:rFonts w:ascii="Arial Unicode MS" w:eastAsia="Arial Unicode MS" w:hAnsi="Arial Unicode MS" w:cs="Arial Unicode MS"/>
                      <w:color w:val="000000"/>
                      <w:sz w:val="20"/>
                    </w:rPr>
                    <w:t>A.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The FASB is an agency of the Federal government.</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245"/>
              <w:gridCol w:w="4914"/>
            </w:tblGrid>
            <w:tr w:rsidR="00A204B0" w:rsidRPr="00D308EB">
              <w:tc>
                <w:tcPr>
                  <w:tcW w:w="0" w:type="auto"/>
                </w:tcPr>
                <w:p w:rsidR="00A204B0" w:rsidRPr="00D308EB" w:rsidRDefault="00A204B0">
                  <w:pPr>
                    <w:keepNext/>
                    <w:keepLines/>
                  </w:pPr>
                  <w:r>
                    <w:rPr>
                      <w:rFonts w:ascii="Arial Unicode MS" w:eastAsia="Arial Unicode MS" w:hAnsi="Arial Unicode MS" w:cs="Arial Unicode MS"/>
                      <w:color w:val="000000"/>
                      <w:sz w:val="20"/>
                    </w:rPr>
                    <w:t>B.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The FASB has the authority to fine a noncompliant firm.</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A204B0" w:rsidRPr="00D308EB">
              <w:tc>
                <w:tcPr>
                  <w:tcW w:w="0" w:type="auto"/>
                </w:tcPr>
                <w:p w:rsidR="00A204B0" w:rsidRPr="00D308EB" w:rsidRDefault="00A204B0">
                  <w:pPr>
                    <w:keepNext/>
                    <w:keepLines/>
                  </w:pPr>
                  <w:r>
                    <w:rPr>
                      <w:rFonts w:ascii="Arial Unicode MS" w:eastAsia="Arial Unicode MS" w:hAnsi="Arial Unicode MS" w:cs="Arial Unicode MS"/>
                      <w:color w:val="000000"/>
                      <w:sz w:val="20"/>
                    </w:rPr>
                    <w:t>C.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The FASB follows a due process procedure that permits input from interested parties before a standard is issued.</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256"/>
              <w:gridCol w:w="5185"/>
            </w:tblGrid>
            <w:tr w:rsidR="00A204B0" w:rsidRPr="00D308EB">
              <w:tc>
                <w:tcPr>
                  <w:tcW w:w="0" w:type="auto"/>
                </w:tcPr>
                <w:p w:rsidR="00A204B0" w:rsidRPr="00D308EB" w:rsidRDefault="00A204B0">
                  <w:pPr>
                    <w:keepNext/>
                    <w:keepLines/>
                  </w:pPr>
                  <w:r>
                    <w:rPr>
                      <w:rFonts w:ascii="Arial Unicode MS" w:eastAsia="Arial Unicode MS" w:hAnsi="Arial Unicode MS" w:cs="Arial Unicode MS"/>
                      <w:color w:val="000000"/>
                      <w:sz w:val="20"/>
                    </w:rPr>
                    <w:t>D.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The FASB is controlled by the American Institute of CPA's.</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245"/>
              <w:gridCol w:w="3591"/>
            </w:tblGrid>
            <w:tr w:rsidR="00A204B0" w:rsidRPr="00D308EB">
              <w:tc>
                <w:tcPr>
                  <w:tcW w:w="0" w:type="auto"/>
                </w:tcPr>
                <w:p w:rsidR="00A204B0" w:rsidRPr="00D308EB" w:rsidRDefault="00A204B0">
                  <w:pPr>
                    <w:keepNext/>
                    <w:keepLines/>
                  </w:pPr>
                  <w:r>
                    <w:rPr>
                      <w:rFonts w:ascii="Arial Unicode MS" w:eastAsia="Arial Unicode MS" w:hAnsi="Arial Unicode MS" w:cs="Arial Unicode MS"/>
                      <w:color w:val="000000"/>
                      <w:sz w:val="20"/>
                    </w:rPr>
                    <w:t>E.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None of the above statements is correct.</w:t>
                  </w:r>
                </w:p>
              </w:tc>
            </w:tr>
          </w:tbl>
          <w:p w:rsidR="00A204B0" w:rsidRPr="00D308EB" w:rsidRDefault="00A204B0"/>
        </w:tc>
      </w:tr>
    </w:tbl>
    <w:p w:rsidR="00A204B0" w:rsidRDefault="00A204B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204B0" w:rsidRPr="00D308EB">
        <w:tc>
          <w:tcPr>
            <w:tcW w:w="200" w:type="pct"/>
          </w:tcPr>
          <w:p w:rsidR="00A204B0" w:rsidRPr="00D308EB" w:rsidRDefault="00A204B0">
            <w:pPr>
              <w:keepNext/>
              <w:keepLines/>
            </w:pPr>
            <w:r>
              <w:rPr>
                <w:rFonts w:ascii="Arial Unicode MS" w:eastAsia="Arial Unicode MS" w:hAnsi="Arial Unicode MS" w:cs="Arial Unicode MS"/>
                <w:color w:val="000000"/>
                <w:sz w:val="20"/>
              </w:rPr>
              <w:t>4.</w:t>
            </w:r>
          </w:p>
        </w:tc>
        <w:tc>
          <w:tcPr>
            <w:tcW w:w="4800" w:type="pct"/>
          </w:tcPr>
          <w:p w:rsidR="00A204B0" w:rsidRPr="00D308EB" w:rsidRDefault="00A204B0">
            <w:pPr>
              <w:keepNext/>
              <w:keepLines/>
            </w:pPr>
            <w:r>
              <w:rPr>
                <w:rFonts w:ascii="Arial Unicode MS" w:eastAsia="Arial Unicode MS" w:hAnsi="Arial Unicode MS" w:cs="Arial Unicode MS"/>
                <w:color w:val="000000"/>
                <w:sz w:val="20"/>
              </w:rPr>
              <w:t xml:space="preserve">Major classifications of accounting activity would </w:t>
            </w:r>
            <w:r>
              <w:rPr>
                <w:rFonts w:ascii="Arial Unicode MS" w:eastAsia="Arial Unicode MS" w:hAnsi="Arial Unicode MS" w:cs="Arial Unicode MS"/>
                <w:b/>
                <w:i/>
                <w:color w:val="000000"/>
                <w:sz w:val="20"/>
              </w:rPr>
              <w:t>not</w:t>
            </w:r>
            <w:r>
              <w:rPr>
                <w:rFonts w:ascii="Arial Unicode MS" w:eastAsia="Arial Unicode MS" w:hAnsi="Arial Unicode MS" w:cs="Arial Unicode MS"/>
                <w:color w:val="000000"/>
                <w:sz w:val="20"/>
              </w:rPr>
              <w:t xml:space="preserve"> include: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993"/>
            </w:tblGrid>
            <w:tr w:rsidR="00A204B0" w:rsidRPr="00D308EB">
              <w:tc>
                <w:tcPr>
                  <w:tcW w:w="0" w:type="auto"/>
                </w:tcPr>
                <w:p w:rsidR="00A204B0" w:rsidRPr="00D308EB" w:rsidRDefault="00A204B0">
                  <w:pPr>
                    <w:keepNext/>
                    <w:keepLines/>
                  </w:pPr>
                  <w:r>
                    <w:rPr>
                      <w:rFonts w:ascii="Arial Unicode MS" w:eastAsia="Arial Unicode MS" w:hAnsi="Arial Unicode MS" w:cs="Arial Unicode MS"/>
                      <w:color w:val="000000"/>
                      <w:sz w:val="20"/>
                    </w:rPr>
                    <w:t>A.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financial accounting, internal auditing, public accounting.</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245"/>
              <w:gridCol w:w="5938"/>
            </w:tblGrid>
            <w:tr w:rsidR="00A204B0" w:rsidRPr="00D308EB">
              <w:tc>
                <w:tcPr>
                  <w:tcW w:w="0" w:type="auto"/>
                </w:tcPr>
                <w:p w:rsidR="00A204B0" w:rsidRPr="00D308EB" w:rsidRDefault="00A204B0">
                  <w:pPr>
                    <w:keepNext/>
                    <w:keepLines/>
                  </w:pPr>
                  <w:r>
                    <w:rPr>
                      <w:rFonts w:ascii="Arial Unicode MS" w:eastAsia="Arial Unicode MS" w:hAnsi="Arial Unicode MS" w:cs="Arial Unicode MS"/>
                      <w:color w:val="000000"/>
                      <w:sz w:val="20"/>
                    </w:rPr>
                    <w:t>B.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internal auditing, governmental accounting, managerial accounting.</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256"/>
              <w:gridCol w:w="5148"/>
            </w:tblGrid>
            <w:tr w:rsidR="00A204B0" w:rsidRPr="00D308EB">
              <w:tc>
                <w:tcPr>
                  <w:tcW w:w="0" w:type="auto"/>
                </w:tcPr>
                <w:p w:rsidR="00A204B0" w:rsidRPr="00D308EB" w:rsidRDefault="00A204B0">
                  <w:pPr>
                    <w:keepNext/>
                    <w:keepLines/>
                  </w:pPr>
                  <w:r>
                    <w:rPr>
                      <w:rFonts w:ascii="Arial Unicode MS" w:eastAsia="Arial Unicode MS" w:hAnsi="Arial Unicode MS" w:cs="Arial Unicode MS"/>
                      <w:color w:val="000000"/>
                      <w:sz w:val="20"/>
                    </w:rPr>
                    <w:t>C.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financial accounting, national accounting, cost accounting.</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256"/>
              <w:gridCol w:w="5204"/>
            </w:tblGrid>
            <w:tr w:rsidR="00A204B0" w:rsidRPr="00D308EB">
              <w:tc>
                <w:tcPr>
                  <w:tcW w:w="0" w:type="auto"/>
                </w:tcPr>
                <w:p w:rsidR="00A204B0" w:rsidRPr="00D308EB" w:rsidRDefault="00A204B0">
                  <w:pPr>
                    <w:keepNext/>
                    <w:keepLines/>
                  </w:pPr>
                  <w:r>
                    <w:rPr>
                      <w:rFonts w:ascii="Arial Unicode MS" w:eastAsia="Arial Unicode MS" w:hAnsi="Arial Unicode MS" w:cs="Arial Unicode MS"/>
                      <w:color w:val="000000"/>
                      <w:sz w:val="20"/>
                    </w:rPr>
                    <w:t>D.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auditing, income tax accounting, governmental accounting.</w:t>
                  </w:r>
                </w:p>
              </w:tc>
            </w:tr>
          </w:tbl>
          <w:p w:rsidR="00A204B0" w:rsidRPr="00D308EB" w:rsidRDefault="00A204B0"/>
        </w:tc>
      </w:tr>
    </w:tbl>
    <w:p w:rsidR="00A204B0" w:rsidRDefault="00A204B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204B0" w:rsidRPr="00D308EB">
        <w:tc>
          <w:tcPr>
            <w:tcW w:w="200" w:type="pct"/>
          </w:tcPr>
          <w:p w:rsidR="00A204B0" w:rsidRPr="00D308EB" w:rsidRDefault="00A204B0">
            <w:pPr>
              <w:keepNext/>
              <w:keepLines/>
            </w:pPr>
            <w:r>
              <w:rPr>
                <w:rFonts w:ascii="Arial Unicode MS" w:eastAsia="Arial Unicode MS" w:hAnsi="Arial Unicode MS" w:cs="Arial Unicode MS"/>
                <w:color w:val="000000"/>
                <w:sz w:val="20"/>
              </w:rPr>
              <w:t>5.</w:t>
            </w:r>
          </w:p>
        </w:tc>
        <w:tc>
          <w:tcPr>
            <w:tcW w:w="4800" w:type="pct"/>
          </w:tcPr>
          <w:p w:rsidR="00A204B0" w:rsidRPr="00D308EB" w:rsidRDefault="00A204B0">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b/>
                <w:i/>
                <w:color w:val="000000"/>
                <w:sz w:val="20"/>
              </w:rPr>
              <w:t>not</w:t>
            </w:r>
            <w:r>
              <w:rPr>
                <w:rFonts w:ascii="Arial Unicode MS" w:eastAsia="Arial Unicode MS" w:hAnsi="Arial Unicode MS" w:cs="Arial Unicode MS"/>
                <w:color w:val="000000"/>
                <w:sz w:val="20"/>
              </w:rPr>
              <w:t xml:space="preserve"> an example of a decision or informed judgment that a potential investor would make from accounting information?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969"/>
            </w:tblGrid>
            <w:tr w:rsidR="00A204B0" w:rsidRPr="00D308EB">
              <w:tc>
                <w:tcPr>
                  <w:tcW w:w="0" w:type="auto"/>
                </w:tcPr>
                <w:p w:rsidR="00A204B0" w:rsidRPr="00D308EB" w:rsidRDefault="00A204B0">
                  <w:pPr>
                    <w:keepNext/>
                    <w:keepLines/>
                  </w:pPr>
                  <w:r>
                    <w:rPr>
                      <w:rFonts w:ascii="Arial Unicode MS" w:eastAsia="Arial Unicode MS" w:hAnsi="Arial Unicode MS" w:cs="Arial Unicode MS"/>
                      <w:color w:val="000000"/>
                      <w:sz w:val="20"/>
                    </w:rPr>
                    <w:t>A.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Future profitability based on past profitability.</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245"/>
              <w:gridCol w:w="4725"/>
            </w:tblGrid>
            <w:tr w:rsidR="00A204B0" w:rsidRPr="00D308EB">
              <w:tc>
                <w:tcPr>
                  <w:tcW w:w="0" w:type="auto"/>
                </w:tcPr>
                <w:p w:rsidR="00A204B0" w:rsidRPr="00D308EB" w:rsidRDefault="00A204B0">
                  <w:pPr>
                    <w:keepNext/>
                    <w:keepLines/>
                  </w:pPr>
                  <w:r>
                    <w:rPr>
                      <w:rFonts w:ascii="Arial Unicode MS" w:eastAsia="Arial Unicode MS" w:hAnsi="Arial Unicode MS" w:cs="Arial Unicode MS"/>
                      <w:color w:val="000000"/>
                      <w:sz w:val="20"/>
                    </w:rPr>
                    <w:t>B.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Probability of success of a new product development.</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256"/>
              <w:gridCol w:w="2079"/>
            </w:tblGrid>
            <w:tr w:rsidR="00A204B0" w:rsidRPr="00D308EB">
              <w:tc>
                <w:tcPr>
                  <w:tcW w:w="0" w:type="auto"/>
                </w:tcPr>
                <w:p w:rsidR="00A204B0" w:rsidRPr="00D308EB" w:rsidRDefault="00A204B0">
                  <w:pPr>
                    <w:keepNext/>
                    <w:keepLines/>
                  </w:pPr>
                  <w:r>
                    <w:rPr>
                      <w:rFonts w:ascii="Arial Unicode MS" w:eastAsia="Arial Unicode MS" w:hAnsi="Arial Unicode MS" w:cs="Arial Unicode MS"/>
                      <w:color w:val="000000"/>
                      <w:sz w:val="20"/>
                    </w:rPr>
                    <w:t>C.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A forecast of dividends.</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A204B0" w:rsidRPr="00D308EB">
              <w:tc>
                <w:tcPr>
                  <w:tcW w:w="0" w:type="auto"/>
                </w:tcPr>
                <w:p w:rsidR="00A204B0" w:rsidRPr="00D308EB" w:rsidRDefault="00A204B0">
                  <w:pPr>
                    <w:keepNext/>
                    <w:keepLines/>
                  </w:pPr>
                  <w:r>
                    <w:rPr>
                      <w:rFonts w:ascii="Arial Unicode MS" w:eastAsia="Arial Unicode MS" w:hAnsi="Arial Unicode MS" w:cs="Arial Unicode MS"/>
                      <w:color w:val="000000"/>
                      <w:sz w:val="20"/>
                    </w:rPr>
                    <w:t>D.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Assessment of risk that a company may have more debt than it can repay if the economy enters a recession.</w:t>
                  </w:r>
                </w:p>
              </w:tc>
            </w:tr>
          </w:tbl>
          <w:p w:rsidR="00A204B0" w:rsidRPr="00D308EB" w:rsidRDefault="00A204B0"/>
        </w:tc>
      </w:tr>
    </w:tbl>
    <w:p w:rsidR="00A204B0" w:rsidRDefault="00A204B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204B0" w:rsidRPr="00D308EB">
        <w:tc>
          <w:tcPr>
            <w:tcW w:w="200" w:type="pct"/>
          </w:tcPr>
          <w:p w:rsidR="00A204B0" w:rsidRPr="00D308EB" w:rsidRDefault="00A204B0">
            <w:pPr>
              <w:keepNext/>
              <w:keepLines/>
            </w:pPr>
            <w:r>
              <w:rPr>
                <w:rFonts w:ascii="Arial Unicode MS" w:eastAsia="Arial Unicode MS" w:hAnsi="Arial Unicode MS" w:cs="Arial Unicode MS"/>
                <w:color w:val="000000"/>
                <w:sz w:val="20"/>
              </w:rPr>
              <w:t>6.</w:t>
            </w:r>
          </w:p>
        </w:tc>
        <w:tc>
          <w:tcPr>
            <w:tcW w:w="4800" w:type="pct"/>
          </w:tcPr>
          <w:p w:rsidR="00A204B0" w:rsidRPr="00D308EB" w:rsidRDefault="00A204B0">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b/>
                <w:i/>
                <w:color w:val="000000"/>
                <w:sz w:val="20"/>
              </w:rPr>
              <w:t>not</w:t>
            </w:r>
            <w:r>
              <w:rPr>
                <w:rFonts w:ascii="Arial Unicode MS" w:eastAsia="Arial Unicode MS" w:hAnsi="Arial Unicode MS" w:cs="Arial Unicode MS"/>
                <w:color w:val="000000"/>
                <w:sz w:val="20"/>
              </w:rPr>
              <w:t xml:space="preserve"> an example of a decision or informed judgment that a potential employee could make from accounting information?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158"/>
            </w:tblGrid>
            <w:tr w:rsidR="00A204B0" w:rsidRPr="00D308EB">
              <w:tc>
                <w:tcPr>
                  <w:tcW w:w="0" w:type="auto"/>
                </w:tcPr>
                <w:p w:rsidR="00A204B0" w:rsidRPr="00D308EB" w:rsidRDefault="00A204B0">
                  <w:pPr>
                    <w:keepNext/>
                    <w:keepLines/>
                  </w:pPr>
                  <w:r>
                    <w:rPr>
                      <w:rFonts w:ascii="Arial Unicode MS" w:eastAsia="Arial Unicode MS" w:hAnsi="Arial Unicode MS" w:cs="Arial Unicode MS"/>
                      <w:color w:val="000000"/>
                      <w:sz w:val="20"/>
                    </w:rPr>
                    <w:t>A.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Personnel turnover statistics (i.e., hiring and terminations).</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245"/>
              <w:gridCol w:w="7832"/>
            </w:tblGrid>
            <w:tr w:rsidR="00A204B0" w:rsidRPr="00D308EB">
              <w:tc>
                <w:tcPr>
                  <w:tcW w:w="0" w:type="auto"/>
                </w:tcPr>
                <w:p w:rsidR="00A204B0" w:rsidRPr="00D308EB" w:rsidRDefault="00A204B0">
                  <w:pPr>
                    <w:keepNext/>
                    <w:keepLines/>
                  </w:pPr>
                  <w:r>
                    <w:rPr>
                      <w:rFonts w:ascii="Arial Unicode MS" w:eastAsia="Arial Unicode MS" w:hAnsi="Arial Unicode MS" w:cs="Arial Unicode MS"/>
                      <w:color w:val="000000"/>
                      <w:sz w:val="20"/>
                    </w:rPr>
                    <w:t>B.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Probability of the company's ability to make profit sharing plan contributions in the future.</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60"/>
            </w:tblGrid>
            <w:tr w:rsidR="00A204B0" w:rsidRPr="00D308EB">
              <w:tc>
                <w:tcPr>
                  <w:tcW w:w="0" w:type="auto"/>
                </w:tcPr>
                <w:p w:rsidR="00A204B0" w:rsidRPr="00D308EB" w:rsidRDefault="00A204B0">
                  <w:pPr>
                    <w:keepNext/>
                    <w:keepLines/>
                  </w:pPr>
                  <w:r>
                    <w:rPr>
                      <w:rFonts w:ascii="Arial Unicode MS" w:eastAsia="Arial Unicode MS" w:hAnsi="Arial Unicode MS" w:cs="Arial Unicode MS"/>
                      <w:color w:val="000000"/>
                      <w:sz w:val="20"/>
                    </w:rPr>
                    <w:t>C.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Assessment of the risk that the company may become bankrupt in the near future.</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256"/>
              <w:gridCol w:w="5730"/>
            </w:tblGrid>
            <w:tr w:rsidR="00A204B0" w:rsidRPr="00D308EB">
              <w:tc>
                <w:tcPr>
                  <w:tcW w:w="0" w:type="auto"/>
                </w:tcPr>
                <w:p w:rsidR="00A204B0" w:rsidRPr="00D308EB" w:rsidRDefault="00A204B0">
                  <w:pPr>
                    <w:keepNext/>
                    <w:keepLines/>
                  </w:pPr>
                  <w:r>
                    <w:rPr>
                      <w:rFonts w:ascii="Arial Unicode MS" w:eastAsia="Arial Unicode MS" w:hAnsi="Arial Unicode MS" w:cs="Arial Unicode MS"/>
                      <w:color w:val="000000"/>
                      <w:sz w:val="20"/>
                    </w:rPr>
                    <w:t>D.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The extent of the company's commitment to a research program.</w:t>
                  </w:r>
                </w:p>
              </w:tc>
            </w:tr>
          </w:tbl>
          <w:p w:rsidR="00A204B0" w:rsidRPr="00D308EB" w:rsidRDefault="00A204B0"/>
        </w:tc>
      </w:tr>
    </w:tbl>
    <w:p w:rsidR="00A204B0" w:rsidRDefault="00A204B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204B0" w:rsidRPr="00D308EB">
        <w:tc>
          <w:tcPr>
            <w:tcW w:w="200" w:type="pct"/>
          </w:tcPr>
          <w:p w:rsidR="00A204B0" w:rsidRPr="00D308EB" w:rsidRDefault="00A204B0">
            <w:pPr>
              <w:keepNext/>
              <w:keepLines/>
            </w:pPr>
            <w:r>
              <w:rPr>
                <w:rFonts w:ascii="Arial Unicode MS" w:eastAsia="Arial Unicode MS" w:hAnsi="Arial Unicode MS" w:cs="Arial Unicode MS"/>
                <w:color w:val="000000"/>
                <w:sz w:val="20"/>
              </w:rPr>
              <w:lastRenderedPageBreak/>
              <w:t>7.</w:t>
            </w:r>
          </w:p>
        </w:tc>
        <w:tc>
          <w:tcPr>
            <w:tcW w:w="4800" w:type="pct"/>
          </w:tcPr>
          <w:p w:rsidR="00A204B0" w:rsidRPr="00D308EB" w:rsidRDefault="00A204B0">
            <w:pPr>
              <w:keepNext/>
              <w:keepLines/>
            </w:pPr>
            <w:r>
              <w:rPr>
                <w:rFonts w:ascii="Arial Unicode MS" w:eastAsia="Arial Unicode MS" w:hAnsi="Arial Unicode MS" w:cs="Arial Unicode MS"/>
                <w:color w:val="000000"/>
                <w:sz w:val="20"/>
              </w:rPr>
              <w:t>Which of the following are qualified to express an auditor's opinion about an entity's financial statements?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79"/>
            </w:tblGrid>
            <w:tr w:rsidR="00A204B0" w:rsidRPr="00D308EB">
              <w:tc>
                <w:tcPr>
                  <w:tcW w:w="0" w:type="auto"/>
                </w:tcPr>
                <w:p w:rsidR="00A204B0" w:rsidRPr="00D308EB" w:rsidRDefault="00A204B0">
                  <w:pPr>
                    <w:keepNext/>
                    <w:keepLines/>
                  </w:pPr>
                  <w:r>
                    <w:rPr>
                      <w:rFonts w:ascii="Arial Unicode MS" w:eastAsia="Arial Unicode MS" w:hAnsi="Arial Unicode MS" w:cs="Arial Unicode MS"/>
                      <w:color w:val="000000"/>
                      <w:sz w:val="20"/>
                    </w:rPr>
                    <w:t>A.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A Comptroller.</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245"/>
              <w:gridCol w:w="3269"/>
            </w:tblGrid>
            <w:tr w:rsidR="00A204B0" w:rsidRPr="00D308EB">
              <w:tc>
                <w:tcPr>
                  <w:tcW w:w="0" w:type="auto"/>
                </w:tcPr>
                <w:p w:rsidR="00A204B0" w:rsidRPr="00D308EB" w:rsidRDefault="00A204B0">
                  <w:pPr>
                    <w:keepNext/>
                    <w:keepLines/>
                  </w:pPr>
                  <w:r>
                    <w:rPr>
                      <w:rFonts w:ascii="Arial Unicode MS" w:eastAsia="Arial Unicode MS" w:hAnsi="Arial Unicode MS" w:cs="Arial Unicode MS"/>
                      <w:color w:val="000000"/>
                      <w:sz w:val="20"/>
                    </w:rPr>
                    <w:t>B.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A Certified Management Accountant.</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256"/>
              <w:gridCol w:w="2402"/>
            </w:tblGrid>
            <w:tr w:rsidR="00A204B0" w:rsidRPr="00D308EB">
              <w:tc>
                <w:tcPr>
                  <w:tcW w:w="0" w:type="auto"/>
                </w:tcPr>
                <w:p w:rsidR="00A204B0" w:rsidRPr="00D308EB" w:rsidRDefault="00A204B0">
                  <w:pPr>
                    <w:keepNext/>
                    <w:keepLines/>
                  </w:pPr>
                  <w:r>
                    <w:rPr>
                      <w:rFonts w:ascii="Arial Unicode MS" w:eastAsia="Arial Unicode MS" w:hAnsi="Arial Unicode MS" w:cs="Arial Unicode MS"/>
                      <w:color w:val="000000"/>
                      <w:sz w:val="20"/>
                    </w:rPr>
                    <w:t>C.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A Certified Internal Auditor.</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256"/>
              <w:gridCol w:w="2646"/>
            </w:tblGrid>
            <w:tr w:rsidR="00A204B0" w:rsidRPr="00D308EB">
              <w:tc>
                <w:tcPr>
                  <w:tcW w:w="0" w:type="auto"/>
                </w:tcPr>
                <w:p w:rsidR="00A204B0" w:rsidRPr="00D308EB" w:rsidRDefault="00A204B0">
                  <w:pPr>
                    <w:keepNext/>
                    <w:keepLines/>
                  </w:pPr>
                  <w:r>
                    <w:rPr>
                      <w:rFonts w:ascii="Arial Unicode MS" w:eastAsia="Arial Unicode MS" w:hAnsi="Arial Unicode MS" w:cs="Arial Unicode MS"/>
                      <w:color w:val="000000"/>
                      <w:sz w:val="20"/>
                    </w:rPr>
                    <w:t>D.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A Certified Public Accountant.</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91"/>
            </w:tblGrid>
            <w:tr w:rsidR="00A204B0" w:rsidRPr="00D308EB">
              <w:tc>
                <w:tcPr>
                  <w:tcW w:w="0" w:type="auto"/>
                </w:tcPr>
                <w:p w:rsidR="00A204B0" w:rsidRPr="00D308EB" w:rsidRDefault="00A204B0">
                  <w:pPr>
                    <w:keepNext/>
                    <w:keepLines/>
                  </w:pPr>
                  <w:r>
                    <w:rPr>
                      <w:rFonts w:ascii="Arial Unicode MS" w:eastAsia="Arial Unicode MS" w:hAnsi="Arial Unicode MS" w:cs="Arial Unicode MS"/>
                      <w:color w:val="000000"/>
                      <w:sz w:val="20"/>
                    </w:rPr>
                    <w:t>E.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None of the above.</w:t>
                  </w:r>
                </w:p>
              </w:tc>
            </w:tr>
          </w:tbl>
          <w:p w:rsidR="00A204B0" w:rsidRPr="00D308EB" w:rsidRDefault="00A204B0"/>
        </w:tc>
      </w:tr>
    </w:tbl>
    <w:p w:rsidR="00A204B0" w:rsidRDefault="00A204B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204B0" w:rsidRPr="00D308EB">
        <w:tc>
          <w:tcPr>
            <w:tcW w:w="200" w:type="pct"/>
          </w:tcPr>
          <w:p w:rsidR="00A204B0" w:rsidRPr="00D308EB" w:rsidRDefault="00A204B0">
            <w:pPr>
              <w:keepNext/>
              <w:keepLines/>
            </w:pPr>
            <w:r>
              <w:rPr>
                <w:rFonts w:ascii="Arial Unicode MS" w:eastAsia="Arial Unicode MS" w:hAnsi="Arial Unicode MS" w:cs="Arial Unicode MS"/>
                <w:color w:val="000000"/>
                <w:sz w:val="20"/>
              </w:rPr>
              <w:t>8.</w:t>
            </w:r>
          </w:p>
        </w:tc>
        <w:tc>
          <w:tcPr>
            <w:tcW w:w="4800" w:type="pct"/>
          </w:tcPr>
          <w:p w:rsidR="00A204B0" w:rsidRPr="00D308EB" w:rsidRDefault="00A204B0">
            <w:pPr>
              <w:keepNext/>
              <w:keepLines/>
            </w:pPr>
            <w:r>
              <w:rPr>
                <w:rFonts w:ascii="Arial Unicode MS" w:eastAsia="Arial Unicode MS" w:hAnsi="Arial Unicode MS" w:cs="Arial Unicode MS"/>
                <w:color w:val="000000"/>
                <w:sz w:val="20"/>
              </w:rPr>
              <w:t>Which classification of accounting is most concerned with the use of economic and financial information to plan and control many of the activities of the entity?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879"/>
            </w:tblGrid>
            <w:tr w:rsidR="00A204B0" w:rsidRPr="00D308EB">
              <w:tc>
                <w:tcPr>
                  <w:tcW w:w="0" w:type="auto"/>
                </w:tcPr>
                <w:p w:rsidR="00A204B0" w:rsidRPr="00D308EB" w:rsidRDefault="00A204B0">
                  <w:pPr>
                    <w:keepNext/>
                    <w:keepLines/>
                  </w:pPr>
                  <w:r>
                    <w:rPr>
                      <w:rFonts w:ascii="Arial Unicode MS" w:eastAsia="Arial Unicode MS" w:hAnsi="Arial Unicode MS" w:cs="Arial Unicode MS"/>
                      <w:color w:val="000000"/>
                      <w:sz w:val="20"/>
                    </w:rPr>
                    <w:t>A.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Financial accounting.</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245"/>
              <w:gridCol w:w="2413"/>
            </w:tblGrid>
            <w:tr w:rsidR="00A204B0" w:rsidRPr="00D308EB">
              <w:tc>
                <w:tcPr>
                  <w:tcW w:w="0" w:type="auto"/>
                </w:tcPr>
                <w:p w:rsidR="00A204B0" w:rsidRPr="00D308EB" w:rsidRDefault="00A204B0">
                  <w:pPr>
                    <w:keepNext/>
                    <w:keepLines/>
                  </w:pPr>
                  <w:r>
                    <w:rPr>
                      <w:rFonts w:ascii="Arial Unicode MS" w:eastAsia="Arial Unicode MS" w:hAnsi="Arial Unicode MS" w:cs="Arial Unicode MS"/>
                      <w:color w:val="000000"/>
                      <w:sz w:val="20"/>
                    </w:rPr>
                    <w:t>B.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Auditing-Public accounting.</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256"/>
              <w:gridCol w:w="2068"/>
            </w:tblGrid>
            <w:tr w:rsidR="00A204B0" w:rsidRPr="00D308EB">
              <w:tc>
                <w:tcPr>
                  <w:tcW w:w="0" w:type="auto"/>
                </w:tcPr>
                <w:p w:rsidR="00A204B0" w:rsidRPr="00D308EB" w:rsidRDefault="00A204B0">
                  <w:pPr>
                    <w:keepNext/>
                    <w:keepLines/>
                  </w:pPr>
                  <w:r>
                    <w:rPr>
                      <w:rFonts w:ascii="Arial Unicode MS" w:eastAsia="Arial Unicode MS" w:hAnsi="Arial Unicode MS" w:cs="Arial Unicode MS"/>
                      <w:color w:val="000000"/>
                      <w:sz w:val="20"/>
                    </w:rPr>
                    <w:t>C.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Managerial accounting.</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256"/>
              <w:gridCol w:w="2057"/>
            </w:tblGrid>
            <w:tr w:rsidR="00A204B0" w:rsidRPr="00D308EB">
              <w:tc>
                <w:tcPr>
                  <w:tcW w:w="0" w:type="auto"/>
                </w:tcPr>
                <w:p w:rsidR="00A204B0" w:rsidRPr="00D308EB" w:rsidRDefault="00A204B0">
                  <w:pPr>
                    <w:keepNext/>
                    <w:keepLines/>
                  </w:pPr>
                  <w:r>
                    <w:rPr>
                      <w:rFonts w:ascii="Arial Unicode MS" w:eastAsia="Arial Unicode MS" w:hAnsi="Arial Unicode MS" w:cs="Arial Unicode MS"/>
                      <w:color w:val="000000"/>
                      <w:sz w:val="20"/>
                    </w:rPr>
                    <w:t>D.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Income tax accounting.</w:t>
                  </w:r>
                </w:p>
              </w:tc>
            </w:tr>
          </w:tbl>
          <w:p w:rsidR="00A204B0" w:rsidRPr="00D308EB" w:rsidRDefault="00A204B0"/>
        </w:tc>
      </w:tr>
    </w:tbl>
    <w:p w:rsidR="00A204B0" w:rsidRDefault="00A204B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204B0" w:rsidRPr="00D308EB">
        <w:tc>
          <w:tcPr>
            <w:tcW w:w="200" w:type="pct"/>
          </w:tcPr>
          <w:p w:rsidR="00A204B0" w:rsidRPr="00D308EB" w:rsidRDefault="00A204B0">
            <w:pPr>
              <w:keepNext/>
              <w:keepLines/>
            </w:pPr>
            <w:r>
              <w:rPr>
                <w:rFonts w:ascii="Arial Unicode MS" w:eastAsia="Arial Unicode MS" w:hAnsi="Arial Unicode MS" w:cs="Arial Unicode MS"/>
                <w:color w:val="000000"/>
                <w:sz w:val="20"/>
              </w:rPr>
              <w:t>9.</w:t>
            </w:r>
          </w:p>
        </w:tc>
        <w:tc>
          <w:tcPr>
            <w:tcW w:w="4800" w:type="pct"/>
          </w:tcPr>
          <w:p w:rsidR="00A204B0" w:rsidRPr="00D308EB" w:rsidRDefault="00A204B0">
            <w:pPr>
              <w:keepNext/>
              <w:keepLines/>
            </w:pPr>
            <w:r>
              <w:rPr>
                <w:rFonts w:ascii="Arial Unicode MS" w:eastAsia="Arial Unicode MS" w:hAnsi="Arial Unicode MS" w:cs="Arial Unicode MS"/>
                <w:color w:val="000000"/>
                <w:sz w:val="20"/>
              </w:rPr>
              <w:t>An unqualified auditors' opinion about an entity's financial statements: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024"/>
            </w:tblGrid>
            <w:tr w:rsidR="00A204B0" w:rsidRPr="00D308EB">
              <w:tc>
                <w:tcPr>
                  <w:tcW w:w="0" w:type="auto"/>
                </w:tcPr>
                <w:p w:rsidR="00A204B0" w:rsidRPr="00D308EB" w:rsidRDefault="00A204B0">
                  <w:pPr>
                    <w:keepNext/>
                    <w:keepLines/>
                  </w:pPr>
                  <w:r>
                    <w:rPr>
                      <w:rFonts w:ascii="Arial Unicode MS" w:eastAsia="Arial Unicode MS" w:hAnsi="Arial Unicode MS" w:cs="Arial Unicode MS"/>
                      <w:color w:val="000000"/>
                      <w:sz w:val="20"/>
                    </w:rPr>
                    <w:t>A.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is a clean bill of health.</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245"/>
              <w:gridCol w:w="7554"/>
            </w:tblGrid>
            <w:tr w:rsidR="00A204B0" w:rsidRPr="00D308EB">
              <w:tc>
                <w:tcPr>
                  <w:tcW w:w="0" w:type="auto"/>
                </w:tcPr>
                <w:p w:rsidR="00A204B0" w:rsidRPr="00D308EB" w:rsidRDefault="00A204B0">
                  <w:pPr>
                    <w:keepNext/>
                    <w:keepLines/>
                  </w:pPr>
                  <w:r>
                    <w:rPr>
                      <w:rFonts w:ascii="Arial Unicode MS" w:eastAsia="Arial Unicode MS" w:hAnsi="Arial Unicode MS" w:cs="Arial Unicode MS"/>
                      <w:color w:val="000000"/>
                      <w:sz w:val="20"/>
                    </w:rPr>
                    <w:t>B.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means that all of the entity's transactions during the audited period were checked out.</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A204B0" w:rsidRPr="00D308EB">
              <w:tc>
                <w:tcPr>
                  <w:tcW w:w="0" w:type="auto"/>
                </w:tcPr>
                <w:p w:rsidR="00A204B0" w:rsidRPr="00D308EB" w:rsidRDefault="00A204B0">
                  <w:pPr>
                    <w:keepNext/>
                    <w:keepLines/>
                  </w:pPr>
                  <w:r>
                    <w:rPr>
                      <w:rFonts w:ascii="Arial Unicode MS" w:eastAsia="Arial Unicode MS" w:hAnsi="Arial Unicode MS" w:cs="Arial Unicode MS"/>
                      <w:color w:val="000000"/>
                      <w:sz w:val="20"/>
                    </w:rPr>
                    <w:t>C.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guarantees that the entity was not involved in or the victim of any fraudulent activities during the audited period.</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A204B0" w:rsidRPr="00D308EB">
              <w:tc>
                <w:tcPr>
                  <w:tcW w:w="0" w:type="auto"/>
                </w:tcPr>
                <w:p w:rsidR="00A204B0" w:rsidRPr="00D308EB" w:rsidRDefault="00A204B0">
                  <w:pPr>
                    <w:keepNext/>
                    <w:keepLines/>
                  </w:pPr>
                  <w:r>
                    <w:rPr>
                      <w:rFonts w:ascii="Arial Unicode MS" w:eastAsia="Arial Unicode MS" w:hAnsi="Arial Unicode MS" w:cs="Arial Unicode MS"/>
                      <w:color w:val="000000"/>
                      <w:sz w:val="20"/>
                    </w:rPr>
                    <w:t>D.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states that they are presented in conformance with U.S. generally accepted accounting principles.</w:t>
                  </w:r>
                </w:p>
              </w:tc>
            </w:tr>
          </w:tbl>
          <w:p w:rsidR="00A204B0" w:rsidRPr="00D308EB" w:rsidRDefault="00A204B0"/>
        </w:tc>
      </w:tr>
    </w:tbl>
    <w:p w:rsidR="00A204B0" w:rsidRDefault="00A204B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204B0" w:rsidRPr="00D308EB">
        <w:tc>
          <w:tcPr>
            <w:tcW w:w="200" w:type="pct"/>
          </w:tcPr>
          <w:p w:rsidR="00A204B0" w:rsidRPr="00D308EB" w:rsidRDefault="00A204B0">
            <w:pPr>
              <w:keepNext/>
              <w:keepLines/>
            </w:pPr>
            <w:r>
              <w:rPr>
                <w:rFonts w:ascii="Arial Unicode MS" w:eastAsia="Arial Unicode MS" w:hAnsi="Arial Unicode MS" w:cs="Arial Unicode MS"/>
                <w:color w:val="000000"/>
                <w:sz w:val="20"/>
              </w:rPr>
              <w:t>10.</w:t>
            </w:r>
          </w:p>
        </w:tc>
        <w:tc>
          <w:tcPr>
            <w:tcW w:w="4800" w:type="pct"/>
          </w:tcPr>
          <w:p w:rsidR="00A204B0" w:rsidRPr="00D308EB" w:rsidRDefault="00A204B0">
            <w:pPr>
              <w:keepNext/>
              <w:keepLines/>
            </w:pPr>
            <w:r>
              <w:rPr>
                <w:rFonts w:ascii="Arial Unicode MS" w:eastAsia="Arial Unicode MS" w:hAnsi="Arial Unicode MS" w:cs="Arial Unicode MS"/>
                <w:color w:val="000000"/>
                <w:sz w:val="20"/>
              </w:rPr>
              <w:t>Cost accounting is a subset of which of the following?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479"/>
            </w:tblGrid>
            <w:tr w:rsidR="00A204B0" w:rsidRPr="00D308EB">
              <w:tc>
                <w:tcPr>
                  <w:tcW w:w="0" w:type="auto"/>
                </w:tcPr>
                <w:p w:rsidR="00A204B0" w:rsidRPr="00D308EB" w:rsidRDefault="00A204B0">
                  <w:pPr>
                    <w:keepNext/>
                    <w:keepLines/>
                  </w:pPr>
                  <w:r>
                    <w:rPr>
                      <w:rFonts w:ascii="Arial Unicode MS" w:eastAsia="Arial Unicode MS" w:hAnsi="Arial Unicode MS" w:cs="Arial Unicode MS"/>
                      <w:color w:val="000000"/>
                      <w:sz w:val="20"/>
                    </w:rPr>
                    <w:t>A.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Internal auditing.</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245"/>
              <w:gridCol w:w="1357"/>
            </w:tblGrid>
            <w:tr w:rsidR="00A204B0" w:rsidRPr="00D308EB">
              <w:tc>
                <w:tcPr>
                  <w:tcW w:w="0" w:type="auto"/>
                </w:tcPr>
                <w:p w:rsidR="00A204B0" w:rsidRPr="00D308EB" w:rsidRDefault="00A204B0">
                  <w:pPr>
                    <w:keepNext/>
                    <w:keepLines/>
                  </w:pPr>
                  <w:r>
                    <w:rPr>
                      <w:rFonts w:ascii="Arial Unicode MS" w:eastAsia="Arial Unicode MS" w:hAnsi="Arial Unicode MS" w:cs="Arial Unicode MS"/>
                      <w:color w:val="000000"/>
                      <w:sz w:val="20"/>
                    </w:rPr>
                    <w:t>B.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Public auditing.</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45"/>
            </w:tblGrid>
            <w:tr w:rsidR="00A204B0" w:rsidRPr="00D308EB">
              <w:tc>
                <w:tcPr>
                  <w:tcW w:w="0" w:type="auto"/>
                </w:tcPr>
                <w:p w:rsidR="00A204B0" w:rsidRPr="00D308EB" w:rsidRDefault="00A204B0">
                  <w:pPr>
                    <w:keepNext/>
                    <w:keepLines/>
                  </w:pPr>
                  <w:r>
                    <w:rPr>
                      <w:rFonts w:ascii="Arial Unicode MS" w:eastAsia="Arial Unicode MS" w:hAnsi="Arial Unicode MS" w:cs="Arial Unicode MS"/>
                      <w:color w:val="000000"/>
                      <w:sz w:val="20"/>
                    </w:rPr>
                    <w:t>C.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Cost analysis.</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256"/>
              <w:gridCol w:w="2068"/>
            </w:tblGrid>
            <w:tr w:rsidR="00A204B0" w:rsidRPr="00D308EB">
              <w:tc>
                <w:tcPr>
                  <w:tcW w:w="0" w:type="auto"/>
                </w:tcPr>
                <w:p w:rsidR="00A204B0" w:rsidRPr="00D308EB" w:rsidRDefault="00A204B0">
                  <w:pPr>
                    <w:keepNext/>
                    <w:keepLines/>
                  </w:pPr>
                  <w:r>
                    <w:rPr>
                      <w:rFonts w:ascii="Arial Unicode MS" w:eastAsia="Arial Unicode MS" w:hAnsi="Arial Unicode MS" w:cs="Arial Unicode MS"/>
                      <w:color w:val="000000"/>
                      <w:sz w:val="20"/>
                    </w:rPr>
                    <w:t>D.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Managerial accounting.</w:t>
                  </w:r>
                </w:p>
              </w:tc>
            </w:tr>
          </w:tbl>
          <w:p w:rsidR="00A204B0" w:rsidRPr="00D308EB" w:rsidRDefault="00A204B0"/>
        </w:tc>
      </w:tr>
    </w:tbl>
    <w:p w:rsidR="00A204B0" w:rsidRDefault="00A204B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204B0" w:rsidRPr="00D308EB">
        <w:tc>
          <w:tcPr>
            <w:tcW w:w="200" w:type="pct"/>
          </w:tcPr>
          <w:p w:rsidR="00A204B0" w:rsidRPr="00D308EB" w:rsidRDefault="00A204B0">
            <w:pPr>
              <w:keepNext/>
              <w:keepLines/>
            </w:pPr>
            <w:r>
              <w:rPr>
                <w:rFonts w:ascii="Arial Unicode MS" w:eastAsia="Arial Unicode MS" w:hAnsi="Arial Unicode MS" w:cs="Arial Unicode MS"/>
                <w:color w:val="000000"/>
                <w:sz w:val="20"/>
              </w:rPr>
              <w:lastRenderedPageBreak/>
              <w:t>11.</w:t>
            </w:r>
          </w:p>
        </w:tc>
        <w:tc>
          <w:tcPr>
            <w:tcW w:w="4800" w:type="pct"/>
          </w:tcPr>
          <w:p w:rsidR="00A204B0" w:rsidRPr="00D308EB" w:rsidRDefault="00A204B0">
            <w:pPr>
              <w:keepNext/>
              <w:keepLines/>
            </w:pPr>
            <w:r>
              <w:rPr>
                <w:rFonts w:ascii="Arial Unicode MS" w:eastAsia="Arial Unicode MS" w:hAnsi="Arial Unicode MS" w:cs="Arial Unicode MS"/>
                <w:color w:val="000000"/>
                <w:sz w:val="20"/>
              </w:rPr>
              <w:t>The officer of a corporation responsible for the firm's published financial statements would be most concerned about pronouncements of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78"/>
            </w:tblGrid>
            <w:tr w:rsidR="00A204B0" w:rsidRPr="00D308EB">
              <w:tc>
                <w:tcPr>
                  <w:tcW w:w="0" w:type="auto"/>
                </w:tcPr>
                <w:p w:rsidR="00A204B0" w:rsidRPr="00D308EB" w:rsidRDefault="00A204B0">
                  <w:pPr>
                    <w:keepNext/>
                    <w:keepLines/>
                  </w:pPr>
                  <w:r>
                    <w:rPr>
                      <w:rFonts w:ascii="Arial Unicode MS" w:eastAsia="Arial Unicode MS" w:hAnsi="Arial Unicode MS" w:cs="Arial Unicode MS"/>
                      <w:color w:val="000000"/>
                      <w:sz w:val="20"/>
                    </w:rPr>
                    <w:t>A.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FASB.</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245"/>
              <w:gridCol w:w="656"/>
            </w:tblGrid>
            <w:tr w:rsidR="00A204B0" w:rsidRPr="00D308EB">
              <w:tc>
                <w:tcPr>
                  <w:tcW w:w="0" w:type="auto"/>
                </w:tcPr>
                <w:p w:rsidR="00A204B0" w:rsidRPr="00D308EB" w:rsidRDefault="00A204B0">
                  <w:pPr>
                    <w:keepNext/>
                    <w:keepLines/>
                  </w:pPr>
                  <w:r>
                    <w:rPr>
                      <w:rFonts w:ascii="Arial Unicode MS" w:eastAsia="Arial Unicode MS" w:hAnsi="Arial Unicode MS" w:cs="Arial Unicode MS"/>
                      <w:color w:val="000000"/>
                      <w:sz w:val="20"/>
                    </w:rPr>
                    <w:t>B.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AICPA.</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256"/>
              <w:gridCol w:w="612"/>
            </w:tblGrid>
            <w:tr w:rsidR="00A204B0" w:rsidRPr="00D308EB">
              <w:tc>
                <w:tcPr>
                  <w:tcW w:w="0" w:type="auto"/>
                </w:tcPr>
                <w:p w:rsidR="00A204B0" w:rsidRPr="00D308EB" w:rsidRDefault="00A204B0">
                  <w:pPr>
                    <w:keepNext/>
                    <w:keepLines/>
                  </w:pPr>
                  <w:r>
                    <w:rPr>
                      <w:rFonts w:ascii="Arial Unicode MS" w:eastAsia="Arial Unicode MS" w:hAnsi="Arial Unicode MS" w:cs="Arial Unicode MS"/>
                      <w:color w:val="000000"/>
                      <w:sz w:val="20"/>
                    </w:rPr>
                    <w:t>C.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GASB.</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256"/>
              <w:gridCol w:w="467"/>
            </w:tblGrid>
            <w:tr w:rsidR="00A204B0" w:rsidRPr="00D308EB">
              <w:tc>
                <w:tcPr>
                  <w:tcW w:w="0" w:type="auto"/>
                </w:tcPr>
                <w:p w:rsidR="00A204B0" w:rsidRPr="00D308EB" w:rsidRDefault="00A204B0">
                  <w:pPr>
                    <w:keepNext/>
                    <w:keepLines/>
                  </w:pPr>
                  <w:r>
                    <w:rPr>
                      <w:rFonts w:ascii="Arial Unicode MS" w:eastAsia="Arial Unicode MS" w:hAnsi="Arial Unicode MS" w:cs="Arial Unicode MS"/>
                      <w:color w:val="000000"/>
                      <w:sz w:val="20"/>
                    </w:rPr>
                    <w:t>D.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SEC.</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245"/>
              <w:gridCol w:w="389"/>
            </w:tblGrid>
            <w:tr w:rsidR="00A204B0" w:rsidRPr="00D308EB">
              <w:tc>
                <w:tcPr>
                  <w:tcW w:w="0" w:type="auto"/>
                </w:tcPr>
                <w:p w:rsidR="00A204B0" w:rsidRPr="00D308EB" w:rsidRDefault="00A204B0">
                  <w:pPr>
                    <w:keepNext/>
                    <w:keepLines/>
                  </w:pPr>
                  <w:r>
                    <w:rPr>
                      <w:rFonts w:ascii="Arial Unicode MS" w:eastAsia="Arial Unicode MS" w:hAnsi="Arial Unicode MS" w:cs="Arial Unicode MS"/>
                      <w:color w:val="000000"/>
                      <w:sz w:val="20"/>
                    </w:rPr>
                    <w:t>E.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IRS.</w:t>
                  </w:r>
                </w:p>
              </w:tc>
            </w:tr>
          </w:tbl>
          <w:p w:rsidR="00A204B0" w:rsidRPr="00D308EB" w:rsidRDefault="00A204B0"/>
        </w:tc>
      </w:tr>
    </w:tbl>
    <w:p w:rsidR="00A204B0" w:rsidRDefault="00A204B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204B0" w:rsidRPr="00D308EB">
        <w:tc>
          <w:tcPr>
            <w:tcW w:w="200" w:type="pct"/>
          </w:tcPr>
          <w:p w:rsidR="00A204B0" w:rsidRPr="00D308EB" w:rsidRDefault="00A204B0">
            <w:pPr>
              <w:keepNext/>
              <w:keepLines/>
            </w:pPr>
            <w:r>
              <w:rPr>
                <w:rFonts w:ascii="Arial Unicode MS" w:eastAsia="Arial Unicode MS" w:hAnsi="Arial Unicode MS" w:cs="Arial Unicode MS"/>
                <w:color w:val="000000"/>
                <w:sz w:val="20"/>
              </w:rPr>
              <w:t>12.</w:t>
            </w:r>
          </w:p>
        </w:tc>
        <w:tc>
          <w:tcPr>
            <w:tcW w:w="4800" w:type="pct"/>
          </w:tcPr>
          <w:p w:rsidR="00A204B0" w:rsidRPr="00D308EB" w:rsidRDefault="00A204B0">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b/>
                <w:i/>
                <w:color w:val="000000"/>
                <w:sz w:val="20"/>
              </w:rPr>
              <w:t>not</w:t>
            </w:r>
            <w:r>
              <w:rPr>
                <w:rFonts w:ascii="Arial Unicode MS" w:eastAsia="Arial Unicode MS" w:hAnsi="Arial Unicode MS" w:cs="Arial Unicode MS"/>
                <w:color w:val="000000"/>
                <w:sz w:val="20"/>
              </w:rPr>
              <w:t xml:space="preserve"> a characteristic or limitation of the kind of information that financial reporting by business enterprises can provide?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059"/>
            </w:tblGrid>
            <w:tr w:rsidR="00A204B0" w:rsidRPr="00D308EB">
              <w:tc>
                <w:tcPr>
                  <w:tcW w:w="0" w:type="auto"/>
                </w:tcPr>
                <w:p w:rsidR="00A204B0" w:rsidRPr="00D308EB" w:rsidRDefault="00A204B0">
                  <w:pPr>
                    <w:keepNext/>
                    <w:keepLines/>
                  </w:pPr>
                  <w:r>
                    <w:rPr>
                      <w:rFonts w:ascii="Arial Unicode MS" w:eastAsia="Arial Unicode MS" w:hAnsi="Arial Unicode MS" w:cs="Arial Unicode MS"/>
                      <w:color w:val="000000"/>
                      <w:sz w:val="20"/>
                    </w:rPr>
                    <w:t>A.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The information results in approximate, rather than exact, measures.</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A204B0" w:rsidRPr="00D308EB">
              <w:tc>
                <w:tcPr>
                  <w:tcW w:w="0" w:type="auto"/>
                </w:tcPr>
                <w:p w:rsidR="00A204B0" w:rsidRPr="00D308EB" w:rsidRDefault="00A204B0">
                  <w:pPr>
                    <w:keepNext/>
                    <w:keepLines/>
                  </w:pPr>
                  <w:r>
                    <w:rPr>
                      <w:rFonts w:ascii="Arial Unicode MS" w:eastAsia="Arial Unicode MS" w:hAnsi="Arial Unicode MS" w:cs="Arial Unicode MS"/>
                      <w:color w:val="000000"/>
                      <w:sz w:val="20"/>
                    </w:rPr>
                    <w:t>B.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The information largely reflects the financial effects of transactions that have already happened.</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256"/>
              <w:gridCol w:w="4158"/>
            </w:tblGrid>
            <w:tr w:rsidR="00A204B0" w:rsidRPr="00D308EB">
              <w:tc>
                <w:tcPr>
                  <w:tcW w:w="0" w:type="auto"/>
                </w:tcPr>
                <w:p w:rsidR="00A204B0" w:rsidRPr="00D308EB" w:rsidRDefault="00A204B0">
                  <w:pPr>
                    <w:keepNext/>
                    <w:keepLines/>
                  </w:pPr>
                  <w:r>
                    <w:rPr>
                      <w:rFonts w:ascii="Arial Unicode MS" w:eastAsia="Arial Unicode MS" w:hAnsi="Arial Unicode MS" w:cs="Arial Unicode MS"/>
                      <w:color w:val="000000"/>
                      <w:sz w:val="20"/>
                    </w:rPr>
                    <w:t>C.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The information is provided and used at a cost.</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A204B0" w:rsidRPr="00D308EB">
              <w:tc>
                <w:tcPr>
                  <w:tcW w:w="0" w:type="auto"/>
                </w:tcPr>
                <w:p w:rsidR="00A204B0" w:rsidRPr="00D308EB" w:rsidRDefault="00A204B0">
                  <w:pPr>
                    <w:keepNext/>
                    <w:keepLines/>
                  </w:pPr>
                  <w:r>
                    <w:rPr>
                      <w:rFonts w:ascii="Arial Unicode MS" w:eastAsia="Arial Unicode MS" w:hAnsi="Arial Unicode MS" w:cs="Arial Unicode MS"/>
                      <w:color w:val="000000"/>
                      <w:sz w:val="20"/>
                    </w:rPr>
                    <w:t>D.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All of the above are characteristics or limitations of the kind of information that financial reporting by business enterprises can provide.</w:t>
                  </w:r>
                </w:p>
              </w:tc>
            </w:tr>
          </w:tbl>
          <w:p w:rsidR="00A204B0" w:rsidRPr="00D308EB" w:rsidRDefault="00A204B0"/>
        </w:tc>
      </w:tr>
    </w:tbl>
    <w:p w:rsidR="00A204B0" w:rsidRDefault="00A204B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204B0" w:rsidRPr="00D308EB">
        <w:tc>
          <w:tcPr>
            <w:tcW w:w="200" w:type="pct"/>
          </w:tcPr>
          <w:p w:rsidR="00A204B0" w:rsidRPr="00D308EB" w:rsidRDefault="00A204B0">
            <w:pPr>
              <w:keepNext/>
              <w:keepLines/>
            </w:pPr>
            <w:r>
              <w:rPr>
                <w:rFonts w:ascii="Arial Unicode MS" w:eastAsia="Arial Unicode MS" w:hAnsi="Arial Unicode MS" w:cs="Arial Unicode MS"/>
                <w:color w:val="000000"/>
                <w:sz w:val="20"/>
              </w:rPr>
              <w:t>13.</w:t>
            </w:r>
          </w:p>
        </w:tc>
        <w:tc>
          <w:tcPr>
            <w:tcW w:w="4800" w:type="pct"/>
          </w:tcPr>
          <w:p w:rsidR="00A204B0" w:rsidRPr="00D308EB" w:rsidRDefault="00A204B0">
            <w:pPr>
              <w:keepNext/>
              <w:keepLines/>
            </w:pPr>
            <w:r>
              <w:rPr>
                <w:rFonts w:ascii="Arial Unicode MS" w:eastAsia="Arial Unicode MS" w:hAnsi="Arial Unicode MS" w:cs="Arial Unicode MS"/>
                <w:color w:val="000000"/>
                <w:sz w:val="20"/>
              </w:rPr>
              <w:t>The ethical concept of independence means that an accountant employed: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476"/>
            </w:tblGrid>
            <w:tr w:rsidR="00A204B0" w:rsidRPr="00D308EB">
              <w:tc>
                <w:tcPr>
                  <w:tcW w:w="0" w:type="auto"/>
                </w:tcPr>
                <w:p w:rsidR="00A204B0" w:rsidRPr="00D308EB" w:rsidRDefault="00A204B0">
                  <w:pPr>
                    <w:keepNext/>
                    <w:keepLines/>
                  </w:pPr>
                  <w:r>
                    <w:rPr>
                      <w:rFonts w:ascii="Arial Unicode MS" w:eastAsia="Arial Unicode MS" w:hAnsi="Arial Unicode MS" w:cs="Arial Unicode MS"/>
                      <w:color w:val="000000"/>
                      <w:sz w:val="20"/>
                    </w:rPr>
                    <w:t>A.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by a corporation cannot prepare financial statements for use by the company's bank.</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245"/>
              <w:gridCol w:w="5392"/>
            </w:tblGrid>
            <w:tr w:rsidR="00A204B0" w:rsidRPr="00D308EB">
              <w:tc>
                <w:tcPr>
                  <w:tcW w:w="0" w:type="auto"/>
                </w:tcPr>
                <w:p w:rsidR="00A204B0" w:rsidRPr="00D308EB" w:rsidRDefault="00A204B0">
                  <w:pPr>
                    <w:keepNext/>
                    <w:keepLines/>
                  </w:pPr>
                  <w:r>
                    <w:rPr>
                      <w:rFonts w:ascii="Arial Unicode MS" w:eastAsia="Arial Unicode MS" w:hAnsi="Arial Unicode MS" w:cs="Arial Unicode MS"/>
                      <w:color w:val="000000"/>
                      <w:sz w:val="20"/>
                    </w:rPr>
                    <w:t>B.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by one company cannot work part-time for another company.</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256"/>
              <w:gridCol w:w="6338"/>
            </w:tblGrid>
            <w:tr w:rsidR="00A204B0" w:rsidRPr="00D308EB">
              <w:tc>
                <w:tcPr>
                  <w:tcW w:w="0" w:type="auto"/>
                </w:tcPr>
                <w:p w:rsidR="00A204B0" w:rsidRPr="00D308EB" w:rsidRDefault="00A204B0">
                  <w:pPr>
                    <w:keepNext/>
                    <w:keepLines/>
                  </w:pPr>
                  <w:r>
                    <w:rPr>
                      <w:rFonts w:ascii="Arial Unicode MS" w:eastAsia="Arial Unicode MS" w:hAnsi="Arial Unicode MS" w:cs="Arial Unicode MS"/>
                      <w:color w:val="000000"/>
                      <w:sz w:val="20"/>
                    </w:rPr>
                    <w:t>C.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by an auditing firm cannot own any stock in the company being audited.</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256"/>
              <w:gridCol w:w="7171"/>
            </w:tblGrid>
            <w:tr w:rsidR="00A204B0" w:rsidRPr="00D308EB">
              <w:tc>
                <w:tcPr>
                  <w:tcW w:w="0" w:type="auto"/>
                </w:tcPr>
                <w:p w:rsidR="00A204B0" w:rsidRPr="00D308EB" w:rsidRDefault="00A204B0">
                  <w:pPr>
                    <w:keepNext/>
                    <w:keepLines/>
                  </w:pPr>
                  <w:r>
                    <w:rPr>
                      <w:rFonts w:ascii="Arial Unicode MS" w:eastAsia="Arial Unicode MS" w:hAnsi="Arial Unicode MS" w:cs="Arial Unicode MS"/>
                      <w:color w:val="000000"/>
                      <w:sz w:val="20"/>
                    </w:rPr>
                    <w:t>D.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by one company cannot accept a job with another company in the same industry.</w:t>
                  </w:r>
                </w:p>
              </w:tc>
            </w:tr>
          </w:tbl>
          <w:p w:rsidR="00A204B0" w:rsidRPr="00D308EB" w:rsidRDefault="00A204B0"/>
        </w:tc>
      </w:tr>
    </w:tbl>
    <w:p w:rsidR="00A204B0" w:rsidRDefault="00A204B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204B0" w:rsidRPr="00D308EB">
        <w:tc>
          <w:tcPr>
            <w:tcW w:w="200" w:type="pct"/>
          </w:tcPr>
          <w:p w:rsidR="00A204B0" w:rsidRPr="00D308EB" w:rsidRDefault="00A204B0">
            <w:pPr>
              <w:keepNext/>
              <w:keepLines/>
            </w:pPr>
            <w:r>
              <w:rPr>
                <w:rFonts w:ascii="Arial Unicode MS" w:eastAsia="Arial Unicode MS" w:hAnsi="Arial Unicode MS" w:cs="Arial Unicode MS"/>
                <w:color w:val="000000"/>
                <w:sz w:val="20"/>
              </w:rPr>
              <w:t>14.</w:t>
            </w:r>
          </w:p>
        </w:tc>
        <w:tc>
          <w:tcPr>
            <w:tcW w:w="4800" w:type="pct"/>
          </w:tcPr>
          <w:p w:rsidR="00A204B0" w:rsidRPr="00D308EB" w:rsidRDefault="00A204B0">
            <w:pPr>
              <w:keepNext/>
              <w:keepLines/>
            </w:pPr>
            <w:r>
              <w:rPr>
                <w:rFonts w:ascii="Arial Unicode MS" w:eastAsia="Arial Unicode MS" w:hAnsi="Arial Unicode MS" w:cs="Arial Unicode MS"/>
                <w:color w:val="000000"/>
                <w:sz w:val="20"/>
              </w:rPr>
              <w:t>The objectives of financial reporting for nonbusiness enterprises: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892"/>
            </w:tblGrid>
            <w:tr w:rsidR="00A204B0" w:rsidRPr="00D308EB">
              <w:tc>
                <w:tcPr>
                  <w:tcW w:w="0" w:type="auto"/>
                </w:tcPr>
                <w:p w:rsidR="00A204B0" w:rsidRPr="00D308EB" w:rsidRDefault="00A204B0">
                  <w:pPr>
                    <w:keepNext/>
                    <w:keepLines/>
                  </w:pPr>
                  <w:r>
                    <w:rPr>
                      <w:rFonts w:ascii="Arial Unicode MS" w:eastAsia="Arial Unicode MS" w:hAnsi="Arial Unicode MS" w:cs="Arial Unicode MS"/>
                      <w:color w:val="000000"/>
                      <w:sz w:val="20"/>
                    </w:rPr>
                    <w:t>A.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are exactly the same as those for business enterprises.</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245"/>
              <w:gridCol w:w="6659"/>
            </w:tblGrid>
            <w:tr w:rsidR="00A204B0" w:rsidRPr="00D308EB">
              <w:tc>
                <w:tcPr>
                  <w:tcW w:w="0" w:type="auto"/>
                </w:tcPr>
                <w:p w:rsidR="00A204B0" w:rsidRPr="00D308EB" w:rsidRDefault="00A204B0">
                  <w:pPr>
                    <w:keepNext/>
                    <w:keepLines/>
                  </w:pPr>
                  <w:r>
                    <w:rPr>
                      <w:rFonts w:ascii="Arial Unicode MS" w:eastAsia="Arial Unicode MS" w:hAnsi="Arial Unicode MS" w:cs="Arial Unicode MS"/>
                      <w:color w:val="000000"/>
                      <w:sz w:val="20"/>
                    </w:rPr>
                    <w:t>B.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focus on providing information for resource providers, rather than investors.</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256"/>
              <w:gridCol w:w="6271"/>
            </w:tblGrid>
            <w:tr w:rsidR="00A204B0" w:rsidRPr="00D308EB">
              <w:tc>
                <w:tcPr>
                  <w:tcW w:w="0" w:type="auto"/>
                </w:tcPr>
                <w:p w:rsidR="00A204B0" w:rsidRPr="00D308EB" w:rsidRDefault="00A204B0">
                  <w:pPr>
                    <w:keepNext/>
                    <w:keepLines/>
                  </w:pPr>
                  <w:r>
                    <w:rPr>
                      <w:rFonts w:ascii="Arial Unicode MS" w:eastAsia="Arial Unicode MS" w:hAnsi="Arial Unicode MS" w:cs="Arial Unicode MS"/>
                      <w:color w:val="000000"/>
                      <w:sz w:val="20"/>
                    </w:rPr>
                    <w:t>C.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have more of an internal utilization rather than external reporting focus.</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256"/>
              <w:gridCol w:w="5393"/>
            </w:tblGrid>
            <w:tr w:rsidR="00A204B0" w:rsidRPr="00D308EB">
              <w:tc>
                <w:tcPr>
                  <w:tcW w:w="0" w:type="auto"/>
                </w:tcPr>
                <w:p w:rsidR="00A204B0" w:rsidRPr="00D308EB" w:rsidRDefault="00A204B0">
                  <w:pPr>
                    <w:keepNext/>
                    <w:keepLines/>
                  </w:pPr>
                  <w:r>
                    <w:rPr>
                      <w:rFonts w:ascii="Arial Unicode MS" w:eastAsia="Arial Unicode MS" w:hAnsi="Arial Unicode MS" w:cs="Arial Unicode MS"/>
                      <w:color w:val="000000"/>
                      <w:sz w:val="20"/>
                    </w:rPr>
                    <w:t>D.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do not give consideration to the cost of providing information.</w:t>
                  </w:r>
                </w:p>
              </w:tc>
            </w:tr>
          </w:tbl>
          <w:p w:rsidR="00A204B0" w:rsidRPr="00D308EB" w:rsidRDefault="00A204B0"/>
        </w:tc>
      </w:tr>
    </w:tbl>
    <w:p w:rsidR="00A204B0" w:rsidRDefault="00A204B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204B0" w:rsidRPr="00D308EB">
        <w:tc>
          <w:tcPr>
            <w:tcW w:w="200" w:type="pct"/>
          </w:tcPr>
          <w:p w:rsidR="00A204B0" w:rsidRPr="00D308EB" w:rsidRDefault="00A204B0">
            <w:pPr>
              <w:keepNext/>
              <w:keepLines/>
            </w:pPr>
            <w:r>
              <w:rPr>
                <w:rFonts w:ascii="Arial Unicode MS" w:eastAsia="Arial Unicode MS" w:hAnsi="Arial Unicode MS" w:cs="Arial Unicode MS"/>
                <w:color w:val="000000"/>
                <w:sz w:val="20"/>
              </w:rPr>
              <w:lastRenderedPageBreak/>
              <w:t>15.</w:t>
            </w:r>
          </w:p>
        </w:tc>
        <w:tc>
          <w:tcPr>
            <w:tcW w:w="4800" w:type="pct"/>
          </w:tcPr>
          <w:p w:rsidR="00A204B0" w:rsidRPr="00D308EB" w:rsidRDefault="00A204B0">
            <w:pPr>
              <w:keepNext/>
              <w:keepLines/>
            </w:pPr>
            <w:r>
              <w:rPr>
                <w:rFonts w:ascii="Arial Unicode MS" w:eastAsia="Arial Unicode MS" w:hAnsi="Arial Unicode MS" w:cs="Arial Unicode MS"/>
                <w:color w:val="000000"/>
                <w:sz w:val="20"/>
              </w:rPr>
              <w:t>The ethical concept of integrity means that an individual must: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415"/>
            </w:tblGrid>
            <w:tr w:rsidR="00A204B0" w:rsidRPr="00D308EB">
              <w:tc>
                <w:tcPr>
                  <w:tcW w:w="0" w:type="auto"/>
                </w:tcPr>
                <w:p w:rsidR="00A204B0" w:rsidRPr="00D308EB" w:rsidRDefault="00A204B0">
                  <w:pPr>
                    <w:keepNext/>
                    <w:keepLines/>
                  </w:pPr>
                  <w:r>
                    <w:rPr>
                      <w:rFonts w:ascii="Arial Unicode MS" w:eastAsia="Arial Unicode MS" w:hAnsi="Arial Unicode MS" w:cs="Arial Unicode MS"/>
                      <w:color w:val="000000"/>
                      <w:sz w:val="20"/>
                    </w:rPr>
                    <w:t>A.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sign a pledge to abide by all laws and regulations.</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245"/>
              <w:gridCol w:w="8038"/>
            </w:tblGrid>
            <w:tr w:rsidR="00A204B0" w:rsidRPr="00D308EB">
              <w:tc>
                <w:tcPr>
                  <w:tcW w:w="0" w:type="auto"/>
                </w:tcPr>
                <w:p w:rsidR="00A204B0" w:rsidRPr="00D308EB" w:rsidRDefault="00A204B0">
                  <w:pPr>
                    <w:keepNext/>
                    <w:keepLines/>
                  </w:pPr>
                  <w:r>
                    <w:rPr>
                      <w:rFonts w:ascii="Arial Unicode MS" w:eastAsia="Arial Unicode MS" w:hAnsi="Arial Unicode MS" w:cs="Arial Unicode MS"/>
                      <w:color w:val="000000"/>
                      <w:sz w:val="20"/>
                    </w:rPr>
                    <w:t>B.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report to a supervisor any violation of the code of conduct of her company that is observed.</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256"/>
              <w:gridCol w:w="7632"/>
            </w:tblGrid>
            <w:tr w:rsidR="00A204B0" w:rsidRPr="00D308EB">
              <w:tc>
                <w:tcPr>
                  <w:tcW w:w="0" w:type="auto"/>
                </w:tcPr>
                <w:p w:rsidR="00A204B0" w:rsidRPr="00D308EB" w:rsidRDefault="00A204B0">
                  <w:pPr>
                    <w:keepNext/>
                    <w:keepLines/>
                  </w:pPr>
                  <w:r>
                    <w:rPr>
                      <w:rFonts w:ascii="Arial Unicode MS" w:eastAsia="Arial Unicode MS" w:hAnsi="Arial Unicode MS" w:cs="Arial Unicode MS"/>
                      <w:color w:val="000000"/>
                      <w:sz w:val="20"/>
                    </w:rPr>
                    <w:t>C.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read, understand, and agree to follow all provisions of her employer's code of conduct.</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256"/>
              <w:gridCol w:w="7038"/>
            </w:tblGrid>
            <w:tr w:rsidR="00A204B0" w:rsidRPr="00D308EB">
              <w:tc>
                <w:tcPr>
                  <w:tcW w:w="0" w:type="auto"/>
                </w:tcPr>
                <w:p w:rsidR="00A204B0" w:rsidRPr="00D308EB" w:rsidRDefault="00A204B0">
                  <w:pPr>
                    <w:keepNext/>
                    <w:keepLines/>
                  </w:pPr>
                  <w:r>
                    <w:rPr>
                      <w:rFonts w:ascii="Arial Unicode MS" w:eastAsia="Arial Unicode MS" w:hAnsi="Arial Unicode MS" w:cs="Arial Unicode MS"/>
                      <w:color w:val="000000"/>
                      <w:sz w:val="20"/>
                    </w:rPr>
                    <w:t>D.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attempt to be honest and forthright in dealings and communications with others.</w:t>
                  </w:r>
                </w:p>
              </w:tc>
            </w:tr>
          </w:tbl>
          <w:p w:rsidR="00A204B0" w:rsidRPr="00D308EB" w:rsidRDefault="00A204B0"/>
        </w:tc>
      </w:tr>
    </w:tbl>
    <w:p w:rsidR="00A204B0" w:rsidRDefault="00A204B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204B0" w:rsidRPr="00D308EB">
        <w:tc>
          <w:tcPr>
            <w:tcW w:w="200" w:type="pct"/>
          </w:tcPr>
          <w:p w:rsidR="00A204B0" w:rsidRPr="00D308EB" w:rsidRDefault="00A204B0">
            <w:pPr>
              <w:keepNext/>
              <w:keepLines/>
            </w:pPr>
            <w:r>
              <w:rPr>
                <w:rFonts w:ascii="Arial Unicode MS" w:eastAsia="Arial Unicode MS" w:hAnsi="Arial Unicode MS" w:cs="Arial Unicode MS"/>
                <w:color w:val="000000"/>
                <w:sz w:val="20"/>
              </w:rPr>
              <w:t>16.</w:t>
            </w:r>
          </w:p>
        </w:tc>
        <w:tc>
          <w:tcPr>
            <w:tcW w:w="4800" w:type="pct"/>
          </w:tcPr>
          <w:p w:rsidR="00A204B0" w:rsidRPr="00D308EB" w:rsidRDefault="00A204B0">
            <w:pPr>
              <w:keepNext/>
              <w:keepLines/>
            </w:pPr>
            <w:r>
              <w:rPr>
                <w:rFonts w:ascii="Arial Unicode MS" w:eastAsia="Arial Unicode MS" w:hAnsi="Arial Unicode MS" w:cs="Arial Unicode MS"/>
                <w:color w:val="000000"/>
                <w:sz w:val="20"/>
              </w:rPr>
              <w:t>Which of the following is an objective of financial reporting by business enterprises?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A204B0" w:rsidRPr="00D308EB">
              <w:tc>
                <w:tcPr>
                  <w:tcW w:w="0" w:type="auto"/>
                </w:tcPr>
                <w:p w:rsidR="00A204B0" w:rsidRPr="00D308EB" w:rsidRDefault="00A204B0">
                  <w:pPr>
                    <w:keepNext/>
                    <w:keepLines/>
                  </w:pPr>
                  <w:r>
                    <w:rPr>
                      <w:rFonts w:ascii="Arial Unicode MS" w:eastAsia="Arial Unicode MS" w:hAnsi="Arial Unicode MS" w:cs="Arial Unicode MS"/>
                      <w:color w:val="000000"/>
                      <w:sz w:val="20"/>
                    </w:rPr>
                    <w:t>A.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Financial reporting should provide assurance that all liabilities of business enterprises will be paid.</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A204B0" w:rsidRPr="00D308EB">
              <w:tc>
                <w:tcPr>
                  <w:tcW w:w="0" w:type="auto"/>
                </w:tcPr>
                <w:p w:rsidR="00A204B0" w:rsidRPr="00D308EB" w:rsidRDefault="00A204B0">
                  <w:pPr>
                    <w:keepNext/>
                    <w:keepLines/>
                  </w:pPr>
                  <w:r>
                    <w:rPr>
                      <w:rFonts w:ascii="Arial Unicode MS" w:eastAsia="Arial Unicode MS" w:hAnsi="Arial Unicode MS" w:cs="Arial Unicode MS"/>
                      <w:color w:val="000000"/>
                      <w:sz w:val="20"/>
                    </w:rPr>
                    <w:t>B.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Financial reporting should show the timing and amount of future cash dividends to potential investors.</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256"/>
              <w:gridCol w:w="7371"/>
            </w:tblGrid>
            <w:tr w:rsidR="00A204B0" w:rsidRPr="00D308EB">
              <w:tc>
                <w:tcPr>
                  <w:tcW w:w="0" w:type="auto"/>
                </w:tcPr>
                <w:p w:rsidR="00A204B0" w:rsidRPr="00D308EB" w:rsidRDefault="00A204B0">
                  <w:pPr>
                    <w:keepNext/>
                    <w:keepLines/>
                  </w:pPr>
                  <w:r>
                    <w:rPr>
                      <w:rFonts w:ascii="Arial Unicode MS" w:eastAsia="Arial Unicode MS" w:hAnsi="Arial Unicode MS" w:cs="Arial Unicode MS"/>
                      <w:color w:val="000000"/>
                      <w:sz w:val="20"/>
                    </w:rPr>
                    <w:t>C.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The primary focus of financial reporting is information about the assets of the entity.</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A204B0" w:rsidRPr="00D308EB">
              <w:tc>
                <w:tcPr>
                  <w:tcW w:w="0" w:type="auto"/>
                </w:tcPr>
                <w:p w:rsidR="00A204B0" w:rsidRPr="00D308EB" w:rsidRDefault="00A204B0">
                  <w:pPr>
                    <w:keepNext/>
                    <w:keepLines/>
                  </w:pPr>
                  <w:r>
                    <w:rPr>
                      <w:rFonts w:ascii="Arial Unicode MS" w:eastAsia="Arial Unicode MS" w:hAnsi="Arial Unicode MS" w:cs="Arial Unicode MS"/>
                      <w:color w:val="000000"/>
                      <w:sz w:val="20"/>
                    </w:rPr>
                    <w:t>D.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Financial reporting should provide information about the economic resources of an enterprise, the claims to those resources, and changes in those resources and claims to them.</w:t>
                  </w:r>
                </w:p>
              </w:tc>
            </w:tr>
          </w:tbl>
          <w:p w:rsidR="00A204B0" w:rsidRPr="00D308EB" w:rsidRDefault="00A204B0"/>
        </w:tc>
      </w:tr>
    </w:tbl>
    <w:p w:rsidR="00A204B0" w:rsidRDefault="00A204B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204B0" w:rsidRPr="00D308EB">
        <w:tc>
          <w:tcPr>
            <w:tcW w:w="200" w:type="pct"/>
          </w:tcPr>
          <w:p w:rsidR="00A204B0" w:rsidRPr="00D308EB" w:rsidRDefault="00A204B0">
            <w:pPr>
              <w:keepNext/>
              <w:keepLines/>
            </w:pPr>
            <w:r>
              <w:rPr>
                <w:rFonts w:ascii="Arial Unicode MS" w:eastAsia="Arial Unicode MS" w:hAnsi="Arial Unicode MS" w:cs="Arial Unicode MS"/>
                <w:color w:val="000000"/>
                <w:sz w:val="20"/>
              </w:rPr>
              <w:t>17.</w:t>
            </w:r>
          </w:p>
        </w:tc>
        <w:tc>
          <w:tcPr>
            <w:tcW w:w="4800" w:type="pct"/>
          </w:tcPr>
          <w:p w:rsidR="00A204B0" w:rsidRPr="00D308EB" w:rsidRDefault="00A204B0">
            <w:pPr>
              <w:keepNext/>
              <w:keepLines/>
            </w:pPr>
            <w:r>
              <w:rPr>
                <w:rFonts w:ascii="Arial Unicode MS" w:eastAsia="Arial Unicode MS" w:hAnsi="Arial Unicode MS" w:cs="Arial Unicode MS"/>
                <w:color w:val="000000"/>
                <w:sz w:val="20"/>
              </w:rPr>
              <w:t>Which of the following is true about the International Accounting Standards Board (IASB)?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A204B0" w:rsidRPr="00D308EB">
              <w:tc>
                <w:tcPr>
                  <w:tcW w:w="0" w:type="auto"/>
                </w:tcPr>
                <w:p w:rsidR="00A204B0" w:rsidRPr="00D308EB" w:rsidRDefault="00A204B0">
                  <w:pPr>
                    <w:keepNext/>
                    <w:keepLines/>
                  </w:pPr>
                  <w:r>
                    <w:rPr>
                      <w:rFonts w:ascii="Arial Unicode MS" w:eastAsia="Arial Unicode MS" w:hAnsi="Arial Unicode MS" w:cs="Arial Unicode MS"/>
                      <w:color w:val="000000"/>
                      <w:sz w:val="20"/>
                    </w:rPr>
                    <w:t>A.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The IASB has been working with the FASB in recent years to achieve convergence of International Financial Reporting Standards (IFRS) and U.S. GAAP.</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A204B0" w:rsidRPr="00D308EB">
              <w:tc>
                <w:tcPr>
                  <w:tcW w:w="0" w:type="auto"/>
                </w:tcPr>
                <w:p w:rsidR="00A204B0" w:rsidRPr="00D308EB" w:rsidRDefault="00A204B0">
                  <w:pPr>
                    <w:keepNext/>
                    <w:keepLines/>
                  </w:pPr>
                  <w:r>
                    <w:rPr>
                      <w:rFonts w:ascii="Arial Unicode MS" w:eastAsia="Arial Unicode MS" w:hAnsi="Arial Unicode MS" w:cs="Arial Unicode MS"/>
                      <w:color w:val="000000"/>
                      <w:sz w:val="20"/>
                    </w:rPr>
                    <w:t>B.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The goal of the IASB is to develop a single set of high quality, understandable, enforceable, and globally accepted financial reporting standards based upon clearly articulated principles.</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A204B0" w:rsidRPr="00D308EB">
              <w:tc>
                <w:tcPr>
                  <w:tcW w:w="0" w:type="auto"/>
                </w:tcPr>
                <w:p w:rsidR="00A204B0" w:rsidRPr="00D308EB" w:rsidRDefault="00A204B0">
                  <w:pPr>
                    <w:keepNext/>
                    <w:keepLines/>
                  </w:pPr>
                  <w:r>
                    <w:rPr>
                      <w:rFonts w:ascii="Arial Unicode MS" w:eastAsia="Arial Unicode MS" w:hAnsi="Arial Unicode MS" w:cs="Arial Unicode MS"/>
                      <w:color w:val="000000"/>
                      <w:sz w:val="20"/>
                    </w:rPr>
                    <w:t>C.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The SEC has delegated full authority to the IASB to be the accounting standards setting body in the United States.</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256"/>
              <w:gridCol w:w="2446"/>
            </w:tblGrid>
            <w:tr w:rsidR="00A204B0" w:rsidRPr="00D308EB">
              <w:tc>
                <w:tcPr>
                  <w:tcW w:w="0" w:type="auto"/>
                </w:tcPr>
                <w:p w:rsidR="00A204B0" w:rsidRPr="00D308EB" w:rsidRDefault="00A204B0">
                  <w:pPr>
                    <w:keepNext/>
                    <w:keepLines/>
                  </w:pPr>
                  <w:r>
                    <w:rPr>
                      <w:rFonts w:ascii="Arial Unicode MS" w:eastAsia="Arial Unicode MS" w:hAnsi="Arial Unicode MS" w:cs="Arial Unicode MS"/>
                      <w:color w:val="000000"/>
                      <w:sz w:val="20"/>
                    </w:rPr>
                    <w:t>D.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All of the above are correct.</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245"/>
              <w:gridCol w:w="2246"/>
            </w:tblGrid>
            <w:tr w:rsidR="00A204B0" w:rsidRPr="00D308EB">
              <w:tc>
                <w:tcPr>
                  <w:tcW w:w="0" w:type="auto"/>
                </w:tcPr>
                <w:p w:rsidR="00A204B0" w:rsidRPr="00D308EB" w:rsidRDefault="00A204B0">
                  <w:pPr>
                    <w:keepNext/>
                    <w:keepLines/>
                  </w:pPr>
                  <w:r>
                    <w:rPr>
                      <w:rFonts w:ascii="Arial Unicode MS" w:eastAsia="Arial Unicode MS" w:hAnsi="Arial Unicode MS" w:cs="Arial Unicode MS"/>
                      <w:color w:val="000000"/>
                      <w:sz w:val="20"/>
                    </w:rPr>
                    <w:t>E.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Only A and B are correct.</w:t>
                  </w:r>
                </w:p>
              </w:tc>
            </w:tr>
          </w:tbl>
          <w:p w:rsidR="00A204B0" w:rsidRPr="00D308EB" w:rsidRDefault="00A204B0"/>
        </w:tc>
      </w:tr>
    </w:tbl>
    <w:p w:rsidR="00A204B0" w:rsidRDefault="00A204B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204B0" w:rsidRPr="00D308EB">
        <w:tc>
          <w:tcPr>
            <w:tcW w:w="200" w:type="pct"/>
          </w:tcPr>
          <w:p w:rsidR="00A204B0" w:rsidRPr="00D308EB" w:rsidRDefault="00A204B0">
            <w:pPr>
              <w:keepNext/>
              <w:keepLines/>
            </w:pPr>
            <w:r>
              <w:rPr>
                <w:rFonts w:ascii="Arial Unicode MS" w:eastAsia="Arial Unicode MS" w:hAnsi="Arial Unicode MS" w:cs="Arial Unicode MS"/>
                <w:color w:val="000000"/>
                <w:sz w:val="20"/>
              </w:rPr>
              <w:lastRenderedPageBreak/>
              <w:t>18.</w:t>
            </w:r>
          </w:p>
        </w:tc>
        <w:tc>
          <w:tcPr>
            <w:tcW w:w="4800" w:type="pct"/>
          </w:tcPr>
          <w:p w:rsidR="00A204B0" w:rsidRPr="00D308EB" w:rsidRDefault="00A204B0">
            <w:pPr>
              <w:keepNext/>
              <w:keepLines/>
            </w:pPr>
            <w:r>
              <w:rPr>
                <w:rFonts w:ascii="Arial Unicode MS" w:eastAsia="Arial Unicode MS" w:hAnsi="Arial Unicode MS" w:cs="Arial Unicode MS"/>
                <w:color w:val="000000"/>
                <w:sz w:val="20"/>
              </w:rPr>
              <w:t>The provisions of the Sarbanes-Oxley Act of 2002 had the following components: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501"/>
            </w:tblGrid>
            <w:tr w:rsidR="00A204B0" w:rsidRPr="00D308EB">
              <w:tc>
                <w:tcPr>
                  <w:tcW w:w="0" w:type="auto"/>
                </w:tcPr>
                <w:p w:rsidR="00A204B0" w:rsidRPr="00D308EB" w:rsidRDefault="00A204B0">
                  <w:pPr>
                    <w:keepNext/>
                    <w:keepLines/>
                  </w:pPr>
                  <w:r>
                    <w:rPr>
                      <w:rFonts w:ascii="Arial Unicode MS" w:eastAsia="Arial Unicode MS" w:hAnsi="Arial Unicode MS" w:cs="Arial Unicode MS"/>
                      <w:color w:val="000000"/>
                      <w:sz w:val="20"/>
                    </w:rPr>
                    <w:t>A.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Enforce auditing.</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01"/>
            </w:tblGrid>
            <w:tr w:rsidR="00A204B0" w:rsidRPr="00D308EB">
              <w:tc>
                <w:tcPr>
                  <w:tcW w:w="0" w:type="auto"/>
                </w:tcPr>
                <w:p w:rsidR="00A204B0" w:rsidRPr="00D308EB" w:rsidRDefault="00A204B0">
                  <w:pPr>
                    <w:keepNext/>
                    <w:keepLines/>
                  </w:pPr>
                  <w:r>
                    <w:rPr>
                      <w:rFonts w:ascii="Arial Unicode MS" w:eastAsia="Arial Unicode MS" w:hAnsi="Arial Unicode MS" w:cs="Arial Unicode MS"/>
                      <w:color w:val="000000"/>
                      <w:sz w:val="20"/>
                    </w:rPr>
                    <w:t>B.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Attestation.</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34"/>
            </w:tblGrid>
            <w:tr w:rsidR="00A204B0" w:rsidRPr="00D308EB">
              <w:tc>
                <w:tcPr>
                  <w:tcW w:w="0" w:type="auto"/>
                </w:tcPr>
                <w:p w:rsidR="00A204B0" w:rsidRPr="00D308EB" w:rsidRDefault="00A204B0">
                  <w:pPr>
                    <w:keepNext/>
                    <w:keepLines/>
                  </w:pPr>
                  <w:r>
                    <w:rPr>
                      <w:rFonts w:ascii="Arial Unicode MS" w:eastAsia="Arial Unicode MS" w:hAnsi="Arial Unicode MS" w:cs="Arial Unicode MS"/>
                      <w:color w:val="000000"/>
                      <w:sz w:val="20"/>
                    </w:rPr>
                    <w:t>C.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Quality control.</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256"/>
              <w:gridCol w:w="2991"/>
            </w:tblGrid>
            <w:tr w:rsidR="00A204B0" w:rsidRPr="00D308EB">
              <w:tc>
                <w:tcPr>
                  <w:tcW w:w="0" w:type="auto"/>
                </w:tcPr>
                <w:p w:rsidR="00A204B0" w:rsidRPr="00D308EB" w:rsidRDefault="00A204B0">
                  <w:pPr>
                    <w:keepNext/>
                    <w:keepLines/>
                  </w:pPr>
                  <w:r>
                    <w:rPr>
                      <w:rFonts w:ascii="Arial Unicode MS" w:eastAsia="Arial Unicode MS" w:hAnsi="Arial Unicode MS" w:cs="Arial Unicode MS"/>
                      <w:color w:val="000000"/>
                      <w:sz w:val="20"/>
                    </w:rPr>
                    <w:t>D.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None of the above are provisions.</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245"/>
              <w:gridCol w:w="2035"/>
            </w:tblGrid>
            <w:tr w:rsidR="00A204B0" w:rsidRPr="00D308EB">
              <w:tc>
                <w:tcPr>
                  <w:tcW w:w="0" w:type="auto"/>
                </w:tcPr>
                <w:p w:rsidR="00A204B0" w:rsidRPr="00D308EB" w:rsidRDefault="00A204B0">
                  <w:pPr>
                    <w:keepNext/>
                    <w:keepLines/>
                  </w:pPr>
                  <w:r>
                    <w:rPr>
                      <w:rFonts w:ascii="Arial Unicode MS" w:eastAsia="Arial Unicode MS" w:hAnsi="Arial Unicode MS" w:cs="Arial Unicode MS"/>
                      <w:color w:val="000000"/>
                      <w:sz w:val="20"/>
                    </w:rPr>
                    <w:t>E.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A, B and C are correct.</w:t>
                  </w:r>
                </w:p>
              </w:tc>
            </w:tr>
          </w:tbl>
          <w:p w:rsidR="00A204B0" w:rsidRPr="00D308EB" w:rsidRDefault="00A204B0"/>
        </w:tc>
      </w:tr>
    </w:tbl>
    <w:p w:rsidR="00A204B0" w:rsidRDefault="00A204B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204B0" w:rsidRPr="00D308EB">
        <w:tc>
          <w:tcPr>
            <w:tcW w:w="200" w:type="pct"/>
          </w:tcPr>
          <w:p w:rsidR="00A204B0" w:rsidRPr="00D308EB" w:rsidRDefault="00A204B0">
            <w:pPr>
              <w:keepNext/>
              <w:keepLines/>
            </w:pPr>
            <w:r>
              <w:rPr>
                <w:rFonts w:ascii="Arial Unicode MS" w:eastAsia="Arial Unicode MS" w:hAnsi="Arial Unicode MS" w:cs="Arial Unicode MS"/>
                <w:color w:val="000000"/>
                <w:sz w:val="20"/>
              </w:rPr>
              <w:t>19.</w:t>
            </w:r>
          </w:p>
        </w:tc>
        <w:tc>
          <w:tcPr>
            <w:tcW w:w="4800" w:type="pct"/>
          </w:tcPr>
          <w:p w:rsidR="00A204B0" w:rsidRPr="00D308EB" w:rsidRDefault="00A204B0">
            <w:pPr>
              <w:keepNext/>
              <w:keepLines/>
            </w:pPr>
            <w:r>
              <w:rPr>
                <w:rFonts w:ascii="Arial Unicode MS" w:eastAsia="Arial Unicode MS" w:hAnsi="Arial Unicode MS" w:cs="Arial Unicode MS"/>
                <w:color w:val="000000"/>
                <w:sz w:val="20"/>
              </w:rPr>
              <w:t>Accounting can be defined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131"/>
            </w:tblGrid>
            <w:tr w:rsidR="00A204B0" w:rsidRPr="00D308EB">
              <w:tc>
                <w:tcPr>
                  <w:tcW w:w="0" w:type="auto"/>
                </w:tcPr>
                <w:p w:rsidR="00A204B0" w:rsidRPr="00D308EB" w:rsidRDefault="00A204B0">
                  <w:pPr>
                    <w:keepNext/>
                    <w:keepLines/>
                  </w:pPr>
                  <w:r>
                    <w:rPr>
                      <w:rFonts w:ascii="Arial Unicode MS" w:eastAsia="Arial Unicode MS" w:hAnsi="Arial Unicode MS" w:cs="Arial Unicode MS"/>
                      <w:color w:val="000000"/>
                      <w:sz w:val="20"/>
                    </w:rPr>
                    <w:t>A.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the process of preparing and auditing an entity's financial statements.</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A204B0" w:rsidRPr="00D308EB">
              <w:tc>
                <w:tcPr>
                  <w:tcW w:w="0" w:type="auto"/>
                </w:tcPr>
                <w:p w:rsidR="00A204B0" w:rsidRPr="00D308EB" w:rsidRDefault="00A204B0">
                  <w:pPr>
                    <w:keepNext/>
                    <w:keepLines/>
                  </w:pPr>
                  <w:r>
                    <w:rPr>
                      <w:rFonts w:ascii="Arial Unicode MS" w:eastAsia="Arial Unicode MS" w:hAnsi="Arial Unicode MS" w:cs="Arial Unicode MS"/>
                      <w:color w:val="000000"/>
                      <w:sz w:val="20"/>
                    </w:rPr>
                    <w:t>B.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the process of identifying, measuring, and communicating economic information about an organization for the purpose of making decisions and informed judgments.</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A204B0" w:rsidRPr="00D308EB">
              <w:tc>
                <w:tcPr>
                  <w:tcW w:w="0" w:type="auto"/>
                </w:tcPr>
                <w:p w:rsidR="00A204B0" w:rsidRPr="00D308EB" w:rsidRDefault="00A204B0">
                  <w:pPr>
                    <w:keepNext/>
                    <w:keepLines/>
                  </w:pPr>
                  <w:r>
                    <w:rPr>
                      <w:rFonts w:ascii="Arial Unicode MS" w:eastAsia="Arial Unicode MS" w:hAnsi="Arial Unicode MS" w:cs="Arial Unicode MS"/>
                      <w:color w:val="000000"/>
                      <w:sz w:val="20"/>
                    </w:rPr>
                    <w:t>C.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the process of communicating the financial results of corporate activities to investors and regulatory bodies.</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256"/>
              <w:gridCol w:w="3658"/>
            </w:tblGrid>
            <w:tr w:rsidR="00A204B0" w:rsidRPr="00D308EB">
              <w:tc>
                <w:tcPr>
                  <w:tcW w:w="0" w:type="auto"/>
                </w:tcPr>
                <w:p w:rsidR="00A204B0" w:rsidRPr="00D308EB" w:rsidRDefault="00A204B0">
                  <w:pPr>
                    <w:keepNext/>
                    <w:keepLines/>
                  </w:pPr>
                  <w:r>
                    <w:rPr>
                      <w:rFonts w:ascii="Arial Unicode MS" w:eastAsia="Arial Unicode MS" w:hAnsi="Arial Unicode MS" w:cs="Arial Unicode MS"/>
                      <w:color w:val="000000"/>
                      <w:sz w:val="20"/>
                    </w:rPr>
                    <w:t>D.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None of the above definitions are correct.</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245"/>
              <w:gridCol w:w="2035"/>
            </w:tblGrid>
            <w:tr w:rsidR="00A204B0" w:rsidRPr="00D308EB">
              <w:tc>
                <w:tcPr>
                  <w:tcW w:w="0" w:type="auto"/>
                </w:tcPr>
                <w:p w:rsidR="00A204B0" w:rsidRPr="00D308EB" w:rsidRDefault="00A204B0">
                  <w:pPr>
                    <w:keepNext/>
                    <w:keepLines/>
                  </w:pPr>
                  <w:r>
                    <w:rPr>
                      <w:rFonts w:ascii="Arial Unicode MS" w:eastAsia="Arial Unicode MS" w:hAnsi="Arial Unicode MS" w:cs="Arial Unicode MS"/>
                      <w:color w:val="000000"/>
                      <w:sz w:val="20"/>
                    </w:rPr>
                    <w:t>E.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A, B and C are correct.</w:t>
                  </w:r>
                </w:p>
              </w:tc>
            </w:tr>
          </w:tbl>
          <w:p w:rsidR="00A204B0" w:rsidRPr="00D308EB" w:rsidRDefault="00A204B0"/>
        </w:tc>
      </w:tr>
    </w:tbl>
    <w:p w:rsidR="00A204B0" w:rsidRDefault="00A204B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204B0" w:rsidRPr="00D308EB">
        <w:tc>
          <w:tcPr>
            <w:tcW w:w="200" w:type="pct"/>
          </w:tcPr>
          <w:p w:rsidR="00A204B0" w:rsidRPr="00D308EB" w:rsidRDefault="00A204B0">
            <w:pPr>
              <w:keepNext/>
              <w:keepLines/>
            </w:pPr>
            <w:r>
              <w:rPr>
                <w:rFonts w:ascii="Arial Unicode MS" w:eastAsia="Arial Unicode MS" w:hAnsi="Arial Unicode MS" w:cs="Arial Unicode MS"/>
                <w:color w:val="000000"/>
                <w:sz w:val="20"/>
              </w:rPr>
              <w:t>20.</w:t>
            </w:r>
          </w:p>
        </w:tc>
        <w:tc>
          <w:tcPr>
            <w:tcW w:w="4800" w:type="pct"/>
          </w:tcPr>
          <w:p w:rsidR="00A204B0" w:rsidRPr="00D308EB" w:rsidRDefault="00A204B0">
            <w:pPr>
              <w:keepNext/>
              <w:keepLines/>
            </w:pPr>
            <w:r>
              <w:rPr>
                <w:rFonts w:ascii="Arial Unicode MS" w:eastAsia="Arial Unicode MS" w:hAnsi="Arial Unicode MS" w:cs="Arial Unicode MS"/>
                <w:color w:val="000000"/>
                <w:sz w:val="20"/>
              </w:rPr>
              <w:t xml:space="preserve">Over the years, the Securities and Exchange Commission (SEC) has delegated its statutory authority to establish accounting principles for publicly traded companies in the United States to each of the following organizations </w:t>
            </w:r>
            <w:r>
              <w:rPr>
                <w:rFonts w:ascii="Arial Unicode MS" w:eastAsia="Arial Unicode MS" w:hAnsi="Arial Unicode MS" w:cs="Arial Unicode MS"/>
                <w:b/>
                <w:i/>
                <w:color w:val="000000"/>
                <w:sz w:val="20"/>
              </w:rPr>
              <w:t>except</w:t>
            </w:r>
            <w:r>
              <w:rPr>
                <w:rFonts w:ascii="Arial Unicode MS" w:eastAsia="Arial Unicode MS" w:hAnsi="Arial Unicode MS" w:cs="Arial Unicode MS"/>
                <w:color w:val="000000"/>
                <w:sz w:val="20"/>
              </w:rPr>
              <w:t xml:space="preserve">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015"/>
            </w:tblGrid>
            <w:tr w:rsidR="00A204B0" w:rsidRPr="00D308EB">
              <w:tc>
                <w:tcPr>
                  <w:tcW w:w="0" w:type="auto"/>
                </w:tcPr>
                <w:p w:rsidR="00A204B0" w:rsidRPr="00D308EB" w:rsidRDefault="00A204B0">
                  <w:pPr>
                    <w:keepNext/>
                    <w:keepLines/>
                  </w:pPr>
                  <w:r>
                    <w:rPr>
                      <w:rFonts w:ascii="Arial Unicode MS" w:eastAsia="Arial Unicode MS" w:hAnsi="Arial Unicode MS" w:cs="Arial Unicode MS"/>
                      <w:color w:val="000000"/>
                      <w:sz w:val="20"/>
                    </w:rPr>
                    <w:t>A.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Committee on Accounting Procedures of the American Institute of Accountants.</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245"/>
              <w:gridCol w:w="3146"/>
            </w:tblGrid>
            <w:tr w:rsidR="00A204B0" w:rsidRPr="00D308EB">
              <w:tc>
                <w:tcPr>
                  <w:tcW w:w="0" w:type="auto"/>
                </w:tcPr>
                <w:p w:rsidR="00A204B0" w:rsidRPr="00D308EB" w:rsidRDefault="00A204B0">
                  <w:pPr>
                    <w:keepNext/>
                    <w:keepLines/>
                  </w:pPr>
                  <w:r>
                    <w:rPr>
                      <w:rFonts w:ascii="Arial Unicode MS" w:eastAsia="Arial Unicode MS" w:hAnsi="Arial Unicode MS" w:cs="Arial Unicode MS"/>
                      <w:color w:val="000000"/>
                      <w:sz w:val="20"/>
                    </w:rPr>
                    <w:t>B.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Accounting Principles Board (APB).</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256"/>
              <w:gridCol w:w="4169"/>
            </w:tblGrid>
            <w:tr w:rsidR="00A204B0" w:rsidRPr="00D308EB">
              <w:tc>
                <w:tcPr>
                  <w:tcW w:w="0" w:type="auto"/>
                </w:tcPr>
                <w:p w:rsidR="00A204B0" w:rsidRPr="00D308EB" w:rsidRDefault="00A204B0">
                  <w:pPr>
                    <w:keepNext/>
                    <w:keepLines/>
                  </w:pPr>
                  <w:r>
                    <w:rPr>
                      <w:rFonts w:ascii="Arial Unicode MS" w:eastAsia="Arial Unicode MS" w:hAnsi="Arial Unicode MS" w:cs="Arial Unicode MS"/>
                      <w:color w:val="000000"/>
                      <w:sz w:val="20"/>
                    </w:rPr>
                    <w:t>C.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Financial Accounting Standards Board (FASB).</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A204B0" w:rsidRPr="00D308EB">
              <w:tc>
                <w:tcPr>
                  <w:tcW w:w="0" w:type="auto"/>
                </w:tcPr>
                <w:p w:rsidR="00A204B0" w:rsidRPr="00D308EB" w:rsidRDefault="00A204B0">
                  <w:pPr>
                    <w:keepNext/>
                    <w:keepLines/>
                  </w:pPr>
                  <w:r>
                    <w:rPr>
                      <w:rFonts w:ascii="Arial Unicode MS" w:eastAsia="Arial Unicode MS" w:hAnsi="Arial Unicode MS" w:cs="Arial Unicode MS"/>
                      <w:color w:val="000000"/>
                      <w:sz w:val="20"/>
                    </w:rPr>
                    <w:t>D.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None of the above organizations were ever delegated authority by the SEC to establish accounting principles in the U.S.</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A204B0" w:rsidRPr="00D308EB">
              <w:tc>
                <w:tcPr>
                  <w:tcW w:w="0" w:type="auto"/>
                </w:tcPr>
                <w:p w:rsidR="00A204B0" w:rsidRPr="00D308EB" w:rsidRDefault="00A204B0">
                  <w:pPr>
                    <w:keepNext/>
                    <w:keepLines/>
                  </w:pPr>
                  <w:r>
                    <w:rPr>
                      <w:rFonts w:ascii="Arial Unicode MS" w:eastAsia="Arial Unicode MS" w:hAnsi="Arial Unicode MS" w:cs="Arial Unicode MS"/>
                      <w:color w:val="000000"/>
                      <w:sz w:val="20"/>
                    </w:rPr>
                    <w:t>E.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Each of the organizations listed in A, B, and C were at one time or another delegated authority by the SEC to establish accounting principles in the U.S.</w:t>
                  </w:r>
                </w:p>
              </w:tc>
            </w:tr>
          </w:tbl>
          <w:p w:rsidR="00A204B0" w:rsidRPr="00D308EB" w:rsidRDefault="00A204B0"/>
        </w:tc>
      </w:tr>
    </w:tbl>
    <w:p w:rsidR="00A204B0" w:rsidRDefault="00A204B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204B0" w:rsidRPr="00D308EB">
        <w:tc>
          <w:tcPr>
            <w:tcW w:w="200" w:type="pct"/>
          </w:tcPr>
          <w:p w:rsidR="00A204B0" w:rsidRPr="00D308EB" w:rsidRDefault="00A204B0">
            <w:pPr>
              <w:keepNext/>
              <w:keepLines/>
            </w:pPr>
            <w:r>
              <w:rPr>
                <w:rFonts w:ascii="Arial Unicode MS" w:eastAsia="Arial Unicode MS" w:hAnsi="Arial Unicode MS" w:cs="Arial Unicode MS"/>
                <w:color w:val="000000"/>
                <w:sz w:val="20"/>
              </w:rPr>
              <w:lastRenderedPageBreak/>
              <w:t>21.</w:t>
            </w:r>
          </w:p>
        </w:tc>
        <w:tc>
          <w:tcPr>
            <w:tcW w:w="4800" w:type="pct"/>
          </w:tcPr>
          <w:p w:rsidR="00A204B0" w:rsidRPr="00D308EB" w:rsidRDefault="00A204B0">
            <w:pPr>
              <w:keepNext/>
              <w:keepLines/>
            </w:pPr>
            <w:r>
              <w:rPr>
                <w:rFonts w:ascii="Arial Unicode MS" w:eastAsia="Arial Unicode MS" w:hAnsi="Arial Unicode MS" w:cs="Arial Unicode MS"/>
                <w:color w:val="000000"/>
                <w:sz w:val="20"/>
              </w:rPr>
              <w:t xml:space="preserve">Which of the following was </w:t>
            </w:r>
            <w:r>
              <w:rPr>
                <w:rFonts w:ascii="Arial Unicode MS" w:eastAsia="Arial Unicode MS" w:hAnsi="Arial Unicode MS" w:cs="Arial Unicode MS"/>
                <w:b/>
                <w:i/>
                <w:color w:val="000000"/>
                <w:sz w:val="20"/>
              </w:rPr>
              <w:t>not</w:t>
            </w:r>
            <w:r>
              <w:rPr>
                <w:rFonts w:ascii="Arial Unicode MS" w:eastAsia="Arial Unicode MS" w:hAnsi="Arial Unicode MS" w:cs="Arial Unicode MS"/>
                <w:color w:val="000000"/>
                <w:sz w:val="20"/>
              </w:rPr>
              <w:t xml:space="preserve"> one of the reasons for the FASB's decision to undertake the Conceptual Framework project?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115"/>
            </w:tblGrid>
            <w:tr w:rsidR="00A204B0" w:rsidRPr="00D308EB">
              <w:tc>
                <w:tcPr>
                  <w:tcW w:w="0" w:type="auto"/>
                </w:tcPr>
                <w:p w:rsidR="00A204B0" w:rsidRPr="00D308EB" w:rsidRDefault="00A204B0">
                  <w:pPr>
                    <w:keepNext/>
                    <w:keepLines/>
                  </w:pPr>
                  <w:r>
                    <w:rPr>
                      <w:rFonts w:ascii="Arial Unicode MS" w:eastAsia="Arial Unicode MS" w:hAnsi="Arial Unicode MS" w:cs="Arial Unicode MS"/>
                      <w:color w:val="000000"/>
                      <w:sz w:val="20"/>
                    </w:rPr>
                    <w:t>A.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To provide a structure or framework of financial accounting concepts.</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A204B0" w:rsidRPr="00D308EB">
              <w:tc>
                <w:tcPr>
                  <w:tcW w:w="0" w:type="auto"/>
                </w:tcPr>
                <w:p w:rsidR="00A204B0" w:rsidRPr="00D308EB" w:rsidRDefault="00A204B0">
                  <w:pPr>
                    <w:keepNext/>
                    <w:keepLines/>
                  </w:pPr>
                  <w:r>
                    <w:rPr>
                      <w:rFonts w:ascii="Arial Unicode MS" w:eastAsia="Arial Unicode MS" w:hAnsi="Arial Unicode MS" w:cs="Arial Unicode MS"/>
                      <w:color w:val="000000"/>
                      <w:sz w:val="20"/>
                    </w:rPr>
                    <w:t>B.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To describe concepts that will underlie guidance on future accounting practices and in due course serve as a basis for evaluating existing guidance and practices.</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A204B0" w:rsidRPr="00D308EB">
              <w:tc>
                <w:tcPr>
                  <w:tcW w:w="0" w:type="auto"/>
                </w:tcPr>
                <w:p w:rsidR="00A204B0" w:rsidRPr="00D308EB" w:rsidRDefault="00A204B0">
                  <w:pPr>
                    <w:keepNext/>
                    <w:keepLines/>
                  </w:pPr>
                  <w:r>
                    <w:rPr>
                      <w:rFonts w:ascii="Arial Unicode MS" w:eastAsia="Arial Unicode MS" w:hAnsi="Arial Unicode MS" w:cs="Arial Unicode MS"/>
                      <w:color w:val="000000"/>
                      <w:sz w:val="20"/>
                    </w:rPr>
                    <w:t>C.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To provide detailed, industry-specific authoritative guidance for the accounting and financial reporting of complex business transactions.</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A204B0" w:rsidRPr="00D308EB">
              <w:tc>
                <w:tcPr>
                  <w:tcW w:w="0" w:type="auto"/>
                </w:tcPr>
                <w:p w:rsidR="00A204B0" w:rsidRPr="00D308EB" w:rsidRDefault="00A204B0">
                  <w:pPr>
                    <w:keepNext/>
                    <w:keepLines/>
                  </w:pPr>
                  <w:r>
                    <w:rPr>
                      <w:rFonts w:ascii="Arial Unicode MS" w:eastAsia="Arial Unicode MS" w:hAnsi="Arial Unicode MS" w:cs="Arial Unicode MS"/>
                      <w:color w:val="000000"/>
                      <w:sz w:val="20"/>
                    </w:rPr>
                    <w:t>D.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To facilitate the FASB's efforts in developing accounting and reporting guidance by providing a common foundation and basic reasoning on which to consider merits of alternatives.</w:t>
                  </w:r>
                </w:p>
              </w:tc>
            </w:tr>
          </w:tbl>
          <w:p w:rsidR="00A204B0" w:rsidRPr="00D308EB" w:rsidRDefault="00A204B0"/>
        </w:tc>
      </w:tr>
    </w:tbl>
    <w:p w:rsidR="00A204B0" w:rsidRDefault="00A204B0">
      <w:pPr>
        <w:keepLines/>
      </w:pPr>
      <w:r>
        <w:rPr>
          <w:rFonts w:ascii="Arial Unicode MS" w:eastAsia="Arial Unicode MS" w:hAnsi="Arial Unicode MS" w:cs="Arial Unicode MS"/>
          <w:color w:val="000000"/>
          <w:sz w:val="18"/>
        </w:rPr>
        <w:t> </w:t>
      </w:r>
    </w:p>
    <w:p w:rsidR="00A204B0" w:rsidRDefault="00A204B0" w:rsidP="0078450B">
      <w:pPr>
        <w:jc w:val="center"/>
      </w:pPr>
      <w:r>
        <w:rPr>
          <w:rFonts w:ascii="Times,Times New Roman,Times-Rom" w:hAnsi="Times,Times New Roman,Times-Rom" w:cs="Times,Times New Roman,Times-Rom"/>
          <w:color w:val="000000"/>
          <w:sz w:val="18"/>
        </w:rPr>
        <w:br/>
      </w:r>
      <w:r>
        <w:br w:type="page"/>
      </w:r>
      <w:r>
        <w:rPr>
          <w:rFonts w:ascii="Arial Unicode MS" w:eastAsia="Arial Unicode MS" w:hAnsi="Arial Unicode MS" w:cs="Arial Unicode MS"/>
          <w:color w:val="000000"/>
          <w:sz w:val="28"/>
        </w:rPr>
        <w:lastRenderedPageBreak/>
        <w:t xml:space="preserve">Chapter 01 Accounting-Present and Past </w:t>
      </w:r>
      <w:r w:rsidRPr="0078450B">
        <w:rPr>
          <w:rFonts w:ascii="Arial Unicode MS" w:eastAsia="Arial Unicode MS" w:hAnsi="Arial Unicode MS" w:cs="Arial Unicode MS"/>
          <w:color w:val="FF0000"/>
          <w:sz w:val="28"/>
        </w:rPr>
        <w:t>Answer Key</w:t>
      </w:r>
      <w:r>
        <w:rPr>
          <w:rFonts w:ascii="Arial Unicode MS" w:eastAsia="Arial Unicode MS" w:hAnsi="Arial Unicode MS" w:cs="Arial Unicode MS"/>
          <w:color w:val="000000"/>
          <w:sz w:val="28"/>
        </w:rPr>
        <w:br/>
      </w:r>
      <w:r>
        <w:rPr>
          <w:rFonts w:ascii="Arial Unicode MS" w:eastAsia="Arial Unicode MS" w:hAnsi="Arial Unicode MS" w:cs="Arial Unicode MS"/>
          <w:color w:val="000000"/>
          <w:sz w:val="18"/>
        </w:rPr>
        <w:t> </w:t>
      </w:r>
    </w:p>
    <w:p w:rsidR="00A204B0" w:rsidRDefault="00A204B0">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0"/>
        <w:gridCol w:w="8370"/>
      </w:tblGrid>
      <w:tr w:rsidR="00A204B0" w:rsidRPr="00D308EB">
        <w:tc>
          <w:tcPr>
            <w:tcW w:w="350" w:type="pct"/>
          </w:tcPr>
          <w:p w:rsidR="00A204B0" w:rsidRPr="00D308EB" w:rsidRDefault="00A204B0">
            <w:pPr>
              <w:keepNext/>
              <w:keepLines/>
            </w:pPr>
            <w:r>
              <w:rPr>
                <w:rFonts w:ascii="Arial Unicode MS" w:eastAsia="Arial Unicode MS" w:hAnsi="Arial Unicode MS" w:cs="Arial Unicode MS"/>
                <w:color w:val="000000"/>
                <w:sz w:val="20"/>
              </w:rPr>
              <w:t>1.</w:t>
            </w:r>
          </w:p>
        </w:tc>
        <w:tc>
          <w:tcPr>
            <w:tcW w:w="4650" w:type="pct"/>
          </w:tcPr>
          <w:p w:rsidR="00A204B0" w:rsidRPr="00D308EB" w:rsidRDefault="00A204B0">
            <w:pPr>
              <w:keepNext/>
              <w:keepLines/>
            </w:pPr>
            <w:r>
              <w:rPr>
                <w:rFonts w:ascii="Arial Unicode MS" w:eastAsia="Arial Unicode MS" w:hAnsi="Arial Unicode MS" w:cs="Arial Unicode MS"/>
                <w:color w:val="000000"/>
                <w:sz w:val="20"/>
              </w:rPr>
              <w:t xml:space="preserve">Which of the following entities would </w:t>
            </w:r>
            <w:r>
              <w:rPr>
                <w:rFonts w:ascii="Arial Unicode MS" w:eastAsia="Arial Unicode MS" w:hAnsi="Arial Unicode MS" w:cs="Arial Unicode MS"/>
                <w:b/>
                <w:i/>
                <w:color w:val="000000"/>
                <w:sz w:val="20"/>
              </w:rPr>
              <w:t>not</w:t>
            </w:r>
            <w:r>
              <w:rPr>
                <w:rFonts w:ascii="Arial Unicode MS" w:eastAsia="Arial Unicode MS" w:hAnsi="Arial Unicode MS" w:cs="Arial Unicode MS"/>
                <w:color w:val="000000"/>
                <w:sz w:val="20"/>
              </w:rPr>
              <w:t xml:space="preserve"> require accounting information pertaining to their economic activities?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23"/>
            </w:tblGrid>
            <w:tr w:rsidR="00A204B0" w:rsidRPr="00D308EB">
              <w:tc>
                <w:tcPr>
                  <w:tcW w:w="308" w:type="dxa"/>
                </w:tcPr>
                <w:p w:rsidR="00A204B0" w:rsidRPr="00D308EB" w:rsidRDefault="00A204B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Social clubs.</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68"/>
            </w:tblGrid>
            <w:tr w:rsidR="00A204B0" w:rsidRPr="00D308EB">
              <w:tc>
                <w:tcPr>
                  <w:tcW w:w="308" w:type="dxa"/>
                </w:tcPr>
                <w:p w:rsidR="00A204B0" w:rsidRPr="00D308EB" w:rsidRDefault="00A204B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Not-for-profit entities.</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35"/>
            </w:tblGrid>
            <w:tr w:rsidR="00A204B0" w:rsidRPr="00D308EB">
              <w:tc>
                <w:tcPr>
                  <w:tcW w:w="308" w:type="dxa"/>
                </w:tcPr>
                <w:p w:rsidR="00A204B0" w:rsidRPr="00D308EB" w:rsidRDefault="00A204B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State governments.</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308"/>
              <w:gridCol w:w="4181"/>
            </w:tblGrid>
            <w:tr w:rsidR="00A204B0" w:rsidRPr="00D308EB">
              <w:tc>
                <w:tcPr>
                  <w:tcW w:w="308" w:type="dxa"/>
                </w:tcPr>
                <w:p w:rsidR="00A204B0" w:rsidRPr="00D308EB" w:rsidRDefault="00A204B0">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All of the above require accounting information.</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308"/>
              <w:gridCol w:w="4537"/>
            </w:tblGrid>
            <w:tr w:rsidR="00A204B0" w:rsidRPr="00D308EB">
              <w:tc>
                <w:tcPr>
                  <w:tcW w:w="308" w:type="dxa"/>
                </w:tcPr>
                <w:p w:rsidR="00A204B0" w:rsidRPr="00D308EB" w:rsidRDefault="00A204B0">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None of the above requires accounting information.</w:t>
                  </w:r>
                </w:p>
              </w:tc>
            </w:tr>
          </w:tbl>
          <w:p w:rsidR="00A204B0" w:rsidRPr="00D308EB" w:rsidRDefault="00A204B0"/>
        </w:tc>
      </w:tr>
    </w:tbl>
    <w:p w:rsidR="00A204B0" w:rsidRDefault="00A204B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204B0" w:rsidRPr="00D308EB">
        <w:tc>
          <w:tcPr>
            <w:tcW w:w="0" w:type="auto"/>
          </w:tcPr>
          <w:p w:rsidR="00A204B0" w:rsidRPr="00D308EB" w:rsidRDefault="00A204B0">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Identify who the users of accounting information are and explain why they find accounting information useful.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04B0" w:rsidRDefault="00A204B0">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204B0" w:rsidRPr="00D308EB">
        <w:tc>
          <w:tcPr>
            <w:tcW w:w="350" w:type="pct"/>
          </w:tcPr>
          <w:p w:rsidR="00A204B0" w:rsidRPr="00D308EB" w:rsidRDefault="00A204B0">
            <w:pPr>
              <w:keepNext/>
              <w:keepLines/>
            </w:pPr>
            <w:r>
              <w:rPr>
                <w:rFonts w:ascii="Arial Unicode MS" w:eastAsia="Arial Unicode MS" w:hAnsi="Arial Unicode MS" w:cs="Arial Unicode MS"/>
                <w:color w:val="000000"/>
                <w:sz w:val="20"/>
              </w:rPr>
              <w:t>2.</w:t>
            </w:r>
          </w:p>
        </w:tc>
        <w:tc>
          <w:tcPr>
            <w:tcW w:w="4650" w:type="pct"/>
          </w:tcPr>
          <w:p w:rsidR="00A204B0" w:rsidRPr="00D308EB" w:rsidRDefault="00A204B0">
            <w:pPr>
              <w:keepNext/>
              <w:keepLines/>
            </w:pPr>
            <w:r>
              <w:rPr>
                <w:rFonts w:ascii="Arial Unicode MS" w:eastAsia="Arial Unicode MS" w:hAnsi="Arial Unicode MS" w:cs="Arial Unicode MS"/>
                <w:color w:val="000000"/>
                <w:sz w:val="20"/>
              </w:rPr>
              <w:t>The authoritative financial accounting standards-setting body in the United States is presently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969"/>
            </w:tblGrid>
            <w:tr w:rsidR="00A204B0" w:rsidRPr="00D308EB">
              <w:tc>
                <w:tcPr>
                  <w:tcW w:w="308" w:type="dxa"/>
                </w:tcPr>
                <w:p w:rsidR="00A204B0" w:rsidRPr="00D308EB" w:rsidRDefault="00A204B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Securities and Exchange Commission (SEC)</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308"/>
              <w:gridCol w:w="4347"/>
            </w:tblGrid>
            <w:tr w:rsidR="00A204B0" w:rsidRPr="00D308EB">
              <w:tc>
                <w:tcPr>
                  <w:tcW w:w="308" w:type="dxa"/>
                </w:tcPr>
                <w:p w:rsidR="00A204B0" w:rsidRPr="00D308EB" w:rsidRDefault="00A204B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International Accounting Standards Board (IASB)</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308"/>
              <w:gridCol w:w="4992"/>
            </w:tblGrid>
            <w:tr w:rsidR="00A204B0" w:rsidRPr="00D308EB">
              <w:tc>
                <w:tcPr>
                  <w:tcW w:w="308" w:type="dxa"/>
                </w:tcPr>
                <w:p w:rsidR="00A204B0" w:rsidRPr="00D308EB" w:rsidRDefault="00A204B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Public Company Accounting Oversights Board (PCAOB)</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308"/>
              <w:gridCol w:w="4114"/>
            </w:tblGrid>
            <w:tr w:rsidR="00A204B0" w:rsidRPr="00D308EB">
              <w:tc>
                <w:tcPr>
                  <w:tcW w:w="308" w:type="dxa"/>
                </w:tcPr>
                <w:p w:rsidR="00A204B0" w:rsidRPr="00D308EB" w:rsidRDefault="00A204B0">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Financial Accounting Standards Board (FASB)</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308"/>
              <w:gridCol w:w="3091"/>
            </w:tblGrid>
            <w:tr w:rsidR="00A204B0" w:rsidRPr="00D308EB">
              <w:tc>
                <w:tcPr>
                  <w:tcW w:w="308" w:type="dxa"/>
                </w:tcPr>
                <w:p w:rsidR="00A204B0" w:rsidRPr="00D308EB" w:rsidRDefault="00A204B0">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Accounting Principles Board (APB)</w:t>
                  </w:r>
                </w:p>
              </w:tc>
            </w:tr>
          </w:tbl>
          <w:p w:rsidR="00A204B0" w:rsidRPr="00D308EB" w:rsidRDefault="00A204B0"/>
        </w:tc>
      </w:tr>
    </w:tbl>
    <w:p w:rsidR="00A204B0" w:rsidRDefault="00A204B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204B0" w:rsidRPr="00D308EB">
        <w:tc>
          <w:tcPr>
            <w:tcW w:w="0" w:type="auto"/>
          </w:tcPr>
          <w:p w:rsidR="00A204B0" w:rsidRPr="00D308EB" w:rsidRDefault="00A204B0">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Explain the role that the Financial Accounting Standards Board (FASB) plays in the development of financial accounting standards.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has Accounting Developed?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04B0" w:rsidRDefault="00A204B0">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204B0" w:rsidRPr="00D308EB">
        <w:tc>
          <w:tcPr>
            <w:tcW w:w="350" w:type="pct"/>
          </w:tcPr>
          <w:p w:rsidR="00A204B0" w:rsidRPr="00D308EB" w:rsidRDefault="00A204B0">
            <w:pPr>
              <w:keepNext/>
              <w:keepLines/>
            </w:pPr>
            <w:r>
              <w:rPr>
                <w:rFonts w:ascii="Arial Unicode MS" w:eastAsia="Arial Unicode MS" w:hAnsi="Arial Unicode MS" w:cs="Arial Unicode MS"/>
                <w:color w:val="000000"/>
                <w:sz w:val="20"/>
              </w:rPr>
              <w:t>3.</w:t>
            </w:r>
          </w:p>
        </w:tc>
        <w:tc>
          <w:tcPr>
            <w:tcW w:w="4650" w:type="pct"/>
          </w:tcPr>
          <w:p w:rsidR="00A204B0" w:rsidRPr="00D308EB" w:rsidRDefault="00A204B0">
            <w:pPr>
              <w:keepNext/>
              <w:keepLines/>
            </w:pPr>
            <w:r>
              <w:rPr>
                <w:rFonts w:ascii="Arial Unicode MS" w:eastAsia="Arial Unicode MS" w:hAnsi="Arial Unicode MS" w:cs="Arial Unicode MS"/>
                <w:color w:val="000000"/>
                <w:sz w:val="20"/>
              </w:rPr>
              <w:t>Which of the following statements about the Financial Accounting Standards Board is correct?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559"/>
            </w:tblGrid>
            <w:tr w:rsidR="00A204B0" w:rsidRPr="00D308EB">
              <w:tc>
                <w:tcPr>
                  <w:tcW w:w="308" w:type="dxa"/>
                </w:tcPr>
                <w:p w:rsidR="00A204B0" w:rsidRPr="00D308EB" w:rsidRDefault="00A204B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The FASB is an agency of the Federal government.</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308"/>
              <w:gridCol w:w="4914"/>
            </w:tblGrid>
            <w:tr w:rsidR="00A204B0" w:rsidRPr="00D308EB">
              <w:tc>
                <w:tcPr>
                  <w:tcW w:w="308" w:type="dxa"/>
                </w:tcPr>
                <w:p w:rsidR="00A204B0" w:rsidRPr="00D308EB" w:rsidRDefault="00A204B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The FASB has the authority to fine a noncompliant firm.</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A204B0" w:rsidRPr="00D308EB">
              <w:tc>
                <w:tcPr>
                  <w:tcW w:w="308" w:type="dxa"/>
                </w:tcPr>
                <w:p w:rsidR="00A204B0" w:rsidRPr="00D308EB" w:rsidRDefault="00A204B0">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The FASB follows a due process procedure that permits input from interested parties before a standard is issued.</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308"/>
              <w:gridCol w:w="5185"/>
            </w:tblGrid>
            <w:tr w:rsidR="00A204B0" w:rsidRPr="00D308EB">
              <w:tc>
                <w:tcPr>
                  <w:tcW w:w="308" w:type="dxa"/>
                </w:tcPr>
                <w:p w:rsidR="00A204B0" w:rsidRPr="00D308EB" w:rsidRDefault="00A204B0">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The FASB is controlled by the American Institute of CPA's.</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308"/>
              <w:gridCol w:w="3591"/>
            </w:tblGrid>
            <w:tr w:rsidR="00A204B0" w:rsidRPr="00D308EB">
              <w:tc>
                <w:tcPr>
                  <w:tcW w:w="308" w:type="dxa"/>
                </w:tcPr>
                <w:p w:rsidR="00A204B0" w:rsidRPr="00D308EB" w:rsidRDefault="00A204B0">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None of the above statements is correct.</w:t>
                  </w:r>
                </w:p>
              </w:tc>
            </w:tr>
          </w:tbl>
          <w:p w:rsidR="00A204B0" w:rsidRPr="00D308EB" w:rsidRDefault="00A204B0"/>
        </w:tc>
      </w:tr>
    </w:tbl>
    <w:p w:rsidR="00A204B0" w:rsidRDefault="00A204B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204B0" w:rsidRPr="00D308EB">
        <w:tc>
          <w:tcPr>
            <w:tcW w:w="0" w:type="auto"/>
          </w:tcPr>
          <w:p w:rsidR="00A204B0" w:rsidRPr="00D308EB" w:rsidRDefault="00A204B0">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Explain the role that the Financial Accounting Standards Board (FASB) plays in the development of financial accounting standards.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has Accounting Developed?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04B0" w:rsidRDefault="00A204B0">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204B0" w:rsidRPr="00D308EB">
        <w:tc>
          <w:tcPr>
            <w:tcW w:w="350" w:type="pct"/>
          </w:tcPr>
          <w:p w:rsidR="00A204B0" w:rsidRPr="00D308EB" w:rsidRDefault="00A204B0">
            <w:pPr>
              <w:keepNext/>
              <w:keepLines/>
            </w:pPr>
            <w:r>
              <w:rPr>
                <w:rFonts w:ascii="Arial Unicode MS" w:eastAsia="Arial Unicode MS" w:hAnsi="Arial Unicode MS" w:cs="Arial Unicode MS"/>
                <w:color w:val="000000"/>
                <w:sz w:val="20"/>
              </w:rPr>
              <w:t>4.</w:t>
            </w:r>
          </w:p>
        </w:tc>
        <w:tc>
          <w:tcPr>
            <w:tcW w:w="4650" w:type="pct"/>
          </w:tcPr>
          <w:p w:rsidR="00A204B0" w:rsidRPr="00D308EB" w:rsidRDefault="00A204B0">
            <w:pPr>
              <w:keepNext/>
              <w:keepLines/>
            </w:pPr>
            <w:r>
              <w:rPr>
                <w:rFonts w:ascii="Arial Unicode MS" w:eastAsia="Arial Unicode MS" w:hAnsi="Arial Unicode MS" w:cs="Arial Unicode MS"/>
                <w:color w:val="000000"/>
                <w:sz w:val="20"/>
              </w:rPr>
              <w:t xml:space="preserve">Major classifications of accounting activity would </w:t>
            </w:r>
            <w:r>
              <w:rPr>
                <w:rFonts w:ascii="Arial Unicode MS" w:eastAsia="Arial Unicode MS" w:hAnsi="Arial Unicode MS" w:cs="Arial Unicode MS"/>
                <w:b/>
                <w:i/>
                <w:color w:val="000000"/>
                <w:sz w:val="20"/>
              </w:rPr>
              <w:t>not</w:t>
            </w:r>
            <w:r>
              <w:rPr>
                <w:rFonts w:ascii="Arial Unicode MS" w:eastAsia="Arial Unicode MS" w:hAnsi="Arial Unicode MS" w:cs="Arial Unicode MS"/>
                <w:color w:val="000000"/>
                <w:sz w:val="20"/>
              </w:rPr>
              <w:t xml:space="preserve"> include: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993"/>
            </w:tblGrid>
            <w:tr w:rsidR="00A204B0" w:rsidRPr="00D308EB">
              <w:tc>
                <w:tcPr>
                  <w:tcW w:w="308" w:type="dxa"/>
                </w:tcPr>
                <w:p w:rsidR="00A204B0" w:rsidRPr="00D308EB" w:rsidRDefault="00A204B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financial accounting, internal auditing, public accounting.</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308"/>
              <w:gridCol w:w="5938"/>
            </w:tblGrid>
            <w:tr w:rsidR="00A204B0" w:rsidRPr="00D308EB">
              <w:tc>
                <w:tcPr>
                  <w:tcW w:w="308" w:type="dxa"/>
                </w:tcPr>
                <w:p w:rsidR="00A204B0" w:rsidRPr="00D308EB" w:rsidRDefault="00A204B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internal auditing, governmental accounting, managerial accounting.</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308"/>
              <w:gridCol w:w="5148"/>
            </w:tblGrid>
            <w:tr w:rsidR="00A204B0" w:rsidRPr="00D308EB">
              <w:tc>
                <w:tcPr>
                  <w:tcW w:w="308" w:type="dxa"/>
                </w:tcPr>
                <w:p w:rsidR="00A204B0" w:rsidRPr="00D308EB" w:rsidRDefault="00A204B0">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financial accounting, national accounting, cost accounting.</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308"/>
              <w:gridCol w:w="5204"/>
            </w:tblGrid>
            <w:tr w:rsidR="00A204B0" w:rsidRPr="00D308EB">
              <w:tc>
                <w:tcPr>
                  <w:tcW w:w="308" w:type="dxa"/>
                </w:tcPr>
                <w:p w:rsidR="00A204B0" w:rsidRPr="00D308EB" w:rsidRDefault="00A204B0">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auditing, income tax accounting, governmental accounting.</w:t>
                  </w:r>
                </w:p>
              </w:tc>
            </w:tr>
          </w:tbl>
          <w:p w:rsidR="00A204B0" w:rsidRPr="00D308EB" w:rsidRDefault="00A204B0"/>
        </w:tc>
      </w:tr>
    </w:tbl>
    <w:p w:rsidR="00A204B0" w:rsidRDefault="00A204B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204B0" w:rsidRPr="00D308EB">
        <w:tc>
          <w:tcPr>
            <w:tcW w:w="0" w:type="auto"/>
          </w:tcPr>
          <w:p w:rsidR="00A204B0" w:rsidRPr="00D308EB" w:rsidRDefault="00A204B0">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Identify the variety of professional services that accountants provide.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What is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04B0" w:rsidRDefault="00A204B0">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204B0" w:rsidRPr="00D308EB">
        <w:tc>
          <w:tcPr>
            <w:tcW w:w="350" w:type="pct"/>
          </w:tcPr>
          <w:p w:rsidR="00A204B0" w:rsidRPr="00D308EB" w:rsidRDefault="00A204B0">
            <w:pPr>
              <w:keepNext/>
              <w:keepLines/>
            </w:pPr>
            <w:r>
              <w:rPr>
                <w:rFonts w:ascii="Arial Unicode MS" w:eastAsia="Arial Unicode MS" w:hAnsi="Arial Unicode MS" w:cs="Arial Unicode MS"/>
                <w:color w:val="000000"/>
                <w:sz w:val="20"/>
              </w:rPr>
              <w:t>5.</w:t>
            </w:r>
          </w:p>
        </w:tc>
        <w:tc>
          <w:tcPr>
            <w:tcW w:w="4650" w:type="pct"/>
          </w:tcPr>
          <w:p w:rsidR="00A204B0" w:rsidRPr="00D308EB" w:rsidRDefault="00A204B0">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b/>
                <w:i/>
                <w:color w:val="000000"/>
                <w:sz w:val="20"/>
              </w:rPr>
              <w:t>not</w:t>
            </w:r>
            <w:r>
              <w:rPr>
                <w:rFonts w:ascii="Arial Unicode MS" w:eastAsia="Arial Unicode MS" w:hAnsi="Arial Unicode MS" w:cs="Arial Unicode MS"/>
                <w:color w:val="000000"/>
                <w:sz w:val="20"/>
              </w:rPr>
              <w:t xml:space="preserve"> an example of a decision or informed judgment that a potential investor would make from accounting information?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969"/>
            </w:tblGrid>
            <w:tr w:rsidR="00A204B0" w:rsidRPr="00D308EB">
              <w:tc>
                <w:tcPr>
                  <w:tcW w:w="308" w:type="dxa"/>
                </w:tcPr>
                <w:p w:rsidR="00A204B0" w:rsidRPr="00D308EB" w:rsidRDefault="00A204B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Future profitability based on past profitability.</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308"/>
              <w:gridCol w:w="4725"/>
            </w:tblGrid>
            <w:tr w:rsidR="00A204B0" w:rsidRPr="00D308EB">
              <w:tc>
                <w:tcPr>
                  <w:tcW w:w="308" w:type="dxa"/>
                </w:tcPr>
                <w:p w:rsidR="00A204B0" w:rsidRPr="00D308EB" w:rsidRDefault="00A204B0">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Probability of success of a new product development.</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79"/>
            </w:tblGrid>
            <w:tr w:rsidR="00A204B0" w:rsidRPr="00D308EB">
              <w:tc>
                <w:tcPr>
                  <w:tcW w:w="308" w:type="dxa"/>
                </w:tcPr>
                <w:p w:rsidR="00A204B0" w:rsidRPr="00D308EB" w:rsidRDefault="00A204B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A forecast of dividends.</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A204B0" w:rsidRPr="00D308EB">
              <w:tc>
                <w:tcPr>
                  <w:tcW w:w="308" w:type="dxa"/>
                </w:tcPr>
                <w:p w:rsidR="00A204B0" w:rsidRPr="00D308EB" w:rsidRDefault="00A204B0">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Assessment of risk that a company may have more debt than it can repay if the economy enters a recession.</w:t>
                  </w:r>
                </w:p>
              </w:tc>
            </w:tr>
          </w:tbl>
          <w:p w:rsidR="00A204B0" w:rsidRPr="00D308EB" w:rsidRDefault="00A204B0"/>
        </w:tc>
      </w:tr>
    </w:tbl>
    <w:p w:rsidR="00A204B0" w:rsidRDefault="00A204B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204B0" w:rsidRPr="00D308EB">
        <w:tc>
          <w:tcPr>
            <w:tcW w:w="0" w:type="auto"/>
          </w:tcPr>
          <w:p w:rsidR="00A204B0" w:rsidRPr="00D308EB" w:rsidRDefault="00A204B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Identify who the users of accounting information are and explain why they find accounting information useful.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04B0" w:rsidRDefault="00A204B0">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204B0" w:rsidRPr="00D308EB">
        <w:tc>
          <w:tcPr>
            <w:tcW w:w="350" w:type="pct"/>
          </w:tcPr>
          <w:p w:rsidR="00A204B0" w:rsidRPr="00D308EB" w:rsidRDefault="00A204B0">
            <w:pPr>
              <w:keepNext/>
              <w:keepLines/>
            </w:pPr>
            <w:r>
              <w:rPr>
                <w:rFonts w:ascii="Arial Unicode MS" w:eastAsia="Arial Unicode MS" w:hAnsi="Arial Unicode MS" w:cs="Arial Unicode MS"/>
                <w:color w:val="000000"/>
                <w:sz w:val="20"/>
              </w:rPr>
              <w:t>6.</w:t>
            </w:r>
          </w:p>
        </w:tc>
        <w:tc>
          <w:tcPr>
            <w:tcW w:w="4650" w:type="pct"/>
          </w:tcPr>
          <w:p w:rsidR="00A204B0" w:rsidRPr="00D308EB" w:rsidRDefault="00A204B0">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b/>
                <w:i/>
                <w:color w:val="000000"/>
                <w:sz w:val="20"/>
              </w:rPr>
              <w:t>not</w:t>
            </w:r>
            <w:r>
              <w:rPr>
                <w:rFonts w:ascii="Arial Unicode MS" w:eastAsia="Arial Unicode MS" w:hAnsi="Arial Unicode MS" w:cs="Arial Unicode MS"/>
                <w:color w:val="000000"/>
                <w:sz w:val="20"/>
              </w:rPr>
              <w:t xml:space="preserve"> an example of a decision or informed judgment that a potential employee could make from accounting information?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158"/>
            </w:tblGrid>
            <w:tr w:rsidR="00A204B0" w:rsidRPr="00D308EB">
              <w:tc>
                <w:tcPr>
                  <w:tcW w:w="308" w:type="dxa"/>
                </w:tcPr>
                <w:p w:rsidR="00A204B0" w:rsidRPr="00D308EB" w:rsidRDefault="00A204B0">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Personnel turnover statistics (i.e., hiring and terminations).</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308"/>
              <w:gridCol w:w="7832"/>
            </w:tblGrid>
            <w:tr w:rsidR="00A204B0" w:rsidRPr="00D308EB">
              <w:tc>
                <w:tcPr>
                  <w:tcW w:w="308" w:type="dxa"/>
                </w:tcPr>
                <w:p w:rsidR="00A204B0" w:rsidRPr="00D308EB" w:rsidRDefault="00A204B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Probability of the company's ability to make profit sharing plan contributions in the future.</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60"/>
            </w:tblGrid>
            <w:tr w:rsidR="00A204B0" w:rsidRPr="00D308EB">
              <w:tc>
                <w:tcPr>
                  <w:tcW w:w="308" w:type="dxa"/>
                </w:tcPr>
                <w:p w:rsidR="00A204B0" w:rsidRPr="00D308EB" w:rsidRDefault="00A204B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Assessment of the risk that the company may become bankrupt in the near future.</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308"/>
              <w:gridCol w:w="5730"/>
            </w:tblGrid>
            <w:tr w:rsidR="00A204B0" w:rsidRPr="00D308EB">
              <w:tc>
                <w:tcPr>
                  <w:tcW w:w="308" w:type="dxa"/>
                </w:tcPr>
                <w:p w:rsidR="00A204B0" w:rsidRPr="00D308EB" w:rsidRDefault="00A204B0">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The extent of the company's commitment to a research program.</w:t>
                  </w:r>
                </w:p>
              </w:tc>
            </w:tr>
          </w:tbl>
          <w:p w:rsidR="00A204B0" w:rsidRPr="00D308EB" w:rsidRDefault="00A204B0"/>
        </w:tc>
      </w:tr>
    </w:tbl>
    <w:p w:rsidR="00A204B0" w:rsidRDefault="00A204B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204B0" w:rsidRPr="00D308EB">
        <w:tc>
          <w:tcPr>
            <w:tcW w:w="0" w:type="auto"/>
          </w:tcPr>
          <w:p w:rsidR="00A204B0" w:rsidRPr="00D308EB" w:rsidRDefault="00A204B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Identify who the users of accounting information are and explain why they find accounting information useful.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04B0" w:rsidRDefault="00A204B0">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204B0" w:rsidRPr="00D308EB">
        <w:tc>
          <w:tcPr>
            <w:tcW w:w="350" w:type="pct"/>
          </w:tcPr>
          <w:p w:rsidR="00A204B0" w:rsidRPr="00D308EB" w:rsidRDefault="00A204B0">
            <w:pPr>
              <w:keepNext/>
              <w:keepLines/>
            </w:pPr>
            <w:r>
              <w:rPr>
                <w:rFonts w:ascii="Arial Unicode MS" w:eastAsia="Arial Unicode MS" w:hAnsi="Arial Unicode MS" w:cs="Arial Unicode MS"/>
                <w:color w:val="000000"/>
                <w:sz w:val="20"/>
              </w:rPr>
              <w:t>7.</w:t>
            </w:r>
          </w:p>
        </w:tc>
        <w:tc>
          <w:tcPr>
            <w:tcW w:w="4650" w:type="pct"/>
          </w:tcPr>
          <w:p w:rsidR="00A204B0" w:rsidRPr="00D308EB" w:rsidRDefault="00A204B0">
            <w:pPr>
              <w:keepNext/>
              <w:keepLines/>
            </w:pPr>
            <w:r>
              <w:rPr>
                <w:rFonts w:ascii="Arial Unicode MS" w:eastAsia="Arial Unicode MS" w:hAnsi="Arial Unicode MS" w:cs="Arial Unicode MS"/>
                <w:color w:val="000000"/>
                <w:sz w:val="20"/>
              </w:rPr>
              <w:t>Which of the following are qualified to express an auditor's opinion about an entity's financial statements?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79"/>
            </w:tblGrid>
            <w:tr w:rsidR="00A204B0" w:rsidRPr="00D308EB">
              <w:tc>
                <w:tcPr>
                  <w:tcW w:w="308" w:type="dxa"/>
                </w:tcPr>
                <w:p w:rsidR="00A204B0" w:rsidRPr="00D308EB" w:rsidRDefault="00A204B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A Comptroller.</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308"/>
              <w:gridCol w:w="3269"/>
            </w:tblGrid>
            <w:tr w:rsidR="00A204B0" w:rsidRPr="00D308EB">
              <w:tc>
                <w:tcPr>
                  <w:tcW w:w="308" w:type="dxa"/>
                </w:tcPr>
                <w:p w:rsidR="00A204B0" w:rsidRPr="00D308EB" w:rsidRDefault="00A204B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A Certified Management Accountant.</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02"/>
            </w:tblGrid>
            <w:tr w:rsidR="00A204B0" w:rsidRPr="00D308EB">
              <w:tc>
                <w:tcPr>
                  <w:tcW w:w="308" w:type="dxa"/>
                </w:tcPr>
                <w:p w:rsidR="00A204B0" w:rsidRPr="00D308EB" w:rsidRDefault="00A204B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A Certified Internal Auditor.</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308"/>
              <w:gridCol w:w="2646"/>
            </w:tblGrid>
            <w:tr w:rsidR="00A204B0" w:rsidRPr="00D308EB">
              <w:tc>
                <w:tcPr>
                  <w:tcW w:w="308" w:type="dxa"/>
                </w:tcPr>
                <w:p w:rsidR="00A204B0" w:rsidRPr="00D308EB" w:rsidRDefault="00A204B0">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A Certified Public Accountant.</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91"/>
            </w:tblGrid>
            <w:tr w:rsidR="00A204B0" w:rsidRPr="00D308EB">
              <w:tc>
                <w:tcPr>
                  <w:tcW w:w="308" w:type="dxa"/>
                </w:tcPr>
                <w:p w:rsidR="00A204B0" w:rsidRPr="00D308EB" w:rsidRDefault="00A204B0">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None of the above.</w:t>
                  </w:r>
                </w:p>
              </w:tc>
            </w:tr>
          </w:tbl>
          <w:p w:rsidR="00A204B0" w:rsidRPr="00D308EB" w:rsidRDefault="00A204B0"/>
        </w:tc>
      </w:tr>
    </w:tbl>
    <w:p w:rsidR="00A204B0" w:rsidRDefault="00A204B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204B0" w:rsidRPr="00D308EB">
        <w:tc>
          <w:tcPr>
            <w:tcW w:w="0" w:type="auto"/>
          </w:tcPr>
          <w:p w:rsidR="00A204B0" w:rsidRPr="00D308EB" w:rsidRDefault="00A204B0">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Identify the variety of professional services that accountants provide.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04B0" w:rsidRDefault="00A204B0">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204B0" w:rsidRPr="00D308EB">
        <w:tc>
          <w:tcPr>
            <w:tcW w:w="350" w:type="pct"/>
          </w:tcPr>
          <w:p w:rsidR="00A204B0" w:rsidRPr="00D308EB" w:rsidRDefault="00A204B0">
            <w:pPr>
              <w:keepNext/>
              <w:keepLines/>
            </w:pPr>
            <w:r>
              <w:rPr>
                <w:rFonts w:ascii="Arial Unicode MS" w:eastAsia="Arial Unicode MS" w:hAnsi="Arial Unicode MS" w:cs="Arial Unicode MS"/>
                <w:color w:val="000000"/>
                <w:sz w:val="20"/>
              </w:rPr>
              <w:t>8.</w:t>
            </w:r>
          </w:p>
        </w:tc>
        <w:tc>
          <w:tcPr>
            <w:tcW w:w="4650" w:type="pct"/>
          </w:tcPr>
          <w:p w:rsidR="00A204B0" w:rsidRPr="00D308EB" w:rsidRDefault="00A204B0">
            <w:pPr>
              <w:keepNext/>
              <w:keepLines/>
            </w:pPr>
            <w:r>
              <w:rPr>
                <w:rFonts w:ascii="Arial Unicode MS" w:eastAsia="Arial Unicode MS" w:hAnsi="Arial Unicode MS" w:cs="Arial Unicode MS"/>
                <w:color w:val="000000"/>
                <w:sz w:val="20"/>
              </w:rPr>
              <w:t>Which classification of accounting is most concerned with the use of economic and financial information to plan and control many of the activities of the entity?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879"/>
            </w:tblGrid>
            <w:tr w:rsidR="00A204B0" w:rsidRPr="00D308EB">
              <w:tc>
                <w:tcPr>
                  <w:tcW w:w="308" w:type="dxa"/>
                </w:tcPr>
                <w:p w:rsidR="00A204B0" w:rsidRPr="00D308EB" w:rsidRDefault="00A204B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Financial accounting.</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13"/>
            </w:tblGrid>
            <w:tr w:rsidR="00A204B0" w:rsidRPr="00D308EB">
              <w:tc>
                <w:tcPr>
                  <w:tcW w:w="308" w:type="dxa"/>
                </w:tcPr>
                <w:p w:rsidR="00A204B0" w:rsidRPr="00D308EB" w:rsidRDefault="00A204B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Auditing-Public accounting.</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68"/>
            </w:tblGrid>
            <w:tr w:rsidR="00A204B0" w:rsidRPr="00D308EB">
              <w:tc>
                <w:tcPr>
                  <w:tcW w:w="308" w:type="dxa"/>
                </w:tcPr>
                <w:p w:rsidR="00A204B0" w:rsidRPr="00D308EB" w:rsidRDefault="00A204B0">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Managerial accounting.</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57"/>
            </w:tblGrid>
            <w:tr w:rsidR="00A204B0" w:rsidRPr="00D308EB">
              <w:tc>
                <w:tcPr>
                  <w:tcW w:w="308" w:type="dxa"/>
                </w:tcPr>
                <w:p w:rsidR="00A204B0" w:rsidRPr="00D308EB" w:rsidRDefault="00A204B0">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Income tax accounting.</w:t>
                  </w:r>
                </w:p>
              </w:tc>
            </w:tr>
          </w:tbl>
          <w:p w:rsidR="00A204B0" w:rsidRPr="00D308EB" w:rsidRDefault="00A204B0"/>
        </w:tc>
      </w:tr>
    </w:tbl>
    <w:p w:rsidR="00A204B0" w:rsidRDefault="00A204B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204B0" w:rsidRPr="00D308EB">
        <w:tc>
          <w:tcPr>
            <w:tcW w:w="0" w:type="auto"/>
          </w:tcPr>
          <w:p w:rsidR="00A204B0" w:rsidRPr="00D308EB" w:rsidRDefault="00A204B0">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Identify the variety of professional services that accountants provide.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04B0" w:rsidRDefault="00A204B0">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204B0" w:rsidRPr="00D308EB">
        <w:tc>
          <w:tcPr>
            <w:tcW w:w="350" w:type="pct"/>
          </w:tcPr>
          <w:p w:rsidR="00A204B0" w:rsidRPr="00D308EB" w:rsidRDefault="00A204B0">
            <w:pPr>
              <w:keepNext/>
              <w:keepLines/>
            </w:pPr>
            <w:r>
              <w:rPr>
                <w:rFonts w:ascii="Arial Unicode MS" w:eastAsia="Arial Unicode MS" w:hAnsi="Arial Unicode MS" w:cs="Arial Unicode MS"/>
                <w:color w:val="000000"/>
                <w:sz w:val="20"/>
              </w:rPr>
              <w:t>9.</w:t>
            </w:r>
          </w:p>
        </w:tc>
        <w:tc>
          <w:tcPr>
            <w:tcW w:w="4650" w:type="pct"/>
          </w:tcPr>
          <w:p w:rsidR="00A204B0" w:rsidRPr="00D308EB" w:rsidRDefault="00A204B0">
            <w:pPr>
              <w:keepNext/>
              <w:keepLines/>
            </w:pPr>
            <w:r>
              <w:rPr>
                <w:rFonts w:ascii="Arial Unicode MS" w:eastAsia="Arial Unicode MS" w:hAnsi="Arial Unicode MS" w:cs="Arial Unicode MS"/>
                <w:color w:val="000000"/>
                <w:sz w:val="20"/>
              </w:rPr>
              <w:t>An unqualified auditors' opinion about an entity's financial statements: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024"/>
            </w:tblGrid>
            <w:tr w:rsidR="00A204B0" w:rsidRPr="00D308EB">
              <w:tc>
                <w:tcPr>
                  <w:tcW w:w="308" w:type="dxa"/>
                </w:tcPr>
                <w:p w:rsidR="00A204B0" w:rsidRPr="00D308EB" w:rsidRDefault="00A204B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is a clean bill of health.</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308"/>
              <w:gridCol w:w="7554"/>
            </w:tblGrid>
            <w:tr w:rsidR="00A204B0" w:rsidRPr="00D308EB">
              <w:tc>
                <w:tcPr>
                  <w:tcW w:w="308" w:type="dxa"/>
                </w:tcPr>
                <w:p w:rsidR="00A204B0" w:rsidRPr="00D308EB" w:rsidRDefault="00A204B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means that all of the entity's transactions during the audited period were checked out.</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A204B0" w:rsidRPr="00D308EB">
              <w:tc>
                <w:tcPr>
                  <w:tcW w:w="308" w:type="dxa"/>
                </w:tcPr>
                <w:p w:rsidR="00A204B0" w:rsidRPr="00D308EB" w:rsidRDefault="00A204B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guarantees that the entity was not involved in or the victim of any fraudulent activities during the audited period.</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A204B0" w:rsidRPr="00D308EB">
              <w:tc>
                <w:tcPr>
                  <w:tcW w:w="308" w:type="dxa"/>
                </w:tcPr>
                <w:p w:rsidR="00A204B0" w:rsidRPr="00D308EB" w:rsidRDefault="00A204B0">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states that they are presented in conformance with U.S. generally accepted accounting principles.</w:t>
                  </w:r>
                </w:p>
              </w:tc>
            </w:tr>
          </w:tbl>
          <w:p w:rsidR="00A204B0" w:rsidRPr="00D308EB" w:rsidRDefault="00A204B0"/>
        </w:tc>
      </w:tr>
    </w:tbl>
    <w:p w:rsidR="00A204B0" w:rsidRDefault="00A204B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204B0" w:rsidRPr="00D308EB">
        <w:tc>
          <w:tcPr>
            <w:tcW w:w="0" w:type="auto"/>
          </w:tcPr>
          <w:p w:rsidR="00A204B0" w:rsidRPr="00D308EB" w:rsidRDefault="00A204B0">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Generalize about how financial reporting standards evolve.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has Accounting Developed?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04B0" w:rsidRDefault="00A204B0">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204B0" w:rsidRPr="00D308EB">
        <w:tc>
          <w:tcPr>
            <w:tcW w:w="350" w:type="pct"/>
          </w:tcPr>
          <w:p w:rsidR="00A204B0" w:rsidRPr="00D308EB" w:rsidRDefault="00A204B0">
            <w:pPr>
              <w:keepNext/>
              <w:keepLines/>
            </w:pPr>
            <w:r>
              <w:rPr>
                <w:rFonts w:ascii="Arial Unicode MS" w:eastAsia="Arial Unicode MS" w:hAnsi="Arial Unicode MS" w:cs="Arial Unicode MS"/>
                <w:color w:val="000000"/>
                <w:sz w:val="20"/>
              </w:rPr>
              <w:t>10.</w:t>
            </w:r>
          </w:p>
        </w:tc>
        <w:tc>
          <w:tcPr>
            <w:tcW w:w="4650" w:type="pct"/>
          </w:tcPr>
          <w:p w:rsidR="00A204B0" w:rsidRPr="00D308EB" w:rsidRDefault="00A204B0">
            <w:pPr>
              <w:keepNext/>
              <w:keepLines/>
            </w:pPr>
            <w:r>
              <w:rPr>
                <w:rFonts w:ascii="Arial Unicode MS" w:eastAsia="Arial Unicode MS" w:hAnsi="Arial Unicode MS" w:cs="Arial Unicode MS"/>
                <w:color w:val="000000"/>
                <w:sz w:val="20"/>
              </w:rPr>
              <w:t>Cost accounting is a subset of which of the following?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479"/>
            </w:tblGrid>
            <w:tr w:rsidR="00A204B0" w:rsidRPr="00D308EB">
              <w:tc>
                <w:tcPr>
                  <w:tcW w:w="308" w:type="dxa"/>
                </w:tcPr>
                <w:p w:rsidR="00A204B0" w:rsidRPr="00D308EB" w:rsidRDefault="00A204B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Internal auditing.</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57"/>
            </w:tblGrid>
            <w:tr w:rsidR="00A204B0" w:rsidRPr="00D308EB">
              <w:tc>
                <w:tcPr>
                  <w:tcW w:w="308" w:type="dxa"/>
                </w:tcPr>
                <w:p w:rsidR="00A204B0" w:rsidRPr="00D308EB" w:rsidRDefault="00A204B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Public auditing.</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45"/>
            </w:tblGrid>
            <w:tr w:rsidR="00A204B0" w:rsidRPr="00D308EB">
              <w:tc>
                <w:tcPr>
                  <w:tcW w:w="308" w:type="dxa"/>
                </w:tcPr>
                <w:p w:rsidR="00A204B0" w:rsidRPr="00D308EB" w:rsidRDefault="00A204B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Cost analysis.</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68"/>
            </w:tblGrid>
            <w:tr w:rsidR="00A204B0" w:rsidRPr="00D308EB">
              <w:tc>
                <w:tcPr>
                  <w:tcW w:w="308" w:type="dxa"/>
                </w:tcPr>
                <w:p w:rsidR="00A204B0" w:rsidRPr="00D308EB" w:rsidRDefault="00A204B0">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Managerial accounting.</w:t>
                  </w:r>
                </w:p>
              </w:tc>
            </w:tr>
          </w:tbl>
          <w:p w:rsidR="00A204B0" w:rsidRPr="00D308EB" w:rsidRDefault="00A204B0"/>
        </w:tc>
      </w:tr>
    </w:tbl>
    <w:p w:rsidR="00A204B0" w:rsidRDefault="00A204B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204B0" w:rsidRPr="00D308EB">
        <w:tc>
          <w:tcPr>
            <w:tcW w:w="0" w:type="auto"/>
          </w:tcPr>
          <w:p w:rsidR="00A204B0" w:rsidRPr="00D308EB" w:rsidRDefault="00A204B0">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Identify the variety of professional services that accountants provide.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04B0" w:rsidRDefault="00A204B0">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204B0" w:rsidRPr="00D308EB">
        <w:tc>
          <w:tcPr>
            <w:tcW w:w="350" w:type="pct"/>
          </w:tcPr>
          <w:p w:rsidR="00A204B0" w:rsidRPr="00D308EB" w:rsidRDefault="00A204B0">
            <w:pPr>
              <w:keepNext/>
              <w:keepLines/>
            </w:pPr>
            <w:r>
              <w:rPr>
                <w:rFonts w:ascii="Arial Unicode MS" w:eastAsia="Arial Unicode MS" w:hAnsi="Arial Unicode MS" w:cs="Arial Unicode MS"/>
                <w:color w:val="000000"/>
                <w:sz w:val="20"/>
              </w:rPr>
              <w:t>11.</w:t>
            </w:r>
          </w:p>
        </w:tc>
        <w:tc>
          <w:tcPr>
            <w:tcW w:w="4650" w:type="pct"/>
          </w:tcPr>
          <w:p w:rsidR="00A204B0" w:rsidRPr="00D308EB" w:rsidRDefault="00A204B0">
            <w:pPr>
              <w:keepNext/>
              <w:keepLines/>
            </w:pPr>
            <w:r>
              <w:rPr>
                <w:rFonts w:ascii="Arial Unicode MS" w:eastAsia="Arial Unicode MS" w:hAnsi="Arial Unicode MS" w:cs="Arial Unicode MS"/>
                <w:color w:val="000000"/>
                <w:sz w:val="20"/>
              </w:rPr>
              <w:t>The officer of a corporation responsible for the firm's published financial statements would be most concerned about pronouncements of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78"/>
            </w:tblGrid>
            <w:tr w:rsidR="00A204B0" w:rsidRPr="00D308EB">
              <w:tc>
                <w:tcPr>
                  <w:tcW w:w="308" w:type="dxa"/>
                </w:tcPr>
                <w:p w:rsidR="00A204B0" w:rsidRPr="00D308EB" w:rsidRDefault="00A204B0">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FASB.</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308"/>
              <w:gridCol w:w="656"/>
            </w:tblGrid>
            <w:tr w:rsidR="00A204B0" w:rsidRPr="00D308EB">
              <w:tc>
                <w:tcPr>
                  <w:tcW w:w="308" w:type="dxa"/>
                </w:tcPr>
                <w:p w:rsidR="00A204B0" w:rsidRPr="00D308EB" w:rsidRDefault="00A204B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AICPA.</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A204B0" w:rsidRPr="00D308EB">
              <w:tc>
                <w:tcPr>
                  <w:tcW w:w="308" w:type="dxa"/>
                </w:tcPr>
                <w:p w:rsidR="00A204B0" w:rsidRPr="00D308EB" w:rsidRDefault="00A204B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GASB.</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308"/>
              <w:gridCol w:w="467"/>
            </w:tblGrid>
            <w:tr w:rsidR="00A204B0" w:rsidRPr="00D308EB">
              <w:tc>
                <w:tcPr>
                  <w:tcW w:w="308" w:type="dxa"/>
                </w:tcPr>
                <w:p w:rsidR="00A204B0" w:rsidRPr="00D308EB" w:rsidRDefault="00A204B0">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SEC.</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308"/>
              <w:gridCol w:w="389"/>
            </w:tblGrid>
            <w:tr w:rsidR="00A204B0" w:rsidRPr="00D308EB">
              <w:tc>
                <w:tcPr>
                  <w:tcW w:w="308" w:type="dxa"/>
                </w:tcPr>
                <w:p w:rsidR="00A204B0" w:rsidRPr="00D308EB" w:rsidRDefault="00A204B0">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IRS.</w:t>
                  </w:r>
                </w:p>
              </w:tc>
            </w:tr>
          </w:tbl>
          <w:p w:rsidR="00A204B0" w:rsidRPr="00D308EB" w:rsidRDefault="00A204B0"/>
        </w:tc>
      </w:tr>
    </w:tbl>
    <w:p w:rsidR="00A204B0" w:rsidRDefault="00A204B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204B0" w:rsidRPr="00D308EB">
        <w:tc>
          <w:tcPr>
            <w:tcW w:w="0" w:type="auto"/>
          </w:tcPr>
          <w:p w:rsidR="00A204B0" w:rsidRPr="00D308EB" w:rsidRDefault="00A204B0">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Explain the role that the Financial Accounting Standards Board (FASB) plays in the development of financial accounting standards.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has Accounting Developed?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04B0" w:rsidRDefault="00A204B0">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204B0" w:rsidRPr="00D308EB">
        <w:tc>
          <w:tcPr>
            <w:tcW w:w="350" w:type="pct"/>
          </w:tcPr>
          <w:p w:rsidR="00A204B0" w:rsidRPr="00D308EB" w:rsidRDefault="00A204B0">
            <w:pPr>
              <w:keepNext/>
              <w:keepLines/>
            </w:pPr>
            <w:r>
              <w:rPr>
                <w:rFonts w:ascii="Arial Unicode MS" w:eastAsia="Arial Unicode MS" w:hAnsi="Arial Unicode MS" w:cs="Arial Unicode MS"/>
                <w:color w:val="000000"/>
                <w:sz w:val="20"/>
              </w:rPr>
              <w:t>12.</w:t>
            </w:r>
          </w:p>
        </w:tc>
        <w:tc>
          <w:tcPr>
            <w:tcW w:w="4650" w:type="pct"/>
          </w:tcPr>
          <w:p w:rsidR="00A204B0" w:rsidRPr="00D308EB" w:rsidRDefault="00A204B0">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b/>
                <w:i/>
                <w:color w:val="000000"/>
                <w:sz w:val="20"/>
              </w:rPr>
              <w:t>not</w:t>
            </w:r>
            <w:r>
              <w:rPr>
                <w:rFonts w:ascii="Arial Unicode MS" w:eastAsia="Arial Unicode MS" w:hAnsi="Arial Unicode MS" w:cs="Arial Unicode MS"/>
                <w:color w:val="000000"/>
                <w:sz w:val="20"/>
              </w:rPr>
              <w:t xml:space="preserve"> a characteristic or limitation of the kind of information that financial reporting by business enterprises can provide?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059"/>
            </w:tblGrid>
            <w:tr w:rsidR="00A204B0" w:rsidRPr="00D308EB">
              <w:tc>
                <w:tcPr>
                  <w:tcW w:w="308" w:type="dxa"/>
                </w:tcPr>
                <w:p w:rsidR="00A204B0" w:rsidRPr="00D308EB" w:rsidRDefault="00A204B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The information results in approximate, rather than exact, measures.</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A204B0" w:rsidRPr="00D308EB">
              <w:tc>
                <w:tcPr>
                  <w:tcW w:w="308" w:type="dxa"/>
                </w:tcPr>
                <w:p w:rsidR="00A204B0" w:rsidRPr="00D308EB" w:rsidRDefault="00A204B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The information largely reflects the financial effects of transactions that have already happened.</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308"/>
              <w:gridCol w:w="4158"/>
            </w:tblGrid>
            <w:tr w:rsidR="00A204B0" w:rsidRPr="00D308EB">
              <w:tc>
                <w:tcPr>
                  <w:tcW w:w="308" w:type="dxa"/>
                </w:tcPr>
                <w:p w:rsidR="00A204B0" w:rsidRPr="00D308EB" w:rsidRDefault="00A204B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The information is provided and used at a cost.</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A204B0" w:rsidRPr="00D308EB">
              <w:tc>
                <w:tcPr>
                  <w:tcW w:w="308" w:type="dxa"/>
                </w:tcPr>
                <w:p w:rsidR="00A204B0" w:rsidRPr="00D308EB" w:rsidRDefault="00A204B0">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All of the above are characteristics or limitations of the kind of information that financial reporting by business enterprises can provide.</w:t>
                  </w:r>
                </w:p>
              </w:tc>
            </w:tr>
          </w:tbl>
          <w:p w:rsidR="00A204B0" w:rsidRPr="00D308EB" w:rsidRDefault="00A204B0"/>
        </w:tc>
      </w:tr>
    </w:tbl>
    <w:p w:rsidR="00A204B0" w:rsidRDefault="00A204B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204B0" w:rsidRPr="00D308EB">
        <w:tc>
          <w:tcPr>
            <w:tcW w:w="0" w:type="auto"/>
          </w:tcPr>
          <w:p w:rsidR="00A204B0" w:rsidRPr="00D308EB" w:rsidRDefault="00A204B0">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01-09 Summarize the objective of general purpose financial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has Accounting Developed?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04B0" w:rsidRDefault="00A204B0">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204B0" w:rsidRPr="00D308EB">
        <w:tc>
          <w:tcPr>
            <w:tcW w:w="350" w:type="pct"/>
          </w:tcPr>
          <w:p w:rsidR="00A204B0" w:rsidRPr="00D308EB" w:rsidRDefault="00A204B0">
            <w:pPr>
              <w:keepNext/>
              <w:keepLines/>
            </w:pPr>
            <w:r>
              <w:rPr>
                <w:rFonts w:ascii="Arial Unicode MS" w:eastAsia="Arial Unicode MS" w:hAnsi="Arial Unicode MS" w:cs="Arial Unicode MS"/>
                <w:color w:val="000000"/>
                <w:sz w:val="20"/>
              </w:rPr>
              <w:t>13.</w:t>
            </w:r>
          </w:p>
        </w:tc>
        <w:tc>
          <w:tcPr>
            <w:tcW w:w="4650" w:type="pct"/>
          </w:tcPr>
          <w:p w:rsidR="00A204B0" w:rsidRPr="00D308EB" w:rsidRDefault="00A204B0">
            <w:pPr>
              <w:keepNext/>
              <w:keepLines/>
            </w:pPr>
            <w:r>
              <w:rPr>
                <w:rFonts w:ascii="Arial Unicode MS" w:eastAsia="Arial Unicode MS" w:hAnsi="Arial Unicode MS" w:cs="Arial Unicode MS"/>
                <w:color w:val="000000"/>
                <w:sz w:val="20"/>
              </w:rPr>
              <w:t>The ethical concept of independence means that an accountant employed: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476"/>
            </w:tblGrid>
            <w:tr w:rsidR="00A204B0" w:rsidRPr="00D308EB">
              <w:tc>
                <w:tcPr>
                  <w:tcW w:w="308" w:type="dxa"/>
                </w:tcPr>
                <w:p w:rsidR="00A204B0" w:rsidRPr="00D308EB" w:rsidRDefault="00A204B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by a corporation cannot prepare financial statements for use by the company's bank.</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308"/>
              <w:gridCol w:w="5392"/>
            </w:tblGrid>
            <w:tr w:rsidR="00A204B0" w:rsidRPr="00D308EB">
              <w:tc>
                <w:tcPr>
                  <w:tcW w:w="308" w:type="dxa"/>
                </w:tcPr>
                <w:p w:rsidR="00A204B0" w:rsidRPr="00D308EB" w:rsidRDefault="00A204B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by one company cannot work part-time for another company.</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308"/>
              <w:gridCol w:w="6338"/>
            </w:tblGrid>
            <w:tr w:rsidR="00A204B0" w:rsidRPr="00D308EB">
              <w:tc>
                <w:tcPr>
                  <w:tcW w:w="308" w:type="dxa"/>
                </w:tcPr>
                <w:p w:rsidR="00A204B0" w:rsidRPr="00D308EB" w:rsidRDefault="00A204B0">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by an auditing firm cannot own any stock in the company being audited.</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308"/>
              <w:gridCol w:w="7171"/>
            </w:tblGrid>
            <w:tr w:rsidR="00A204B0" w:rsidRPr="00D308EB">
              <w:tc>
                <w:tcPr>
                  <w:tcW w:w="308" w:type="dxa"/>
                </w:tcPr>
                <w:p w:rsidR="00A204B0" w:rsidRPr="00D308EB" w:rsidRDefault="00A204B0">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by one company cannot accept a job with another company in the same industry.</w:t>
                  </w:r>
                </w:p>
              </w:tc>
            </w:tr>
          </w:tbl>
          <w:p w:rsidR="00A204B0" w:rsidRPr="00D308EB" w:rsidRDefault="00A204B0"/>
        </w:tc>
      </w:tr>
    </w:tbl>
    <w:p w:rsidR="00A204B0" w:rsidRDefault="00A204B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204B0" w:rsidRPr="00D308EB">
        <w:tc>
          <w:tcPr>
            <w:tcW w:w="0" w:type="auto"/>
          </w:tcPr>
          <w:p w:rsidR="00A204B0" w:rsidRPr="00D308EB" w:rsidRDefault="00A204B0">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Risk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Identify the key elements of ethical behavior for a professional accountant.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has Accounting Developed?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04B0" w:rsidRDefault="00A204B0">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204B0" w:rsidRPr="00D308EB">
        <w:tc>
          <w:tcPr>
            <w:tcW w:w="350" w:type="pct"/>
          </w:tcPr>
          <w:p w:rsidR="00A204B0" w:rsidRPr="00D308EB" w:rsidRDefault="00A204B0">
            <w:pPr>
              <w:keepNext/>
              <w:keepLines/>
            </w:pPr>
            <w:r>
              <w:rPr>
                <w:rFonts w:ascii="Arial Unicode MS" w:eastAsia="Arial Unicode MS" w:hAnsi="Arial Unicode MS" w:cs="Arial Unicode MS"/>
                <w:color w:val="000000"/>
                <w:sz w:val="20"/>
              </w:rPr>
              <w:t>14.</w:t>
            </w:r>
          </w:p>
        </w:tc>
        <w:tc>
          <w:tcPr>
            <w:tcW w:w="4650" w:type="pct"/>
          </w:tcPr>
          <w:p w:rsidR="00A204B0" w:rsidRPr="00D308EB" w:rsidRDefault="00A204B0">
            <w:pPr>
              <w:keepNext/>
              <w:keepLines/>
            </w:pPr>
            <w:r>
              <w:rPr>
                <w:rFonts w:ascii="Arial Unicode MS" w:eastAsia="Arial Unicode MS" w:hAnsi="Arial Unicode MS" w:cs="Arial Unicode MS"/>
                <w:color w:val="000000"/>
                <w:sz w:val="20"/>
              </w:rPr>
              <w:t>The objectives of financial reporting for nonbusiness enterprises: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892"/>
            </w:tblGrid>
            <w:tr w:rsidR="00A204B0" w:rsidRPr="00D308EB">
              <w:tc>
                <w:tcPr>
                  <w:tcW w:w="308" w:type="dxa"/>
                </w:tcPr>
                <w:p w:rsidR="00A204B0" w:rsidRPr="00D308EB" w:rsidRDefault="00A204B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are exactly the same as those for business enterprises.</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308"/>
              <w:gridCol w:w="6659"/>
            </w:tblGrid>
            <w:tr w:rsidR="00A204B0" w:rsidRPr="00D308EB">
              <w:tc>
                <w:tcPr>
                  <w:tcW w:w="308" w:type="dxa"/>
                </w:tcPr>
                <w:p w:rsidR="00A204B0" w:rsidRPr="00D308EB" w:rsidRDefault="00A204B0">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focus on providing information for resource providers, rather than investors.</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308"/>
              <w:gridCol w:w="6271"/>
            </w:tblGrid>
            <w:tr w:rsidR="00A204B0" w:rsidRPr="00D308EB">
              <w:tc>
                <w:tcPr>
                  <w:tcW w:w="308" w:type="dxa"/>
                </w:tcPr>
                <w:p w:rsidR="00A204B0" w:rsidRPr="00D308EB" w:rsidRDefault="00A204B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have more of an internal utilization rather than external reporting focus.</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308"/>
              <w:gridCol w:w="5393"/>
            </w:tblGrid>
            <w:tr w:rsidR="00A204B0" w:rsidRPr="00D308EB">
              <w:tc>
                <w:tcPr>
                  <w:tcW w:w="308" w:type="dxa"/>
                </w:tcPr>
                <w:p w:rsidR="00A204B0" w:rsidRPr="00D308EB" w:rsidRDefault="00A204B0">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do not give consideration to the cost of providing information.</w:t>
                  </w:r>
                </w:p>
              </w:tc>
            </w:tr>
          </w:tbl>
          <w:p w:rsidR="00A204B0" w:rsidRPr="00D308EB" w:rsidRDefault="00A204B0"/>
        </w:tc>
      </w:tr>
    </w:tbl>
    <w:p w:rsidR="00A204B0" w:rsidRDefault="00A204B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204B0" w:rsidRPr="00D308EB">
        <w:tc>
          <w:tcPr>
            <w:tcW w:w="0" w:type="auto"/>
          </w:tcPr>
          <w:p w:rsidR="00A204B0" w:rsidRPr="00D308EB" w:rsidRDefault="00A204B0">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01-09 Summarize the objective of general purpose financial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has Accounting Developed?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04B0" w:rsidRDefault="00A204B0">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204B0" w:rsidRPr="00D308EB">
        <w:tc>
          <w:tcPr>
            <w:tcW w:w="350" w:type="pct"/>
          </w:tcPr>
          <w:p w:rsidR="00A204B0" w:rsidRPr="00D308EB" w:rsidRDefault="00A204B0">
            <w:pPr>
              <w:keepNext/>
              <w:keepLines/>
            </w:pPr>
            <w:r>
              <w:rPr>
                <w:rFonts w:ascii="Arial Unicode MS" w:eastAsia="Arial Unicode MS" w:hAnsi="Arial Unicode MS" w:cs="Arial Unicode MS"/>
                <w:color w:val="000000"/>
                <w:sz w:val="20"/>
              </w:rPr>
              <w:t>15.</w:t>
            </w:r>
          </w:p>
        </w:tc>
        <w:tc>
          <w:tcPr>
            <w:tcW w:w="4650" w:type="pct"/>
          </w:tcPr>
          <w:p w:rsidR="00A204B0" w:rsidRPr="00D308EB" w:rsidRDefault="00A204B0">
            <w:pPr>
              <w:keepNext/>
              <w:keepLines/>
            </w:pPr>
            <w:r>
              <w:rPr>
                <w:rFonts w:ascii="Arial Unicode MS" w:eastAsia="Arial Unicode MS" w:hAnsi="Arial Unicode MS" w:cs="Arial Unicode MS"/>
                <w:color w:val="000000"/>
                <w:sz w:val="20"/>
              </w:rPr>
              <w:t>The ethical concept of integrity means that an individual must: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415"/>
            </w:tblGrid>
            <w:tr w:rsidR="00A204B0" w:rsidRPr="00D308EB">
              <w:tc>
                <w:tcPr>
                  <w:tcW w:w="308" w:type="dxa"/>
                </w:tcPr>
                <w:p w:rsidR="00A204B0" w:rsidRPr="00D308EB" w:rsidRDefault="00A204B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sign a pledge to abide by all laws and regulations.</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38"/>
            </w:tblGrid>
            <w:tr w:rsidR="00A204B0" w:rsidRPr="00D308EB">
              <w:tc>
                <w:tcPr>
                  <w:tcW w:w="308" w:type="dxa"/>
                </w:tcPr>
                <w:p w:rsidR="00A204B0" w:rsidRPr="00D308EB" w:rsidRDefault="00A204B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report to a supervisor any violation of the code of conduct of her company that is observed.</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308"/>
              <w:gridCol w:w="7632"/>
            </w:tblGrid>
            <w:tr w:rsidR="00A204B0" w:rsidRPr="00D308EB">
              <w:tc>
                <w:tcPr>
                  <w:tcW w:w="308" w:type="dxa"/>
                </w:tcPr>
                <w:p w:rsidR="00A204B0" w:rsidRPr="00D308EB" w:rsidRDefault="00A204B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read, understand, and agree to follow all provisions of her employer's code of conduct.</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308"/>
              <w:gridCol w:w="7038"/>
            </w:tblGrid>
            <w:tr w:rsidR="00A204B0" w:rsidRPr="00D308EB">
              <w:tc>
                <w:tcPr>
                  <w:tcW w:w="308" w:type="dxa"/>
                </w:tcPr>
                <w:p w:rsidR="00A204B0" w:rsidRPr="00D308EB" w:rsidRDefault="00A204B0">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attempt to be honest and forthright in dealings and communications with others.</w:t>
                  </w:r>
                </w:p>
              </w:tc>
            </w:tr>
          </w:tbl>
          <w:p w:rsidR="00A204B0" w:rsidRPr="00D308EB" w:rsidRDefault="00A204B0"/>
        </w:tc>
      </w:tr>
    </w:tbl>
    <w:p w:rsidR="00A204B0" w:rsidRDefault="00A204B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204B0" w:rsidRPr="00D308EB">
        <w:tc>
          <w:tcPr>
            <w:tcW w:w="0" w:type="auto"/>
          </w:tcPr>
          <w:p w:rsidR="00A204B0" w:rsidRPr="00D308EB" w:rsidRDefault="00A204B0">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Risk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Identify the key elements of ethical behavior for a professional accountant.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has Accounting Developed?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04B0" w:rsidRDefault="00A204B0">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204B0" w:rsidRPr="00D308EB">
        <w:tc>
          <w:tcPr>
            <w:tcW w:w="350" w:type="pct"/>
          </w:tcPr>
          <w:p w:rsidR="00A204B0" w:rsidRPr="00D308EB" w:rsidRDefault="00A204B0">
            <w:pPr>
              <w:keepNext/>
              <w:keepLines/>
            </w:pPr>
            <w:r>
              <w:rPr>
                <w:rFonts w:ascii="Arial Unicode MS" w:eastAsia="Arial Unicode MS" w:hAnsi="Arial Unicode MS" w:cs="Arial Unicode MS"/>
                <w:color w:val="000000"/>
                <w:sz w:val="20"/>
              </w:rPr>
              <w:t>16.</w:t>
            </w:r>
          </w:p>
        </w:tc>
        <w:tc>
          <w:tcPr>
            <w:tcW w:w="4650" w:type="pct"/>
          </w:tcPr>
          <w:p w:rsidR="00A204B0" w:rsidRPr="00D308EB" w:rsidRDefault="00A204B0">
            <w:pPr>
              <w:keepNext/>
              <w:keepLines/>
            </w:pPr>
            <w:r>
              <w:rPr>
                <w:rFonts w:ascii="Arial Unicode MS" w:eastAsia="Arial Unicode MS" w:hAnsi="Arial Unicode MS" w:cs="Arial Unicode MS"/>
                <w:color w:val="000000"/>
                <w:sz w:val="20"/>
              </w:rPr>
              <w:t>Which of the following is an objective of financial reporting by business enterprises?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A204B0" w:rsidRPr="00D308EB">
              <w:tc>
                <w:tcPr>
                  <w:tcW w:w="308" w:type="dxa"/>
                </w:tcPr>
                <w:p w:rsidR="00A204B0" w:rsidRPr="00D308EB" w:rsidRDefault="00A204B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Financial reporting should provide assurance that all liabilities of business enterprises will be paid.</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A204B0" w:rsidRPr="00D308EB">
              <w:tc>
                <w:tcPr>
                  <w:tcW w:w="308" w:type="dxa"/>
                </w:tcPr>
                <w:p w:rsidR="00A204B0" w:rsidRPr="00D308EB" w:rsidRDefault="00A204B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Financial reporting should show the timing and amount of future cash dividends to potential investors.</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308"/>
              <w:gridCol w:w="7371"/>
            </w:tblGrid>
            <w:tr w:rsidR="00A204B0" w:rsidRPr="00D308EB">
              <w:tc>
                <w:tcPr>
                  <w:tcW w:w="308" w:type="dxa"/>
                </w:tcPr>
                <w:p w:rsidR="00A204B0" w:rsidRPr="00D308EB" w:rsidRDefault="00A204B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The primary focus of financial reporting is information about the assets of the entity.</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A204B0" w:rsidRPr="00D308EB">
              <w:tc>
                <w:tcPr>
                  <w:tcW w:w="308" w:type="dxa"/>
                </w:tcPr>
                <w:p w:rsidR="00A204B0" w:rsidRPr="00D308EB" w:rsidRDefault="00A204B0">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Financial reporting should provide information about the economic resources of an enterprise, the claims to those resources, and changes in those resources and claims to them.</w:t>
                  </w:r>
                </w:p>
              </w:tc>
            </w:tr>
          </w:tbl>
          <w:p w:rsidR="00A204B0" w:rsidRPr="00D308EB" w:rsidRDefault="00A204B0"/>
        </w:tc>
      </w:tr>
    </w:tbl>
    <w:p w:rsidR="00A204B0" w:rsidRDefault="00A204B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204B0" w:rsidRPr="00D308EB">
        <w:tc>
          <w:tcPr>
            <w:tcW w:w="0" w:type="auto"/>
          </w:tcPr>
          <w:p w:rsidR="00A204B0" w:rsidRPr="00D308EB" w:rsidRDefault="00A204B0">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01-09 Summarize the objective of general purpose financial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has Accounting Developed?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04B0" w:rsidRDefault="00A204B0">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204B0" w:rsidRPr="00D308EB">
        <w:tc>
          <w:tcPr>
            <w:tcW w:w="350" w:type="pct"/>
          </w:tcPr>
          <w:p w:rsidR="00A204B0" w:rsidRPr="00D308EB" w:rsidRDefault="00A204B0">
            <w:pPr>
              <w:keepNext/>
              <w:keepLines/>
            </w:pPr>
            <w:r>
              <w:rPr>
                <w:rFonts w:ascii="Arial Unicode MS" w:eastAsia="Arial Unicode MS" w:hAnsi="Arial Unicode MS" w:cs="Arial Unicode MS"/>
                <w:color w:val="000000"/>
                <w:sz w:val="20"/>
              </w:rPr>
              <w:t>17.</w:t>
            </w:r>
          </w:p>
        </w:tc>
        <w:tc>
          <w:tcPr>
            <w:tcW w:w="4650" w:type="pct"/>
          </w:tcPr>
          <w:p w:rsidR="00A204B0" w:rsidRPr="00D308EB" w:rsidRDefault="00A204B0">
            <w:pPr>
              <w:keepNext/>
              <w:keepLines/>
            </w:pPr>
            <w:r>
              <w:rPr>
                <w:rFonts w:ascii="Arial Unicode MS" w:eastAsia="Arial Unicode MS" w:hAnsi="Arial Unicode MS" w:cs="Arial Unicode MS"/>
                <w:color w:val="000000"/>
                <w:sz w:val="20"/>
              </w:rPr>
              <w:t>Which of the following is true about the International Accounting Standards Board (IASB)?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A204B0" w:rsidRPr="00D308EB">
              <w:tc>
                <w:tcPr>
                  <w:tcW w:w="308" w:type="dxa"/>
                </w:tcPr>
                <w:p w:rsidR="00A204B0" w:rsidRPr="00D308EB" w:rsidRDefault="00A204B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The IASB has been working with the FASB in recent years to achieve convergence of International Financial Reporting Standards (IFRS) and U.S. GAAP.</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A204B0" w:rsidRPr="00D308EB">
              <w:tc>
                <w:tcPr>
                  <w:tcW w:w="308" w:type="dxa"/>
                </w:tcPr>
                <w:p w:rsidR="00A204B0" w:rsidRPr="00D308EB" w:rsidRDefault="00A204B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The goal of the IASB is to develop a single set of high quality, understandable, enforceable, and globally accepted financial reporting standards based upon clearly articulated principles.</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A204B0" w:rsidRPr="00D308EB">
              <w:tc>
                <w:tcPr>
                  <w:tcW w:w="308" w:type="dxa"/>
                </w:tcPr>
                <w:p w:rsidR="00A204B0" w:rsidRPr="00D308EB" w:rsidRDefault="00A204B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The SEC has delegated full authority to the IASB to be the accounting standards setting body in the United States.</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46"/>
            </w:tblGrid>
            <w:tr w:rsidR="00A204B0" w:rsidRPr="00D308EB">
              <w:tc>
                <w:tcPr>
                  <w:tcW w:w="308" w:type="dxa"/>
                </w:tcPr>
                <w:p w:rsidR="00A204B0" w:rsidRPr="00D308EB" w:rsidRDefault="00A204B0">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All of the above are correct.</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46"/>
            </w:tblGrid>
            <w:tr w:rsidR="00A204B0" w:rsidRPr="00D308EB">
              <w:tc>
                <w:tcPr>
                  <w:tcW w:w="308" w:type="dxa"/>
                </w:tcPr>
                <w:p w:rsidR="00A204B0" w:rsidRPr="00D308EB" w:rsidRDefault="00A204B0">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Only A and B are correct.</w:t>
                  </w:r>
                </w:p>
              </w:tc>
            </w:tr>
          </w:tbl>
          <w:p w:rsidR="00A204B0" w:rsidRPr="00D308EB" w:rsidRDefault="00A204B0"/>
        </w:tc>
      </w:tr>
    </w:tbl>
    <w:p w:rsidR="00A204B0" w:rsidRDefault="00A204B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204B0" w:rsidRPr="00D308EB">
        <w:tc>
          <w:tcPr>
            <w:tcW w:w="0" w:type="auto"/>
          </w:tcPr>
          <w:p w:rsidR="00A204B0" w:rsidRPr="00D308EB" w:rsidRDefault="00A204B0">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Global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Generalize about how financial reporting standards evolve.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has Accounting Developed?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04B0" w:rsidRDefault="00A204B0">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204B0" w:rsidRPr="00D308EB">
        <w:tc>
          <w:tcPr>
            <w:tcW w:w="350" w:type="pct"/>
          </w:tcPr>
          <w:p w:rsidR="00A204B0" w:rsidRPr="00D308EB" w:rsidRDefault="00A204B0">
            <w:pPr>
              <w:keepNext/>
              <w:keepLines/>
            </w:pPr>
            <w:r>
              <w:rPr>
                <w:rFonts w:ascii="Arial Unicode MS" w:eastAsia="Arial Unicode MS" w:hAnsi="Arial Unicode MS" w:cs="Arial Unicode MS"/>
                <w:color w:val="000000"/>
                <w:sz w:val="20"/>
              </w:rPr>
              <w:t>18.</w:t>
            </w:r>
          </w:p>
        </w:tc>
        <w:tc>
          <w:tcPr>
            <w:tcW w:w="4650" w:type="pct"/>
          </w:tcPr>
          <w:p w:rsidR="00A204B0" w:rsidRPr="00D308EB" w:rsidRDefault="00A204B0">
            <w:pPr>
              <w:keepNext/>
              <w:keepLines/>
            </w:pPr>
            <w:r>
              <w:rPr>
                <w:rFonts w:ascii="Arial Unicode MS" w:eastAsia="Arial Unicode MS" w:hAnsi="Arial Unicode MS" w:cs="Arial Unicode MS"/>
                <w:color w:val="000000"/>
                <w:sz w:val="20"/>
              </w:rPr>
              <w:t>The provisions of the Sarbanes-Oxley Act of 2002 had the following components: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501"/>
            </w:tblGrid>
            <w:tr w:rsidR="00A204B0" w:rsidRPr="00D308EB">
              <w:tc>
                <w:tcPr>
                  <w:tcW w:w="308" w:type="dxa"/>
                </w:tcPr>
                <w:p w:rsidR="00A204B0" w:rsidRPr="00D308EB" w:rsidRDefault="00A204B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Enforce auditing.</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01"/>
            </w:tblGrid>
            <w:tr w:rsidR="00A204B0" w:rsidRPr="00D308EB">
              <w:tc>
                <w:tcPr>
                  <w:tcW w:w="308" w:type="dxa"/>
                </w:tcPr>
                <w:p w:rsidR="00A204B0" w:rsidRPr="00D308EB" w:rsidRDefault="00A204B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Attestation.</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34"/>
            </w:tblGrid>
            <w:tr w:rsidR="00A204B0" w:rsidRPr="00D308EB">
              <w:tc>
                <w:tcPr>
                  <w:tcW w:w="308" w:type="dxa"/>
                </w:tcPr>
                <w:p w:rsidR="00A204B0" w:rsidRPr="00D308EB" w:rsidRDefault="00A204B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Quality control.</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308"/>
              <w:gridCol w:w="2991"/>
            </w:tblGrid>
            <w:tr w:rsidR="00A204B0" w:rsidRPr="00D308EB">
              <w:tc>
                <w:tcPr>
                  <w:tcW w:w="308" w:type="dxa"/>
                </w:tcPr>
                <w:p w:rsidR="00A204B0" w:rsidRPr="00D308EB" w:rsidRDefault="00A204B0">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None of the above are provisions.</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35"/>
            </w:tblGrid>
            <w:tr w:rsidR="00A204B0" w:rsidRPr="00D308EB">
              <w:tc>
                <w:tcPr>
                  <w:tcW w:w="308" w:type="dxa"/>
                </w:tcPr>
                <w:p w:rsidR="00A204B0" w:rsidRPr="00D308EB" w:rsidRDefault="00A204B0">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A, B and C are correct.</w:t>
                  </w:r>
                </w:p>
              </w:tc>
            </w:tr>
          </w:tbl>
          <w:p w:rsidR="00A204B0" w:rsidRPr="00D308EB" w:rsidRDefault="00A204B0"/>
        </w:tc>
      </w:tr>
    </w:tbl>
    <w:p w:rsidR="00A204B0" w:rsidRDefault="00A204B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204B0" w:rsidRPr="00D308EB">
        <w:tc>
          <w:tcPr>
            <w:tcW w:w="0" w:type="auto"/>
          </w:tcPr>
          <w:p w:rsidR="00A204B0" w:rsidRPr="00D308EB" w:rsidRDefault="00A204B0">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Generalize about how financial reporting standards evolve.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has Accounting Developed?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04B0" w:rsidRDefault="00A204B0">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204B0" w:rsidRPr="00D308EB">
        <w:tc>
          <w:tcPr>
            <w:tcW w:w="350" w:type="pct"/>
          </w:tcPr>
          <w:p w:rsidR="00A204B0" w:rsidRPr="00D308EB" w:rsidRDefault="00A204B0">
            <w:pPr>
              <w:keepNext/>
              <w:keepLines/>
            </w:pPr>
            <w:r>
              <w:rPr>
                <w:rFonts w:ascii="Arial Unicode MS" w:eastAsia="Arial Unicode MS" w:hAnsi="Arial Unicode MS" w:cs="Arial Unicode MS"/>
                <w:color w:val="000000"/>
                <w:sz w:val="20"/>
              </w:rPr>
              <w:t>19.</w:t>
            </w:r>
          </w:p>
        </w:tc>
        <w:tc>
          <w:tcPr>
            <w:tcW w:w="4650" w:type="pct"/>
          </w:tcPr>
          <w:p w:rsidR="00A204B0" w:rsidRPr="00D308EB" w:rsidRDefault="00A204B0">
            <w:pPr>
              <w:keepNext/>
              <w:keepLines/>
            </w:pPr>
            <w:r>
              <w:rPr>
                <w:rFonts w:ascii="Arial Unicode MS" w:eastAsia="Arial Unicode MS" w:hAnsi="Arial Unicode MS" w:cs="Arial Unicode MS"/>
                <w:color w:val="000000"/>
                <w:sz w:val="20"/>
              </w:rPr>
              <w:t>Accounting can be defined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131"/>
            </w:tblGrid>
            <w:tr w:rsidR="00A204B0" w:rsidRPr="00D308EB">
              <w:tc>
                <w:tcPr>
                  <w:tcW w:w="308" w:type="dxa"/>
                </w:tcPr>
                <w:p w:rsidR="00A204B0" w:rsidRPr="00D308EB" w:rsidRDefault="00A204B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the process of preparing and auditing an entity's financial statements.</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A204B0" w:rsidRPr="00D308EB">
              <w:tc>
                <w:tcPr>
                  <w:tcW w:w="308" w:type="dxa"/>
                </w:tcPr>
                <w:p w:rsidR="00A204B0" w:rsidRPr="00D308EB" w:rsidRDefault="00A204B0">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the process of identifying, measuring, and communicating economic information about an organization for the purpose of making decisions and informed judgments.</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A204B0" w:rsidRPr="00D308EB">
              <w:tc>
                <w:tcPr>
                  <w:tcW w:w="308" w:type="dxa"/>
                </w:tcPr>
                <w:p w:rsidR="00A204B0" w:rsidRPr="00D308EB" w:rsidRDefault="00A204B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the process of communicating the financial results of corporate activities to investors and regulatory bodies.</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308"/>
              <w:gridCol w:w="3658"/>
            </w:tblGrid>
            <w:tr w:rsidR="00A204B0" w:rsidRPr="00D308EB">
              <w:tc>
                <w:tcPr>
                  <w:tcW w:w="308" w:type="dxa"/>
                </w:tcPr>
                <w:p w:rsidR="00A204B0" w:rsidRPr="00D308EB" w:rsidRDefault="00A204B0">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None of the above definitions are correct.</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35"/>
            </w:tblGrid>
            <w:tr w:rsidR="00A204B0" w:rsidRPr="00D308EB">
              <w:tc>
                <w:tcPr>
                  <w:tcW w:w="308" w:type="dxa"/>
                </w:tcPr>
                <w:p w:rsidR="00A204B0" w:rsidRPr="00D308EB" w:rsidRDefault="00A204B0">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A, B and C are correct.</w:t>
                  </w:r>
                </w:p>
              </w:tc>
            </w:tr>
          </w:tbl>
          <w:p w:rsidR="00A204B0" w:rsidRPr="00D308EB" w:rsidRDefault="00A204B0"/>
        </w:tc>
      </w:tr>
    </w:tbl>
    <w:p w:rsidR="00A204B0" w:rsidRDefault="00A204B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204B0" w:rsidRPr="00D308EB">
        <w:tc>
          <w:tcPr>
            <w:tcW w:w="0" w:type="auto"/>
          </w:tcPr>
          <w:p w:rsidR="00A204B0" w:rsidRPr="00D308EB" w:rsidRDefault="00A204B0">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Explain the definition of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04B0" w:rsidRDefault="00A204B0">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204B0" w:rsidRPr="00D308EB">
        <w:tc>
          <w:tcPr>
            <w:tcW w:w="350" w:type="pct"/>
          </w:tcPr>
          <w:p w:rsidR="00A204B0" w:rsidRPr="00D308EB" w:rsidRDefault="00A204B0">
            <w:pPr>
              <w:keepNext/>
              <w:keepLines/>
            </w:pPr>
            <w:r>
              <w:rPr>
                <w:rFonts w:ascii="Arial Unicode MS" w:eastAsia="Arial Unicode MS" w:hAnsi="Arial Unicode MS" w:cs="Arial Unicode MS"/>
                <w:color w:val="000000"/>
                <w:sz w:val="20"/>
              </w:rPr>
              <w:t>20.</w:t>
            </w:r>
          </w:p>
        </w:tc>
        <w:tc>
          <w:tcPr>
            <w:tcW w:w="4650" w:type="pct"/>
          </w:tcPr>
          <w:p w:rsidR="00A204B0" w:rsidRPr="00D308EB" w:rsidRDefault="00A204B0">
            <w:pPr>
              <w:keepNext/>
              <w:keepLines/>
            </w:pPr>
            <w:r>
              <w:rPr>
                <w:rFonts w:ascii="Arial Unicode MS" w:eastAsia="Arial Unicode MS" w:hAnsi="Arial Unicode MS" w:cs="Arial Unicode MS"/>
                <w:color w:val="000000"/>
                <w:sz w:val="20"/>
              </w:rPr>
              <w:t xml:space="preserve">Over the years, the Securities and Exchange Commission (SEC) has delegated its statutory authority to establish accounting principles for publicly traded companies in the United States to each of the following organizations </w:t>
            </w:r>
            <w:r>
              <w:rPr>
                <w:rFonts w:ascii="Arial Unicode MS" w:eastAsia="Arial Unicode MS" w:hAnsi="Arial Unicode MS" w:cs="Arial Unicode MS"/>
                <w:b/>
                <w:i/>
                <w:color w:val="000000"/>
                <w:sz w:val="20"/>
              </w:rPr>
              <w:t>except</w:t>
            </w:r>
            <w:r>
              <w:rPr>
                <w:rFonts w:ascii="Arial Unicode MS" w:eastAsia="Arial Unicode MS" w:hAnsi="Arial Unicode MS" w:cs="Arial Unicode MS"/>
                <w:color w:val="000000"/>
                <w:sz w:val="20"/>
              </w:rPr>
              <w:t xml:space="preserve">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015"/>
            </w:tblGrid>
            <w:tr w:rsidR="00A204B0" w:rsidRPr="00D308EB">
              <w:tc>
                <w:tcPr>
                  <w:tcW w:w="308" w:type="dxa"/>
                </w:tcPr>
                <w:p w:rsidR="00A204B0" w:rsidRPr="00D308EB" w:rsidRDefault="00A204B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Committee on Accounting Procedures of the American Institute of Accountants.</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308"/>
              <w:gridCol w:w="3146"/>
            </w:tblGrid>
            <w:tr w:rsidR="00A204B0" w:rsidRPr="00D308EB">
              <w:tc>
                <w:tcPr>
                  <w:tcW w:w="308" w:type="dxa"/>
                </w:tcPr>
                <w:p w:rsidR="00A204B0" w:rsidRPr="00D308EB" w:rsidRDefault="00A204B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Accounting Principles Board (APB).</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308"/>
              <w:gridCol w:w="4169"/>
            </w:tblGrid>
            <w:tr w:rsidR="00A204B0" w:rsidRPr="00D308EB">
              <w:tc>
                <w:tcPr>
                  <w:tcW w:w="308" w:type="dxa"/>
                </w:tcPr>
                <w:p w:rsidR="00A204B0" w:rsidRPr="00D308EB" w:rsidRDefault="00A204B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Financial Accounting Standards Board (FASB).</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A204B0" w:rsidRPr="00D308EB">
              <w:tc>
                <w:tcPr>
                  <w:tcW w:w="308" w:type="dxa"/>
                </w:tcPr>
                <w:p w:rsidR="00A204B0" w:rsidRPr="00D308EB" w:rsidRDefault="00A204B0">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None of the above organizations were ever delegated authority by the SEC to establish accounting principles in the U.S.</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A204B0" w:rsidRPr="00D308EB">
              <w:tc>
                <w:tcPr>
                  <w:tcW w:w="308" w:type="dxa"/>
                </w:tcPr>
                <w:p w:rsidR="00A204B0" w:rsidRPr="00D308EB" w:rsidRDefault="00A204B0">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Each of the organizations listed in A, B, and C were at one time or another delegated authority by the SEC to establish accounting principles in the U.S.</w:t>
                  </w:r>
                </w:p>
              </w:tc>
            </w:tr>
          </w:tbl>
          <w:p w:rsidR="00A204B0" w:rsidRPr="00D308EB" w:rsidRDefault="00A204B0"/>
        </w:tc>
      </w:tr>
    </w:tbl>
    <w:p w:rsidR="00A204B0" w:rsidRDefault="00A204B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204B0" w:rsidRPr="00D308EB">
        <w:tc>
          <w:tcPr>
            <w:tcW w:w="0" w:type="auto"/>
          </w:tcPr>
          <w:p w:rsidR="00A204B0" w:rsidRPr="00D308EB" w:rsidRDefault="00A204B0">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Summarize the development of accounting from a broad historical perspective.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How has Accounting Developed?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04B0" w:rsidRDefault="00A204B0">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204B0" w:rsidRPr="00D308EB">
        <w:tc>
          <w:tcPr>
            <w:tcW w:w="350" w:type="pct"/>
          </w:tcPr>
          <w:p w:rsidR="00A204B0" w:rsidRPr="00D308EB" w:rsidRDefault="00A204B0">
            <w:pPr>
              <w:keepNext/>
              <w:keepLines/>
            </w:pPr>
            <w:r>
              <w:rPr>
                <w:rFonts w:ascii="Arial Unicode MS" w:eastAsia="Arial Unicode MS" w:hAnsi="Arial Unicode MS" w:cs="Arial Unicode MS"/>
                <w:color w:val="000000"/>
                <w:sz w:val="20"/>
              </w:rPr>
              <w:t>21.</w:t>
            </w:r>
          </w:p>
        </w:tc>
        <w:tc>
          <w:tcPr>
            <w:tcW w:w="4650" w:type="pct"/>
          </w:tcPr>
          <w:p w:rsidR="00A204B0" w:rsidRPr="00D308EB" w:rsidRDefault="00A204B0">
            <w:pPr>
              <w:keepNext/>
              <w:keepLines/>
            </w:pPr>
            <w:r>
              <w:rPr>
                <w:rFonts w:ascii="Arial Unicode MS" w:eastAsia="Arial Unicode MS" w:hAnsi="Arial Unicode MS" w:cs="Arial Unicode MS"/>
                <w:color w:val="000000"/>
                <w:sz w:val="20"/>
              </w:rPr>
              <w:t xml:space="preserve">Which of the following was </w:t>
            </w:r>
            <w:r>
              <w:rPr>
                <w:rFonts w:ascii="Arial Unicode MS" w:eastAsia="Arial Unicode MS" w:hAnsi="Arial Unicode MS" w:cs="Arial Unicode MS"/>
                <w:b/>
                <w:i/>
                <w:color w:val="000000"/>
                <w:sz w:val="20"/>
              </w:rPr>
              <w:t>not</w:t>
            </w:r>
            <w:r>
              <w:rPr>
                <w:rFonts w:ascii="Arial Unicode MS" w:eastAsia="Arial Unicode MS" w:hAnsi="Arial Unicode MS" w:cs="Arial Unicode MS"/>
                <w:color w:val="000000"/>
                <w:sz w:val="20"/>
              </w:rPr>
              <w:t xml:space="preserve"> one of the reasons for the FASB's decision to undertake the Conceptual Framework project?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115"/>
            </w:tblGrid>
            <w:tr w:rsidR="00A204B0" w:rsidRPr="00D308EB">
              <w:tc>
                <w:tcPr>
                  <w:tcW w:w="308" w:type="dxa"/>
                </w:tcPr>
                <w:p w:rsidR="00A204B0" w:rsidRPr="00D308EB" w:rsidRDefault="00A204B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To provide a structure or framework of financial accounting concepts.</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A204B0" w:rsidRPr="00D308EB">
              <w:tc>
                <w:tcPr>
                  <w:tcW w:w="308" w:type="dxa"/>
                </w:tcPr>
                <w:p w:rsidR="00A204B0" w:rsidRPr="00D308EB" w:rsidRDefault="00A204B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To describe concepts that will underlie guidance on future accounting practices and in due course serve as a basis for evaluating existing guidance and practices.</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A204B0" w:rsidRPr="00D308EB">
              <w:tc>
                <w:tcPr>
                  <w:tcW w:w="308" w:type="dxa"/>
                </w:tcPr>
                <w:p w:rsidR="00A204B0" w:rsidRPr="00D308EB" w:rsidRDefault="00A204B0">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To provide detailed, industry-specific authoritative guidance for the accounting and financial reporting of complex business transactions.</w:t>
                  </w:r>
                </w:p>
              </w:tc>
            </w:tr>
          </w:tbl>
          <w:p w:rsidR="00A204B0" w:rsidRPr="00D308EB" w:rsidRDefault="00A204B0">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A204B0" w:rsidRPr="00D308EB">
              <w:tc>
                <w:tcPr>
                  <w:tcW w:w="308" w:type="dxa"/>
                </w:tcPr>
                <w:p w:rsidR="00A204B0" w:rsidRPr="00D308EB" w:rsidRDefault="00A204B0">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204B0" w:rsidRPr="00D308EB" w:rsidRDefault="00A204B0">
                  <w:pPr>
                    <w:keepNext/>
                    <w:keepLines/>
                  </w:pPr>
                  <w:r>
                    <w:rPr>
                      <w:rFonts w:ascii="Arial Unicode MS" w:eastAsia="Arial Unicode MS" w:hAnsi="Arial Unicode MS" w:cs="Arial Unicode MS"/>
                      <w:color w:val="000000"/>
                      <w:sz w:val="20"/>
                    </w:rPr>
                    <w:t>To facilitate the FASB's efforts in developing accounting and reporting guidance by providing a common foundation and basic reasoning on which to consider merits of alternatives.</w:t>
                  </w:r>
                </w:p>
              </w:tc>
            </w:tr>
          </w:tbl>
          <w:p w:rsidR="00A204B0" w:rsidRPr="00D308EB" w:rsidRDefault="00A204B0"/>
        </w:tc>
      </w:tr>
    </w:tbl>
    <w:p w:rsidR="00A204B0" w:rsidRDefault="00A204B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204B0" w:rsidRPr="00D308EB">
        <w:tc>
          <w:tcPr>
            <w:tcW w:w="0" w:type="auto"/>
          </w:tcPr>
          <w:p w:rsidR="00A204B0" w:rsidRPr="00D308EB" w:rsidRDefault="00A204B0">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01-08 Summarize the reasons for the FASB’s Conceptual Framework project.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has Accounting Developed?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04B0" w:rsidRDefault="00A204B0" w:rsidP="00B57809">
      <w:pPr>
        <w:spacing w:before="239" w:after="239"/>
      </w:pPr>
      <w:r>
        <w:rPr>
          <w:rFonts w:ascii="Times,Times New Roman,Times-Rom" w:hAnsi="Times,Times New Roman,Times-Rom" w:cs="Times,Times New Roman,Times-Rom"/>
          <w:color w:val="000000"/>
          <w:sz w:val="18"/>
        </w:rPr>
        <w:br/>
      </w:r>
      <w:bookmarkStart w:id="0" w:name="_GoBack"/>
      <w:bookmarkEnd w:id="0"/>
    </w:p>
    <w:sectPr w:rsidR="00A204B0" w:rsidSect="0078450B">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80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6363" w:rsidRDefault="00B26363">
      <w:r>
        <w:separator/>
      </w:r>
    </w:p>
  </w:endnote>
  <w:endnote w:type="continuationSeparator" w:id="0">
    <w:p w:rsidR="00B26363" w:rsidRDefault="00B263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imes,Times New Roman,Times-Rom">
    <w:altName w:val="Times New Roman"/>
    <w:panose1 w:val="00000000000000000000"/>
    <w:charset w:val="00"/>
    <w:family w:val="roman"/>
    <w:notTrueType/>
    <w:pitch w:val="default"/>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04B0" w:rsidRDefault="00A204B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04B0" w:rsidRPr="0078450B" w:rsidRDefault="00A204B0" w:rsidP="0078450B">
    <w:pPr>
      <w:pStyle w:val="Footer"/>
      <w:jc w:val="center"/>
      <w:rPr>
        <w:rFonts w:ascii="Times New Roman" w:hAnsi="Times New Roman"/>
        <w:sz w:val="16"/>
      </w:rPr>
    </w:pPr>
    <w:r w:rsidRPr="0078450B">
      <w:rPr>
        <w:rFonts w:ascii="Times New Roman" w:hAnsi="Times New Roman"/>
        <w:sz w:val="16"/>
      </w:rPr>
      <w:t>1-</w:t>
    </w:r>
    <w:r w:rsidRPr="0078450B">
      <w:rPr>
        <w:rFonts w:ascii="Times New Roman" w:hAnsi="Times New Roman"/>
        <w:sz w:val="16"/>
      </w:rPr>
      <w:fldChar w:fldCharType="begin"/>
    </w:r>
    <w:r w:rsidRPr="0078450B">
      <w:rPr>
        <w:rFonts w:ascii="Times New Roman" w:hAnsi="Times New Roman"/>
        <w:sz w:val="16"/>
      </w:rPr>
      <w:instrText xml:space="preserve"> PAGE </w:instrText>
    </w:r>
    <w:r w:rsidRPr="0078450B">
      <w:rPr>
        <w:rFonts w:ascii="Times New Roman" w:hAnsi="Times New Roman"/>
        <w:sz w:val="16"/>
      </w:rPr>
      <w:fldChar w:fldCharType="separate"/>
    </w:r>
    <w:r w:rsidR="00B57809">
      <w:rPr>
        <w:rFonts w:ascii="Times New Roman" w:hAnsi="Times New Roman"/>
        <w:noProof/>
        <w:sz w:val="16"/>
      </w:rPr>
      <w:t>18</w:t>
    </w:r>
    <w:r w:rsidRPr="0078450B">
      <w:rPr>
        <w:rFonts w:ascii="Times New Roman" w:hAnsi="Times New Roman"/>
        <w:sz w:val="16"/>
      </w:rPr>
      <w:fldChar w:fldCharType="end"/>
    </w:r>
  </w:p>
  <w:p w:rsidR="00A204B0" w:rsidRPr="0078450B" w:rsidRDefault="00A204B0" w:rsidP="0078450B">
    <w:pPr>
      <w:pStyle w:val="Footer"/>
      <w:jc w:val="center"/>
      <w:rPr>
        <w:rFonts w:ascii="Times New Roman" w:hAnsi="Times New Roman"/>
        <w:sz w:val="16"/>
      </w:rPr>
    </w:pPr>
    <w:r w:rsidRPr="0078450B">
      <w:rPr>
        <w:rFonts w:ascii="Times New Roman" w:hAnsi="Times New Roman"/>
        <w:sz w:val="16"/>
      </w:rPr>
      <w:t>Copyright © 2017 McGraw-Hill Education. All rights reserved. No reproduction or distribution without the prior written consent of McGraw-Hill Education.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04B0" w:rsidRDefault="00A204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6363" w:rsidRDefault="00B26363">
      <w:r>
        <w:separator/>
      </w:r>
    </w:p>
  </w:footnote>
  <w:footnote w:type="continuationSeparator" w:id="0">
    <w:p w:rsidR="00B26363" w:rsidRDefault="00B263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04B0" w:rsidRDefault="00A204B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04B0" w:rsidRPr="0078450B" w:rsidRDefault="00A204B0" w:rsidP="0078450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04B0" w:rsidRDefault="00A204B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0BD8"/>
    <w:rsid w:val="005B6F1B"/>
    <w:rsid w:val="005D0BD8"/>
    <w:rsid w:val="0078450B"/>
    <w:rsid w:val="00A204B0"/>
    <w:rsid w:val="00B26363"/>
    <w:rsid w:val="00B57809"/>
    <w:rsid w:val="00D308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8450B"/>
    <w:pPr>
      <w:tabs>
        <w:tab w:val="center" w:pos="4320"/>
        <w:tab w:val="right" w:pos="8640"/>
      </w:tabs>
    </w:pPr>
  </w:style>
  <w:style w:type="character" w:customStyle="1" w:styleId="HeaderChar">
    <w:name w:val="Header Char"/>
    <w:basedOn w:val="DefaultParagraphFont"/>
    <w:link w:val="Header"/>
    <w:uiPriority w:val="99"/>
    <w:semiHidden/>
    <w:rsid w:val="000F56A6"/>
  </w:style>
  <w:style w:type="paragraph" w:styleId="Footer">
    <w:name w:val="footer"/>
    <w:basedOn w:val="Normal"/>
    <w:link w:val="FooterChar"/>
    <w:uiPriority w:val="99"/>
    <w:rsid w:val="0078450B"/>
    <w:pPr>
      <w:tabs>
        <w:tab w:val="center" w:pos="4320"/>
        <w:tab w:val="right" w:pos="8640"/>
      </w:tabs>
    </w:pPr>
  </w:style>
  <w:style w:type="character" w:customStyle="1" w:styleId="FooterChar">
    <w:name w:val="Footer Char"/>
    <w:basedOn w:val="DefaultParagraphFont"/>
    <w:link w:val="Footer"/>
    <w:uiPriority w:val="99"/>
    <w:semiHidden/>
    <w:rsid w:val="000F56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3548</Words>
  <Characters>20229</Characters>
  <Application>Microsoft Office Word</Application>
  <DocSecurity>0</DocSecurity>
  <Lines>168</Lines>
  <Paragraphs>47</Paragraphs>
  <ScaleCrop>false</ScaleCrop>
  <Company/>
  <LinksUpToDate>false</LinksUpToDate>
  <CharactersWithSpaces>23730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Elango S.</cp:lastModifiedBy>
  <cp:revision>3</cp:revision>
  <dcterms:created xsi:type="dcterms:W3CDTF">2015-12-30T12:26:00Z</dcterms:created>
  <dcterms:modified xsi:type="dcterms:W3CDTF">2015-12-30T12:43:00Z</dcterms:modified>
</cp:coreProperties>
</file>