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24" w:rsidRDefault="00DD6D24" w:rsidP="00DD6D24">
      <w:pPr>
        <w:spacing w:after="0" w:line="240" w:lineRule="auto"/>
        <w:jc w:val="right"/>
        <w:rPr>
          <w:rFonts w:ascii="Times New Roman" w:eastAsia="Times New Roman" w:hAnsi="Times New Roman" w:cs="Arial"/>
          <w:b/>
          <w:bCs/>
          <w:sz w:val="28"/>
          <w:szCs w:val="40"/>
        </w:rPr>
      </w:pPr>
      <w:r w:rsidRPr="00DD6D24">
        <w:rPr>
          <w:rFonts w:ascii="Times New Roman" w:eastAsia="Times New Roman" w:hAnsi="Times New Roman" w:cs="Arial"/>
          <w:b/>
          <w:bCs/>
          <w:sz w:val="28"/>
          <w:szCs w:val="40"/>
        </w:rPr>
        <w:t>Chapter 02</w:t>
      </w:r>
    </w:p>
    <w:p w:rsidR="00DD6D24" w:rsidRDefault="00DD6D24" w:rsidP="00DD6D24">
      <w:pPr>
        <w:spacing w:after="0" w:line="240" w:lineRule="auto"/>
        <w:jc w:val="right"/>
        <w:rPr>
          <w:rFonts w:ascii="Times New Roman" w:eastAsia="Times New Roman" w:hAnsi="Times New Roman" w:cs="Arial"/>
          <w:b/>
          <w:bCs/>
          <w:sz w:val="18"/>
          <w:szCs w:val="40"/>
        </w:rPr>
      </w:pPr>
      <w:r w:rsidRPr="00DD6D24">
        <w:rPr>
          <w:rFonts w:ascii="Times New Roman" w:eastAsia="Times New Roman" w:hAnsi="Times New Roman" w:cs="Arial"/>
          <w:b/>
          <w:bCs/>
          <w:sz w:val="28"/>
          <w:szCs w:val="40"/>
        </w:rPr>
        <w:t>Freud: Psychoanalysis</w:t>
      </w:r>
    </w:p>
    <w:p w:rsidR="00DD6D24" w:rsidRPr="00DD6D24" w:rsidRDefault="00DD6D24" w:rsidP="00DD6D24">
      <w:pPr>
        <w:spacing w:after="0" w:line="240" w:lineRule="auto"/>
        <w:jc w:val="center"/>
        <w:rPr>
          <w:rFonts w:ascii="Times New Roman" w:eastAsia="Times New Roman" w:hAnsi="Times New Roman" w:cs="Arial"/>
          <w:b/>
          <w:bCs/>
          <w:sz w:val="18"/>
          <w:szCs w:val="40"/>
        </w:rPr>
      </w:pPr>
    </w:p>
    <w:p w:rsidR="00DD6D24" w:rsidRDefault="00DD6D24" w:rsidP="00DD6D24">
      <w:pPr>
        <w:spacing w:after="0" w:line="240" w:lineRule="auto"/>
        <w:rPr>
          <w:rFonts w:ascii="Times New Roman" w:eastAsia="Times New Roman" w:hAnsi="Times New Roman" w:cs="Arial"/>
          <w:sz w:val="18"/>
          <w:szCs w:val="18"/>
        </w:rPr>
      </w:pPr>
      <w:r w:rsidRPr="00DD6D24">
        <w:rPr>
          <w:rFonts w:ascii="Times New Roman" w:eastAsia="Times New Roman" w:hAnsi="Times New Roman" w:cs="Arial"/>
          <w:sz w:val="18"/>
          <w:szCs w:val="20"/>
        </w:rPr>
        <w:t>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Describe how Freud’s three levels of mental life relate to his concept of the provinces of the mind.</w:t>
      </w:r>
      <w:r w:rsidRPr="00DD6D24">
        <w:rPr>
          <w:rFonts w:ascii="Times New Roman" w:eastAsia="Times New Roman" w:hAnsi="Times New Roman" w:cs="Arial"/>
          <w:sz w:val="18"/>
          <w:szCs w:val="18"/>
        </w:rPr>
        <w:cr/>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Answer:</w:t>
      </w:r>
    </w:p>
    <w:p w:rsidR="00C622AE" w:rsidRDefault="00C622AE" w:rsidP="00DD6D24">
      <w:pPr>
        <w:spacing w:after="0" w:line="240" w:lineRule="auto"/>
        <w:rPr>
          <w:rFonts w:ascii="Times New Roman" w:eastAsia="Times New Roman" w:hAnsi="Times New Roman" w:cs="Arial"/>
          <w:sz w:val="18"/>
          <w:szCs w:val="20"/>
        </w:rPr>
      </w:pP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A. Freud developed his concept of the unconscious, preconscious, and conscious several years before he formulated the notion of the id, ego, and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unconscious is a dynamic aspect of mental life responsible for many of our behaviors. It consists of both repressed experiences and experiences that have never been conscious. Childhood sexual and aggressive experiences are most likely to be repressed and thus enter into the unconscious in a disguised form.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preconscious consists of experiences that are less threatening than those of the unconscious. Preconscious ideas can become conscious with varying degrees of difficulty, depending on their potential threat to the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The conscious mind plays a relatively minor role in Freudian psychology. It refers to those ideas that are in our awareness at any given time.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E. The id is the amoral, animal side of human nature and is completely unconscious. The id serves the pleasure principle.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F. The ego is the sense of “I” or “me” that children develop at an early age. The ego, which can be unconscious, preconscious, or conscious, serves the reality principle.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G. The superego comes into existence after the resolution of the Oedipus complex, and serves both the moral and the idealistic principles. The superego, like the id, is completely unconscious, meaning that its moralistic and idealistic demands are incessant and out of contact with reality.</w:t>
      </w:r>
    </w:p>
    <w:p w:rsidR="00240A0F" w:rsidRPr="00BC6E73" w:rsidRDefault="00BC6E73" w:rsidP="00DD6D24">
      <w:pPr>
        <w:spacing w:after="0" w:line="240" w:lineRule="auto"/>
        <w:rPr>
          <w:rFonts w:ascii="Times New Roman" w:eastAsia="Times New Roman" w:hAnsi="Times New Roman" w:cs="Arial"/>
          <w:i/>
          <w:iCs/>
          <w:sz w:val="14"/>
          <w:szCs w:val="16"/>
        </w:rPr>
      </w:pPr>
      <w:r>
        <w:rPr>
          <w:rFonts w:ascii="Times New Roman" w:eastAsia="Times New Roman" w:hAnsi="Times New Roman" w:cs="Arial"/>
          <w:i/>
          <w:iCs/>
          <w:sz w:val="18"/>
          <w:szCs w:val="16"/>
        </w:rPr>
        <w:cr/>
      </w:r>
      <w:r w:rsidR="00240A0F" w:rsidRPr="00BC6E73">
        <w:rPr>
          <w:rFonts w:ascii="Times New Roman" w:hAnsi="Times New Roman"/>
          <w:i/>
          <w:iCs/>
          <w:sz w:val="14"/>
          <w:szCs w:val="16"/>
          <w:lang w:val="fr-FR"/>
        </w:rPr>
        <w:t xml:space="preserve">Page: </w:t>
      </w:r>
      <w:r w:rsidR="00240A0F" w:rsidRPr="00BC6E73">
        <w:rPr>
          <w:rFonts w:ascii="Times New Roman" w:hAnsi="Times New Roman"/>
          <w:i/>
          <w:iCs/>
          <w:sz w:val="14"/>
          <w:szCs w:val="16"/>
        </w:rPr>
        <w:t>28–35</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Trace the development of both the male and the female phallic stages and explain why Freud believed that they follow different paths.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Answer:</w:t>
      </w:r>
    </w:p>
    <w:p w:rsidR="00C622AE" w:rsidRDefault="00C622AE" w:rsidP="00DD6D24">
      <w:pPr>
        <w:spacing w:after="0" w:line="240" w:lineRule="auto"/>
        <w:rPr>
          <w:rFonts w:ascii="Times New Roman" w:eastAsia="Times New Roman" w:hAnsi="Times New Roman" w:cs="Arial"/>
          <w:sz w:val="18"/>
          <w:szCs w:val="20"/>
        </w:rPr>
      </w:pP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A. Freud believed that the male and the female phallic stages take different routes because male and female anatomies are different.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male phallic stage begins with the little boy’s sexual desire for his mother and hostility for his father—a condition called the male Oedipus complex. Fearing his father’s retribution, the boy develops a castration complex, which takes the form of castration anxiety, or a fear of losing his penis. Because castration anxiety is extremely traumatic, the little boy quickly resolves this dilemma by giving up his incestuous feelings for his mother and identifying with his father. His identification with his father leads to him developing a strong male superego—one based on his perception of his father’s morals and ideals.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female phallic stage begins with the castration complex, which, for little girls, takes the form of penis envy. Holding her mother responsible for her lack of a penis, the girl turns to her father for sexual love and generates hostility for her mother. This condition, called the female Oedipus complex, is more difficult to resolve than the male Oedipus complex because the girl has no traumatic experience (such as castration anxiety) to shatter it. Gradually, the girl sees the futility of her position and turns to her mother for nonsexual love. The girl’s identification with her mother leads to the development of the female superego—a superego based on her perception of her mother’s morals and ideals.</w:t>
      </w:r>
    </w:p>
    <w:p w:rsidR="00240A0F" w:rsidRPr="00BC6E73" w:rsidRDefault="00BC6E73" w:rsidP="00DD6D24">
      <w:pPr>
        <w:spacing w:after="0" w:line="240" w:lineRule="auto"/>
        <w:rPr>
          <w:rFonts w:ascii="Times New Roman" w:eastAsia="Times New Roman" w:hAnsi="Times New Roman" w:cs="Arial"/>
          <w:i/>
          <w:iCs/>
          <w:sz w:val="14"/>
          <w:szCs w:val="16"/>
        </w:rPr>
      </w:pPr>
      <w:r>
        <w:rPr>
          <w:rFonts w:ascii="Times New Roman" w:eastAsia="Times New Roman" w:hAnsi="Times New Roman" w:cs="Arial"/>
          <w:i/>
          <w:iCs/>
          <w:sz w:val="18"/>
          <w:szCs w:val="16"/>
        </w:rPr>
        <w:cr/>
      </w:r>
      <w:r w:rsidR="00240A0F" w:rsidRPr="00BC6E73">
        <w:rPr>
          <w:rFonts w:ascii="Times New Roman" w:hAnsi="Times New Roman"/>
          <w:i/>
          <w:iCs/>
          <w:sz w:val="14"/>
          <w:szCs w:val="16"/>
        </w:rPr>
        <w:t>Page: 45–50</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How does Freud’s early therapeutic technique relate to recent reports of childhood abuse?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Answer:</w:t>
      </w:r>
    </w:p>
    <w:p w:rsidR="00C622AE" w:rsidRDefault="00C622AE" w:rsidP="00DD6D24">
      <w:pPr>
        <w:spacing w:after="0" w:line="240" w:lineRule="auto"/>
        <w:rPr>
          <w:rFonts w:ascii="Times New Roman" w:eastAsia="Times New Roman" w:hAnsi="Times New Roman" w:cs="Arial"/>
          <w:sz w:val="18"/>
          <w:szCs w:val="20"/>
        </w:rPr>
      </w:pP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A. Some observers have criticized Freud for abandoning the seduction theory, which placed responsibility for childhood sexual abuse on a parent, usually the father. When Freud substituted the Oedipus complex for the seduction theory, he switched responsibility from the parent to the child.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Freud’s early therapeutic technique was quite active, forceful, and suggestive. He placed his hands on his patients’ heads and told them that they would think of something. This procedure usually led to precisely the result that Freud was looking for, namely, the confession of a childhood seduction.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Freud’s highly suggestive technique tended to yield stories of childhood seduction that had been repressed for years. Many current therapists, using somewhat different but equally suggestive procedures, have been able to “recover” patients’ long-lost experiences of being sexually or physically abused by an older person, often a parent.</w:t>
      </w:r>
    </w:p>
    <w:p w:rsidR="00240A0F" w:rsidRPr="00BC6E73" w:rsidRDefault="00BC6E73" w:rsidP="00DD6D24">
      <w:pPr>
        <w:spacing w:after="0" w:line="240" w:lineRule="auto"/>
        <w:rPr>
          <w:rFonts w:ascii="Times New Roman" w:eastAsia="Times New Roman" w:hAnsi="Times New Roman" w:cs="Arial"/>
          <w:i/>
          <w:iCs/>
          <w:sz w:val="14"/>
          <w:szCs w:val="16"/>
        </w:rPr>
      </w:pPr>
      <w:r>
        <w:rPr>
          <w:rFonts w:ascii="Times New Roman" w:eastAsia="Times New Roman" w:hAnsi="Times New Roman" w:cs="Arial"/>
          <w:i/>
          <w:iCs/>
          <w:sz w:val="18"/>
          <w:szCs w:val="16"/>
        </w:rPr>
        <w:cr/>
      </w:r>
      <w:r w:rsidR="00240A0F" w:rsidRPr="00BC6E73">
        <w:rPr>
          <w:rFonts w:ascii="Times New Roman" w:hAnsi="Times New Roman"/>
          <w:i/>
          <w:iCs/>
          <w:sz w:val="14"/>
          <w:szCs w:val="16"/>
        </w:rPr>
        <w:t>Page: 52–53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lastRenderedPageBreak/>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psychoanalysis rests on which two cornerstones?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sex and aggression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sex and hunger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security and safety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security and sex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saw himself primarily as a</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psychologist.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scientist.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philosopher.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writer of fiction.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general practitioner.</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the context of psychoanalytic theory, identify a true statement about Sigmund Freud.</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He formulated hypotheses after knowing the facts of a case, utilizing the case study approach exclusively.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He quantified his data and made observations under controlled conditions.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He made observations on a large sample of patients, most of whom were from the lower class.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He relied more on rigorous research methods than on deductive reasoning.</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lifelong optimism and self-confidence may have stemmed from</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being his mother’s favorite child.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his father’s outstanding business success.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death of his younger brother.</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 presence of much older half-brothers.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Since early in his adolescence, Freud had a strong desire to</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live in the United States.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win fame by making a great discovery.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treat the poor and destitute of Vienna.</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practice medicine.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free association technique evolved from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Charcot’s hypnotic technique.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his use of cocaine.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Breuer’s cathartic method.</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 periodicity theory of Wilhelm Fliess.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abandoned his _____ theory in 1897, the year after his father died.</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seduction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Oedipal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dream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childhood sexuality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anal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lastRenderedPageBreak/>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revisions did Freud make to his theory of personality after World War I?</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He laid emphasis on the aggression instinct.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He identified the three levels of mental life.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He rejected repression as a defense mechanism to protect the 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He rejected the notion of a female Oedipus complex.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The event that eventually led to Freud’s achievement of fame was his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partnership with Jung.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use of cocaine.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insistence on the existence of male hysteria.</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marriage to Martha Bernays.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E</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publication of </w:t>
      </w:r>
      <w:r w:rsidRPr="00DD6D24">
        <w:rPr>
          <w:rFonts w:ascii="Times New Roman" w:eastAsia="Times New Roman" w:hAnsi="Times New Roman" w:cs="Arial"/>
          <w:i/>
          <w:iCs/>
          <w:sz w:val="18"/>
        </w:rPr>
        <w:t>The Interpretation of Dreams.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was one of Freud’s personal qualities?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 lifelong acceptance and loyalty to the followers who broke away from psychoanalysis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an inability to learn languages other than German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an unromantic and dispassionate disposition, especially toward his close friends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an intellectual curiosity and high moral courage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three levels of mental life are</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unconscious, the preconscious, and the conscious.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id, the ego, and the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aim, object, and impetus.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Thanatos, Eros, and the Oedipus complex.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statements is true about unconscious ideas?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They influence behavior only when one is aware of them.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They have no influence on behavior.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They influence behavior even when one is unaware of them.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They are learned only after birth.</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these progressions is most consistent with the psychoanalytic theory?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Anxiety leads to repression, which leads to suppression of sexual feelings, which in turn leads to a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Punishment of a child’s sexual behavior leads to repression, which leads to anxiety, which in turn leads to suppression of sexual activity.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Punishment of a child’s sexual behavior leads to suppression of sexual behavior, which leads to anxiety, which in turn leads to repression.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Anxiety leads to suppression of sexual feelings, which leads to repression, which in turn leads to punishment of sexual behaviors.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notion of phylogenetic endowment refers to</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anatomical differences between the sexes that lead to psychological differences.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physical structure of the brain where the unconscious is located.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our ancestor’s experiences that we inherit and that form a part of our unconscious.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lastRenderedPageBreak/>
        <w:t>D. the social rules we learn from our parents that form the superego.</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28–29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held that ideas in the preconscious originate from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 conscious.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unconscious.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both the conscious and the unconscious.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None of the answers is correct.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29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believed that the id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serves the reality principle.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serves the moral or idealistic principle.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constantly seeks to increase pleasure and reduce tension.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is the executive branch of personality.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is reasonable and logical.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20.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the id is primarily involved in</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solving problems in geometry.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contemplating the meaning of life.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thumb-sucking behavior.</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convincing a friend to plant a garden.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21.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claimed that pleasure-seeking people with no thought of what is reasonable or proper are dominated by the</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superego.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ego-ideal.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22.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held that the secondary process functions through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conscience.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ego-ideal.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23.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the ego is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conscious only.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preconscious only.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unconscious only.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partly conscious, partly preconscious, and partly unconscious.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partly conscious and partly preconscious only.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24.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is a characteristic of the id?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is changeable.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is primitive.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lastRenderedPageBreak/>
        <w:t>C. It is organized.</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It is realistic.</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25.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statements is true about the ego?</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is the only region of the mind that houses basic drives or primary motivates.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It grows out of the superego during infancy.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is the only region of the mind in contact with reality.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It is illogical, unrealistic, and can simultaneously entertain incompatible ideas.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26.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which of these region(s) of the mind is (are) in contact with the external world?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ego and superego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id, ego, and superego</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27.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statements is true about the superego?</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is rational.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strives for perfection.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It is the executive branch of personality.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It strives for pleasure.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All of the answers are correct.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28.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believed that the ego begins to evolve from the id soon after birth. While the ego is developing, the id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begins to diminish.</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develops parallel to the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disappears completely.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remains stationary.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29.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believed that the superego develops from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ego-ideal.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conscience.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preconscious.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30.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notion of the superego includes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conscious and preconscious levels.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pleasure and reality principles.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ego and the id.</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 conscience and an ego-ideal.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31.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feelings of inferiority stem from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lastRenderedPageBreak/>
        <w:t>B.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conscience.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E</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ego-ideal.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32.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a guilt-ridden, timid person is most likely dominated by</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the Oedipus complex.</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phylogenetic endowment.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33.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a psychologically healthy person has a dominant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conscience.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ego-ideal.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34.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Identify a true statement about the superego.</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is concerned with, and completely aware of, the practicability of its requirements.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It takes into consideration the difficulties faced by the ego in carrying out its orders.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It is closely watched over by the ego, judging its actions and intentions.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strives blindly and unrealistically toward perfection.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35.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 xml:space="preserve">Freud believed that instincts are characterized by all of the following </w:t>
      </w:r>
      <w:r w:rsidRPr="00DD6D24">
        <w:rPr>
          <w:rFonts w:ascii="Times New Roman" w:eastAsia="Times New Roman" w:hAnsi="Times New Roman" w:cs="Arial"/>
          <w:i/>
          <w:iCs/>
          <w:sz w:val="18"/>
        </w:rPr>
        <w:t>except</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depth.</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impetus.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source.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aim.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object.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36.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is the object of sexual instinct?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 region of the body in a state of tension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person or thing that is capable of bringing about sexual pleasure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amount of force that sexual pleasure exerts on a person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to seek pleasure by removing a state of sexual tension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to seek pleasure by building up a state of sexual tension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37.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areas of the body especially capable of producing sexual pleasure are called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aim-impetus areas.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instinct zones.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genital organs.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pleasure-principle areas.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E</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erogenous zones.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lastRenderedPageBreak/>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38.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 young man gets sexual gratification by kissing and caressing women’s shoes. According to Freud, which of the following statements best describes this situation?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sexual object has been displaced.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sexual aim has been changed.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path of the sexual instinct is inflexible.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 sexual instinct is permanently inhibited.</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39.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a teenager preoccupied with the self and with personal appearance is exhibiting</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primary narcissism.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secondary narcissism.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aim-inhibited love.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moral masochism.</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40.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the nonsexual love a child has for a sibling is called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primary narcissism.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secondary narcissism.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aim-inhibited love.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masochism.</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41.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Freud’s aim-inhibited love, that which is inhibited is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strength of the drive.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overt, open expression of love.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sexual aspect of the instinct.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aggressive aspect of the instinct.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42.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the aim of the destructive drive is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self-preservation.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self-assertion.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self-destruction.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self-hatred.</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43.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Sigmund Freud defined the term “primary narcissism” as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 condition that accompanies the Oedipus complex but takes different forms in the two sexes.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an unpleasant, nonspecific feeling resulting from the ego’s relationship with the external world.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an infant’s investment of libido in its own 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anxiety that results from the ego’s conflict with the superego.</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44.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_____ is a condition characterized by the reception of sexual pleasure from suffering pain and humiliation inflicted either by the self or by others.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Neuroticism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Narcissism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Psychoticism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Masochism</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lastRenderedPageBreak/>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45.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refers to an individual’s need for sexual pleasure by inflicting pain or humiliation?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sadism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onanism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masochism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voyeurism</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46.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the context of Freudian dynamic theory, the term “neurotic anxiety” is defined as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an apprehension about an unknown danger that exists in the ego but originates from id impulses.</w:t>
      </w:r>
      <w:r>
        <w:rPr>
          <w:rFonts w:ascii="Times New Roman" w:eastAsia="Times New Roman" w:hAnsi="Times New Roman" w:cs="Arial"/>
          <w:sz w:val="18"/>
          <w:szCs w:val="20"/>
        </w:rPr>
        <w:cr/>
      </w:r>
      <w:r w:rsidRPr="00DD6D24">
        <w:rPr>
          <w:rFonts w:ascii="Times New Roman" w:eastAsia="Times New Roman" w:hAnsi="Times New Roman" w:cs="Arial"/>
          <w:sz w:val="18"/>
          <w:szCs w:val="20"/>
        </w:rPr>
        <w:t>B. the feeling of being alone and isolated, separated from the natural world.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incompatible tendency to move toward, against, and away from people.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a predisposition to act or react in a characteristic manner, that is, in either an introverted or an extroverted direction.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47.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regarded precepts such as “Love thy neighbor as thyself” as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reaction formations.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worthless relics from an ancient religion.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expressions of the erotic drive.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expressions of neurotic anxiety.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48.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the apprehension a person feels when physically threatened is _____ anxiety.</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realistic</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neurotic</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masochistic</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moral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49.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Ashley feels uneasy after violating her personal standards of honesty and cheating on a test. Freud might suggest that she is suffering from _____ anxiety.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aim-inhibited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realistic</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neurotic</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moral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50.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the ego’s dependency on the superego results in</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basic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realistic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neurotic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moral anxiety.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traumatic anxiety.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51.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terms refers to the apprehension one feels while in the presence of a teacher?</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neurotic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psychotic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realistic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moral anxiety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lastRenderedPageBreak/>
        <w:t>E. none of the answers is correct.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52.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held that the pain of anxiety is most likely to result in</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psychotic behavior.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defensive behavior.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neurotic behavior.</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realistic behavior.</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53.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The use of Freudian defense mechanisms requires an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expenditure of psychic energy.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extremely strong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immediate return to primary narcissism.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exposure of the superego to prolonged anxiety.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54.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is the most basic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repression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fixation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projection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regression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55.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is an important function of repression?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to protect a person against the pain of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to convert superego functions into ego functions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to protect a person against public disgrace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to convert id functions into ego functions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to convert ego functions into id functions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56.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statements is true about anxiety?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can be felt and produced by both the id and the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is self-regulating because it precipitates repression.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It is unaccompanied by any physical sensation.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It prevents the ego from being alert for signs of threat and danger.</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57.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whenever the ego is threatened by undesirable id impulses, it protects itself by _____ those impulses; that is, it forces threatening feelings into the unconscious.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introjecting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projecting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repressing</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fixating</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39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58.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 mother who has deep-seated hostility toward her only child but shows overprotection and hyper-concern for the physical well-being of her child illustrates which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identification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lastRenderedPageBreak/>
        <w:t>B. displacement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reaction formation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sublimation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40</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59.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Madison is frequently berated by his domineering employer. Madison is too timid to confront his employer, but he deflects his frustration by mistreating his dog, children, and wife. According to Freud, this is an example of</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identification.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displacement.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regression.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40</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60.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is defined as a Freudian defense mechanism in which unwanted urges are redirected onto other objects or people to disguise the original impulse?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introjection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sublimation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displacement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40</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61.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is defined as a defense mechanism that arises when psychic energy is blocked at one stage of development, thus making change or psychological growth difficult?</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fixation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introjection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repression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62.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is defined as a defense mechanism whereby a person returns to an earlier stage to protect the ego against anxiety?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sublimation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introjection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fixation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63.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Robin protects herself against the threat of change by constantly clinging to objects and behaviors from her early childhood. It thus appears that Robin is relying primarily on which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fixation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regression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sublimation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64.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Amy, an 18-month-old child, resorts to taking her baby sister’s bottle even though she has previously been weaned. This behavior illustrates which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stubbornness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fixation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repression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lastRenderedPageBreak/>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regression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65.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Seeing deficiencies in others that one unconsciously feels within oneself is an example of which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undoing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isolation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66.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When carried to extremes, which of the following Freudian defense mechanisms can become paranoid behavior?</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rationalization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fixation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projection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67.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 man goes into a gay bar and initiates a fight with a homosexual man as a result of his own unconscious homosexual impulses. This is an example of which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sublimation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introjection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fixation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projection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41–42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68.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is an example of Sigmund Freud’s notion of projection?</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“Things will be better tomorrow.”</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only reason I failed is because I had a headache.”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 like him fine, but, for some reason, he hates me.”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 didn’t really want that job, anyway.”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69.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Tyler greatly admires his geometry teacher and tries to copy his mannerisms and lifestyle. This is an example of which Freudian defense mechanism?</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introjection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fixation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sublimation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70.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distinguishes sublimation from the other Freudian defense mechanisms?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Sublimation is directly related to the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Sublimation is always destructive.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Sublimation is constructive to society.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Sublimation involves the Oedipus complex.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71.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Sigmund Freud saw the resolution of the Oedipus complex as the prototype of</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sublimation.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introjection.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lastRenderedPageBreak/>
        <w:t>C. projection.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regression.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72.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The transformation of instinctual drives into socially productive forces such as art, science, and religion is what Freud called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regression.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rationalization.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sublimation.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acting out.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isolation.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73.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The paintings and sculptures of Michelangelo best exemplify Freud’s concept of</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Thanatos.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paranoia.</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sublimation.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74.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is defined as a defense mechanism whereby people incorporate the positive qualities of another person into their ego?</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displacement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repression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introjection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sublimation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75.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is defined as a defense mechanism that involves the repression of the genital aim of Eros and its substitution by a cultural or social aim?</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fixation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introjection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regression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sublimation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76.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An extreme type of projection is _____, a mental disorder characterized by powerful delusions of jealousy and persecution.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projection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sublimation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displacement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fixation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42</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77.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the context of the infantile period, which of the following occurs during the oral-receptive phase of an infant?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They sometimes take a friendly interest toward their feces, an interest that stems from the erotic pleasure of defecating.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They feel no ambivalence toward a pleasurable object and their needs are usually satisfied with a minimum of frustration and anxiety.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They respond to others through biting, cooing, closing their mouth, smiling, and crying.</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They receive satisfaction by destroying or losing objects.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lastRenderedPageBreak/>
        <w:t>78.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oral-sadistic stage is characterized by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early attempts at toilet training.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unambivalent feelings toward the mother.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emergence of teeth.</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rivalry toward younger siblings.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rivalry toward one or both parents.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79.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The principle source of frustration during Freud’s anal phase is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weaning.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learning to dress oneself.</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toilet training.</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suppression of masturbation.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80.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hypothesized that a permissive, accepting attitude of parents during toilet training is likely to lead to which behaviors as the child grows to adulthood?</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generosity and benevolence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stubbornness, compulsiveness, and miserliness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masochism and/or sadism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sexual dysfunction and aggression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81.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is a Freudian term for a person who is characterized by compulsive neatness, stubbornness, and miserliness?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hoarding character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exploitative character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anal character</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receptive character</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82.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 xml:space="preserve">The classical Freudian anal character possesses all of the following traits </w:t>
      </w:r>
      <w:r w:rsidRPr="00DD6D24">
        <w:rPr>
          <w:rFonts w:ascii="Times New Roman" w:eastAsia="Times New Roman" w:hAnsi="Times New Roman" w:cs="Arial"/>
          <w:i/>
          <w:iCs/>
          <w:sz w:val="18"/>
        </w:rPr>
        <w:t>except</w:t>
      </w:r>
      <w:r w:rsidRPr="00DD6D24">
        <w:rPr>
          <w:rFonts w:ascii="Times New Roman" w:eastAsia="Times New Roman" w:hAnsi="Times New Roman" w:cs="Arial"/>
          <w:sz w:val="18"/>
          <w:szCs w:val="20"/>
        </w:rPr>
        <w:t xml:space="preserve"> for</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orderliness.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passivity.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obstinacy.</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stinginess.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83.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male and female personality development is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similar until the phallic stage.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similar until the genital stage.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different during the anal stage.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different during the oral stage.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84.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Freud’s notion of the Oedipus complex is compounded, or made more complicated, by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latency period.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bisexual nature of the child.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Electra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castration complex.</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influence of culture.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lastRenderedPageBreak/>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85.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believed that boys and girls have different psychosexual development because of</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cultural influences.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parental attitudes.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fantasies that originate soon after birth.</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anatomical differences between the genders.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hormonal differences between the genders.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86.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a boy who feels strong hostility toward his father and sexual love for his mother is experiencing</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moral masochism.</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simple male Oedipus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complete Oedipus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the castration complex.</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penis envy.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87.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claimed that during the Oedipal period, a boy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feels sexual love only toward his father.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feels sexual love only toward his mother.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may feel sexual love toward each parent.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is incapable of feeling sexual love toward either parent.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45–46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88.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statements is true about castration anxiety?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results in penis envy.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dissolves the male Oedipus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It dissolves the female Oedipus complex.</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It triggers penis envy, which then dissolves the female Oedipus complex.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46–47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89.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normally, in post-Oedipal identification with his father, a boy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accepts homosexual feelings toward his father.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rejects the hated and feared father.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wants to be his father.</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identifies with his father’s morals and ideals.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90.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a girl’s wish to be a boy or to have a baby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indicates feminine identification.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results from a mature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is an expression of penis envy.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is called the complete Oedipus complex.</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is an unnatural condition.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91.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statements is true about castration complex in girls?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shatters the Oedipus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It takes the form of penis envy.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It precedes the Oedipus complex.</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lastRenderedPageBreak/>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takes the form of penis envy and shatters the Oedipus complex.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47–48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92.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believed that a little girl’s Oedipal wish for a baby is a substitute for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father.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nipple.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feces.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mother.</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E</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phallus.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93.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After the female Oedipus complex is resolved, Freud claimed that it is replaced by</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 sadistic-anal phase.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rationalizations.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superego.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 wish to be a boy.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94.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Concerning the male and female Oedipus complexes, Freud felt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more confident of his views on the female Oedipus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more confident of his views on the male Oedipus complex.</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strongly confident of his views on both complexes.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little or no confidence with his views on either complex.</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49</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95.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suggested that the latency period was rooted in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our phylogenetic endowment.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anatomical differences between the sexes.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an increase in psychic energy from the id.</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decreased activity of the superego.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increased activity of the superego.</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50</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96.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which of the following statements is true about the genital period in infants?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It ends with the development of the superego.</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It is a result of penis envy.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begins at puberty.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It is marked by an autoerotic sexual aim.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It begins immediately after the anal stage.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50</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97.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the context of the infantile period, which of the following occurs during the latency period?</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Penis envy continues to linger in girls, and the vagina finally obtains the same status for them that the penis had during infancy.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Adolescents give up autoeroticism and direct their sexual energy toward another person instead of themselves.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Children form groups or cliques, an impossibility during the infantile period when the sexual drive was completely autoerotic.</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Boys see the female organ as a sought-after object rather than a source of trauma.</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50</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98.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From a Freudian perspective, psychological maturity might be characterized by</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minimal repression and maximal consciousness.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lastRenderedPageBreak/>
        <w:t>B. a maximum number of defense mechanisms.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a heavily repressed id and an overwhelming superego.</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minimal libido directed toward others.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99.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 gave several reasons why he abandoned his seduction theory. Which of the following was not a reason?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He realized that his highly suggestive therapeutic tactics had elicited false memories of seduction.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 seduction theory had not helped him treat patients.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He realized that the unconscious memories of severely disturbed patients almost never revealed childhood sexual experiences.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He believed that the unconscious mind could not distinguish reality from fiction.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He realized that even his own father was probably guilty of sexually abusing some of his siblings.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terms refers to the strong sexual or aggressive feelings, positive or negative, that patients develop toward their analyst during the course of treatment?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surgency</w:t>
      </w:r>
      <w:r>
        <w:rPr>
          <w:rFonts w:ascii="Times New Roman" w:eastAsia="Times New Roman" w:hAnsi="Times New Roman" w:cs="Arial"/>
          <w:sz w:val="18"/>
          <w:szCs w:val="20"/>
        </w:rPr>
        <w:cr/>
      </w: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transference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proprium</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congruence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Asking a patient to verbalize thoughts, no matter how absurd, irrelevant, or embarrassing, is the Freudian technique of</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free association.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displacement.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condensation.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dream analysis.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transference.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53</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occurs after a successful psychoanalytic treatment?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Neurotic symptoms are repressed in patients.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Psychic energy strengthens the superego in patients.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A patient’s positive transference toward the analyst increases.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A patient’s ego is expanded with previously repressed material.</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A patient’s ego is incorporated into the superego.</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Freudian theory, dreams are seen as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wish fulfillments.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being prophetic in nature.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having importance primarily on the manifest level.</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expressions of humans’ phylogenetic endowment.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Freud, dreams have meaning on two levels. The more important level concerns the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conscious level.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preconscious level.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manifest content.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latent content.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lastRenderedPageBreak/>
        <w:t>105.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Dreams of patients suffering from traumatic neuroses, or posttraumatic stress disorder, follow the Freudian principle of</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wish fulfillments.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repetition compulsion.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parapraxis.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aim inhibition.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phylogenetic endowment.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106.</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In the context of dream analysis, _____ refers to the fact that the manifest dream content is not as extensive as the latent level, indicating that the unconscious material has been abbreviated before appearing on the manifest level.</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interjection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progression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regression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condensation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54</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107.</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statements is true about condensation and displacement?</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They change latent dream level into manifest level.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They expand the latent dream level.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C</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They are ways of distorting dream content.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They expand the manifest dream level.</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They change the manifest dream level into the latent level.</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54–55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108.</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Trained psychoanalysts can interpret dreams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by knowing the meaning of a standard set of symbols.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most accurately by asking the dreamer for his or her associations to the material.</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without talking personally to the patient.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by concentrating on the manifest meaning of the dream.</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109.</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The “royal road” to the unconscious was thought by Freud to be</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the preconscious.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meditation.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parapraxes.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dreams.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Route 66.</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55</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110.</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According to Sigmund Freud, which of the following statements is true about parapraxes?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They revealed unconscious intent.</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They had no psychological meaning.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They demonstrated a dominant preconscious intention.</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They were a result of fatigue.</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111.</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statements is true about the manifest content of dreams?</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It often stems from experiences of the previous day.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It has psychoanalytic significance and meaning.</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It usually goes back to childhood experiences.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It is the unconscious description of a dream.</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56</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lastRenderedPageBreak/>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112.</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“Freudian slips” are a product of</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dreamwork.</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free association.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the conscious and the unconscious forces.</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the preconscious and the unconscious forces.</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57</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113.</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Which of the following areas of psychological research have recently joined to provide support for Freud’s theory of unconscious motivation?</w:t>
      </w:r>
      <w:r w:rsidRPr="00DD6D24">
        <w:rPr>
          <w:rFonts w:ascii="Times New Roman" w:eastAsia="Times New Roman" w:hAnsi="Times New Roman" w:cs="Arial"/>
          <w:sz w:val="18"/>
          <w:szCs w:val="18"/>
        </w:rPr>
        <w:cr/>
      </w:r>
      <w:r w:rsidRPr="00DD6D24">
        <w:rPr>
          <w:rFonts w:ascii="Times New Roman" w:eastAsia="Times New Roman" w:hAnsi="Times New Roman" w:cs="Arial"/>
          <w:b/>
          <w:bCs/>
          <w:sz w:val="18"/>
          <w:szCs w:val="20"/>
          <w:u w:val="single"/>
        </w:rPr>
        <w:t>A</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cognitive psychology and neuroscience</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educational psychology and learning theory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social psychology and neuroscience</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D. clinical psychology and counseling psychology</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58</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sidRPr="00DD6D24">
        <w:rPr>
          <w:rFonts w:ascii="Times New Roman" w:eastAsia="Times New Roman" w:hAnsi="Times New Roman" w:cs="Arial"/>
          <w:i/>
          <w:iCs/>
          <w:sz w:val="18"/>
          <w:szCs w:val="16"/>
        </w:rPr>
        <w:cr/>
      </w:r>
      <w:r w:rsidRPr="00DD6D24">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114.</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Shevrin, Ghannam, and Libet recently found that the defense mechanism of _____ might have a neurophysiologic basis.</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sublimation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B. reaction formation</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denial</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b/>
          <w:bCs/>
          <w:sz w:val="18"/>
          <w:szCs w:val="20"/>
          <w:u w:val="single"/>
        </w:rPr>
        <w:t>D</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repression</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61</w:t>
      </w:r>
    </w:p>
    <w:p w:rsidR="00DD6D24" w:rsidRPr="00DD6D24" w:rsidRDefault="00DD6D24" w:rsidP="00DD6D24">
      <w:pPr>
        <w:spacing w:after="0" w:line="240" w:lineRule="auto"/>
        <w:rPr>
          <w:rFonts w:ascii="Times New Roman" w:eastAsia="Times New Roman" w:hAnsi="Times New Roman" w:cs="Arial"/>
          <w:vanish/>
          <w:sz w:val="18"/>
          <w:szCs w:val="20"/>
        </w:rPr>
      </w:pPr>
      <w:r w:rsidRPr="00DD6D24">
        <w:rPr>
          <w:rFonts w:ascii="Times New Roman" w:eastAsia="Times New Roman" w:hAnsi="Times New Roman" w:cs="Arial"/>
          <w:i/>
          <w:iCs/>
          <w:sz w:val="14"/>
          <w:szCs w:val="16"/>
        </w:rPr>
        <w:t>Accessibility: Keyboard Navigation</w:t>
      </w:r>
      <w:r>
        <w:rPr>
          <w:rFonts w:ascii="Times New Roman" w:eastAsia="Times New Roman" w:hAnsi="Times New Roman" w:cs="Arial"/>
          <w:i/>
          <w:iCs/>
          <w:sz w:val="18"/>
          <w:szCs w:val="16"/>
        </w:rPr>
        <w:cr/>
      </w:r>
      <w:r>
        <w:rPr>
          <w:rFonts w:ascii="Times New Roman" w:eastAsia="Times New Roman" w:hAnsi="Times New Roman" w:cs="Arial"/>
          <w:i/>
          <w:iCs/>
          <w:sz w:val="18"/>
          <w:szCs w:val="16"/>
        </w:rPr>
        <w:cr/>
      </w:r>
      <w:r w:rsidRPr="00DD6D24">
        <w:rPr>
          <w:rFonts w:ascii="Times New Roman" w:eastAsia="Times New Roman" w:hAnsi="Times New Roman" w:cs="Arial"/>
          <w:sz w:val="18"/>
          <w:szCs w:val="20"/>
        </w:rPr>
        <w:t>115.</w:t>
      </w:r>
      <w:r w:rsidRPr="00DD6D24">
        <w:rPr>
          <w:rFonts w:ascii="Times New Roman" w:eastAsia="Times New Roman" w:hAnsi="Times New Roman" w:cs="Arial"/>
          <w:sz w:val="18"/>
          <w:szCs w:val="18"/>
        </w:rPr>
        <w:t xml:space="preserve"> </w:t>
      </w:r>
      <w:r w:rsidRPr="00DD6D24">
        <w:rPr>
          <w:rFonts w:ascii="Times New Roman" w:eastAsia="Times New Roman" w:hAnsi="Times New Roman" w:cs="Arial"/>
          <w:sz w:val="18"/>
          <w:szCs w:val="20"/>
        </w:rPr>
        <w:t>Although Freud’s theory rates somewhat high on its ability to generate research, it rates low on</w:t>
      </w:r>
      <w:r w:rsidRPr="00DD6D24">
        <w:rPr>
          <w:rFonts w:ascii="Times New Roman" w:eastAsia="Times New Roman" w:hAnsi="Times New Roman" w:cs="Arial"/>
          <w:sz w:val="18"/>
          <w:szCs w:val="18"/>
        </w:rPr>
        <w:cr/>
      </w:r>
      <w:r w:rsidRPr="00DD6D24">
        <w:rPr>
          <w:rFonts w:ascii="Times New Roman" w:eastAsia="Times New Roman" w:hAnsi="Times New Roman" w:cs="Arial"/>
          <w:sz w:val="18"/>
          <w:szCs w:val="20"/>
        </w:rPr>
        <w:t>A. biological influences on the personality.</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b/>
          <w:bCs/>
          <w:sz w:val="18"/>
          <w:szCs w:val="20"/>
          <w:u w:val="single"/>
        </w:rPr>
        <w:t>B</w:t>
      </w:r>
      <w:r w:rsidRPr="00DD6D24">
        <w:rPr>
          <w:rFonts w:ascii="Times New Roman" w:eastAsia="Times New Roman" w:hAnsi="Times New Roman" w:cs="Arial"/>
          <w:b/>
          <w:bCs/>
          <w:sz w:val="18"/>
          <w:szCs w:val="20"/>
        </w:rPr>
        <w:t>.</w:t>
      </w:r>
      <w:r w:rsidRPr="00DD6D24">
        <w:rPr>
          <w:rFonts w:ascii="Times New Roman" w:eastAsia="Times New Roman" w:hAnsi="Times New Roman" w:cs="Arial"/>
          <w:sz w:val="18"/>
          <w:szCs w:val="20"/>
        </w:rPr>
        <w:t xml:space="preserve"> falsifiability and operational definitions.</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C. unconscious determinants of behavior.</w:t>
      </w:r>
    </w:p>
    <w:p w:rsidR="00DD6D24" w:rsidRPr="00DD6D24" w:rsidRDefault="00DD6D24" w:rsidP="00DD6D24">
      <w:pPr>
        <w:spacing w:after="0" w:line="240" w:lineRule="auto"/>
        <w:rPr>
          <w:rFonts w:ascii="Times New Roman" w:eastAsia="Times New Roman" w:hAnsi="Times New Roman" w:cs="Arial"/>
          <w:sz w:val="18"/>
          <w:szCs w:val="20"/>
        </w:rPr>
      </w:pPr>
      <w:r w:rsidRPr="00DD6D24">
        <w:rPr>
          <w:rFonts w:ascii="Times New Roman" w:eastAsia="Times New Roman" w:hAnsi="Times New Roman" w:cs="Arial"/>
          <w:sz w:val="18"/>
          <w:szCs w:val="20"/>
        </w:rPr>
        <w:t>D. All of the answers are correct.</w:t>
      </w:r>
    </w:p>
    <w:p w:rsidR="00240A0F" w:rsidRPr="00BC6E73" w:rsidRDefault="00DD6D24" w:rsidP="00DD6D24">
      <w:pPr>
        <w:spacing w:after="0" w:line="240" w:lineRule="auto"/>
        <w:rPr>
          <w:rFonts w:ascii="Times New Roman" w:eastAsia="Times New Roman" w:hAnsi="Times New Roman" w:cs="Arial"/>
          <w:sz w:val="14"/>
          <w:szCs w:val="20"/>
        </w:rPr>
      </w:pPr>
      <w:r w:rsidRPr="00DD6D24">
        <w:rPr>
          <w:rFonts w:ascii="Times New Roman" w:eastAsia="Times New Roman" w:hAnsi="Times New Roman" w:cs="Arial"/>
          <w:sz w:val="18"/>
          <w:szCs w:val="20"/>
        </w:rPr>
        <w:t>E. None of the answers is correct.</w:t>
      </w:r>
      <w:r>
        <w:rPr>
          <w:rFonts w:ascii="Times New Roman" w:eastAsia="Times New Roman" w:hAnsi="Times New Roman" w:cs="Arial"/>
          <w:sz w:val="18"/>
          <w:szCs w:val="20"/>
        </w:rPr>
        <w:cr/>
      </w:r>
      <w:r w:rsidR="00BC6E73">
        <w:rPr>
          <w:rFonts w:ascii="Times New Roman" w:eastAsia="Times New Roman" w:hAnsi="Times New Roman" w:cs="Arial"/>
          <w:sz w:val="18"/>
          <w:szCs w:val="20"/>
        </w:rPr>
        <w:cr/>
      </w:r>
      <w:r w:rsidR="00240A0F" w:rsidRPr="00BC6E73">
        <w:rPr>
          <w:rFonts w:ascii="Times New Roman" w:hAnsi="Times New Roman"/>
          <w:i/>
          <w:iCs/>
          <w:sz w:val="14"/>
          <w:szCs w:val="16"/>
        </w:rPr>
        <w:t>Page: 66–67</w:t>
      </w:r>
    </w:p>
    <w:p w:rsidR="00DD6D24" w:rsidRDefault="00DD6D24" w:rsidP="00DD6D24">
      <w:pPr>
        <w:spacing w:after="0" w:line="240" w:lineRule="auto"/>
        <w:rPr>
          <w:rFonts w:ascii="Times New Roman" w:eastAsia="Times New Roman" w:hAnsi="Times New Roman" w:cs="Arial"/>
          <w:i/>
          <w:iCs/>
          <w:sz w:val="14"/>
          <w:szCs w:val="16"/>
        </w:rPr>
      </w:pPr>
      <w:r w:rsidRPr="00DD6D24">
        <w:rPr>
          <w:rFonts w:ascii="Times New Roman" w:eastAsia="Times New Roman" w:hAnsi="Times New Roman" w:cs="Arial"/>
          <w:i/>
          <w:iCs/>
          <w:sz w:val="14"/>
          <w:szCs w:val="16"/>
        </w:rPr>
        <w:t>Accessibility: Keyboard Navigation</w:t>
      </w:r>
    </w:p>
    <w:p w:rsidR="00240A0F" w:rsidRDefault="00240A0F" w:rsidP="00DD6D24">
      <w:pPr>
        <w:spacing w:after="0" w:line="240" w:lineRule="auto"/>
        <w:rPr>
          <w:rFonts w:ascii="Times New Roman" w:eastAsia="Times New Roman" w:hAnsi="Times New Roman" w:cs="Arial"/>
          <w:i/>
          <w:iCs/>
          <w:sz w:val="18"/>
          <w:szCs w:val="16"/>
        </w:rPr>
      </w:pPr>
    </w:p>
    <w:p w:rsidR="00DD6D24" w:rsidRPr="00DD6D24" w:rsidRDefault="00DD6D24" w:rsidP="00E249CB">
      <w:pPr>
        <w:tabs>
          <w:tab w:val="left" w:pos="540"/>
          <w:tab w:val="left" w:pos="7650"/>
          <w:tab w:val="left" w:pos="8100"/>
        </w:tabs>
        <w:spacing w:after="0" w:line="240" w:lineRule="auto"/>
        <w:ind w:firstLine="720"/>
        <w:rPr>
          <w:rFonts w:ascii="Times New Roman" w:eastAsia="Times New Roman" w:hAnsi="Times New Roman" w:cs="Arial"/>
          <w:i/>
          <w:iCs/>
          <w:sz w:val="18"/>
          <w:szCs w:val="18"/>
          <w:u w:val="single"/>
        </w:rPr>
      </w:pPr>
      <w:r w:rsidRPr="00DD6D24">
        <w:rPr>
          <w:rFonts w:ascii="Times New Roman" w:eastAsia="Times New Roman" w:hAnsi="Times New Roman" w:cs="Arial"/>
          <w:i/>
          <w:iCs/>
          <w:sz w:val="18"/>
          <w:szCs w:val="18"/>
          <w:u w:val="single"/>
        </w:rPr>
        <w:t>Category</w:t>
      </w:r>
      <w:r w:rsidRPr="00DD6D24">
        <w:rPr>
          <w:rFonts w:ascii="Times New Roman" w:eastAsia="Times New Roman" w:hAnsi="Times New Roman" w:cs="Arial"/>
          <w:i/>
          <w:iCs/>
          <w:sz w:val="18"/>
          <w:szCs w:val="18"/>
        </w:rPr>
        <w:tab/>
      </w:r>
      <w:r w:rsidRPr="00DD6D24">
        <w:rPr>
          <w:rFonts w:ascii="Times New Roman" w:eastAsia="Times New Roman" w:hAnsi="Times New Roman" w:cs="Arial"/>
          <w:i/>
          <w:iCs/>
          <w:sz w:val="18"/>
          <w:szCs w:val="18"/>
          <w:u w:val="single"/>
        </w:rPr>
        <w:t># of Questions</w:t>
      </w:r>
    </w:p>
    <w:p w:rsidR="00DD6D24" w:rsidRPr="00DD6D24" w:rsidRDefault="00DD6D24" w:rsidP="00DD6D24">
      <w:pPr>
        <w:tabs>
          <w:tab w:val="left" w:pos="8100"/>
        </w:tabs>
        <w:spacing w:after="0" w:line="240" w:lineRule="auto"/>
        <w:rPr>
          <w:rFonts w:ascii="Times New Roman" w:eastAsia="Times New Roman" w:hAnsi="Times New Roman" w:cs="Arial"/>
          <w:sz w:val="18"/>
          <w:szCs w:val="18"/>
        </w:rPr>
      </w:pPr>
      <w:r w:rsidRPr="00DD6D24">
        <w:rPr>
          <w:rFonts w:ascii="Times New Roman" w:eastAsia="Times New Roman" w:hAnsi="Times New Roman" w:cs="Arial"/>
          <w:sz w:val="18"/>
          <w:szCs w:val="18"/>
        </w:rPr>
        <w:t>Accessibility: Keyboard Navigation</w:t>
      </w:r>
      <w:r>
        <w:rPr>
          <w:rFonts w:ascii="Times New Roman" w:eastAsia="Times New Roman" w:hAnsi="Times New Roman" w:cs="Arial"/>
          <w:sz w:val="18"/>
          <w:szCs w:val="18"/>
        </w:rPr>
        <w:tab/>
      </w:r>
      <w:r w:rsidRPr="00DD6D24">
        <w:rPr>
          <w:rFonts w:ascii="Times New Roman" w:eastAsia="Times New Roman" w:hAnsi="Times New Roman" w:cs="Arial"/>
          <w:sz w:val="18"/>
          <w:szCs w:val="18"/>
        </w:rPr>
        <w:t>115</w:t>
      </w:r>
    </w:p>
    <w:sectPr w:rsidR="00DD6D24" w:rsidRPr="00DD6D24" w:rsidSect="00FE1D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0B" w:rsidRDefault="00CC600B" w:rsidP="00E80999">
      <w:pPr>
        <w:spacing w:after="0" w:line="240" w:lineRule="auto"/>
      </w:pPr>
      <w:r>
        <w:separator/>
      </w:r>
    </w:p>
  </w:endnote>
  <w:endnote w:type="continuationSeparator" w:id="0">
    <w:p w:rsidR="00CC600B" w:rsidRDefault="00CC600B" w:rsidP="00E80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FD" w:rsidRDefault="00D97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FD" w:rsidRPr="00D97EFD" w:rsidRDefault="00D97EFD" w:rsidP="00D97EFD">
    <w:pPr>
      <w:pStyle w:val="Footer"/>
      <w:jc w:val="center"/>
      <w:rPr>
        <w:sz w:val="20"/>
      </w:rPr>
    </w:pPr>
    <w:r w:rsidRPr="00D97EFD">
      <w:rPr>
        <w:sz w:val="20"/>
      </w:rPr>
      <w:t>2-</w:t>
    </w:r>
    <w:r w:rsidRPr="00D97EFD">
      <w:rPr>
        <w:sz w:val="20"/>
      </w:rPr>
      <w:fldChar w:fldCharType="begin"/>
    </w:r>
    <w:r w:rsidRPr="00D97EFD">
      <w:rPr>
        <w:sz w:val="20"/>
      </w:rPr>
      <w:instrText xml:space="preserve"> PAGE   \* MERGEFORMAT </w:instrText>
    </w:r>
    <w:r w:rsidRPr="00D97EFD">
      <w:rPr>
        <w:sz w:val="20"/>
      </w:rPr>
      <w:fldChar w:fldCharType="separate"/>
    </w:r>
    <w:r w:rsidR="00FC2042">
      <w:rPr>
        <w:noProof/>
        <w:sz w:val="20"/>
      </w:rPr>
      <w:t>18</w:t>
    </w:r>
    <w:r w:rsidRPr="00D97EFD">
      <w:rPr>
        <w:sz w:val="20"/>
      </w:rPr>
      <w:fldChar w:fldCharType="end"/>
    </w:r>
  </w:p>
  <w:p w:rsidR="00D97EFD" w:rsidRPr="00D97EFD" w:rsidRDefault="00D97EFD" w:rsidP="00D97EFD">
    <w:pPr>
      <w:pStyle w:val="Footer"/>
      <w:jc w:val="center"/>
      <w:rPr>
        <w:sz w:val="20"/>
      </w:rPr>
    </w:pPr>
    <w:r w:rsidRPr="00D97EFD">
      <w:rPr>
        <w:rFonts w:ascii="Times New Roman" w:hAnsi="Times New Roman"/>
        <w:sz w:val="18"/>
      </w:rPr>
      <w:t>Copyright © 2018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FD" w:rsidRDefault="00D97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0B" w:rsidRDefault="00CC600B" w:rsidP="00E80999">
      <w:pPr>
        <w:spacing w:after="0" w:line="240" w:lineRule="auto"/>
      </w:pPr>
      <w:r>
        <w:separator/>
      </w:r>
    </w:p>
  </w:footnote>
  <w:footnote w:type="continuationSeparator" w:id="0">
    <w:p w:rsidR="00CC600B" w:rsidRDefault="00CC600B" w:rsidP="00E80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FD" w:rsidRDefault="00D97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FD" w:rsidRDefault="00D97E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FD" w:rsidRDefault="00D97E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D24"/>
    <w:rsid w:val="000221A6"/>
    <w:rsid w:val="000273B3"/>
    <w:rsid w:val="000304EE"/>
    <w:rsid w:val="00104B5F"/>
    <w:rsid w:val="001572E4"/>
    <w:rsid w:val="001B2190"/>
    <w:rsid w:val="00240A0F"/>
    <w:rsid w:val="00256753"/>
    <w:rsid w:val="004F69C7"/>
    <w:rsid w:val="0064688B"/>
    <w:rsid w:val="006A2F06"/>
    <w:rsid w:val="006A4C5B"/>
    <w:rsid w:val="00893695"/>
    <w:rsid w:val="008F056F"/>
    <w:rsid w:val="00997852"/>
    <w:rsid w:val="009B1312"/>
    <w:rsid w:val="00A424B3"/>
    <w:rsid w:val="00A76AD4"/>
    <w:rsid w:val="00A916C7"/>
    <w:rsid w:val="00AA7B50"/>
    <w:rsid w:val="00AC3AA1"/>
    <w:rsid w:val="00AD2ED5"/>
    <w:rsid w:val="00AE7FA1"/>
    <w:rsid w:val="00BC6E73"/>
    <w:rsid w:val="00C622AE"/>
    <w:rsid w:val="00C80979"/>
    <w:rsid w:val="00C97CB5"/>
    <w:rsid w:val="00CC600B"/>
    <w:rsid w:val="00D5138C"/>
    <w:rsid w:val="00D56419"/>
    <w:rsid w:val="00D97EFD"/>
    <w:rsid w:val="00DD6D20"/>
    <w:rsid w:val="00DD6D24"/>
    <w:rsid w:val="00E249CB"/>
    <w:rsid w:val="00E80999"/>
    <w:rsid w:val="00EB72E7"/>
    <w:rsid w:val="00EC6A46"/>
    <w:rsid w:val="00F73F94"/>
    <w:rsid w:val="00FC2042"/>
    <w:rsid w:val="00FE1D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D24"/>
    <w:pPr>
      <w:spacing w:before="100" w:beforeAutospacing="1" w:after="100" w:afterAutospacing="1" w:line="240" w:lineRule="auto"/>
    </w:pPr>
    <w:rPr>
      <w:rFonts w:ascii="Times New Roman" w:eastAsia="Times New Roman" w:hAnsi="Times New Roman"/>
      <w:sz w:val="24"/>
      <w:szCs w:val="24"/>
    </w:rPr>
  </w:style>
  <w:style w:type="paragraph" w:customStyle="1" w:styleId="rspstyle">
    <w:name w:val="rspstyle"/>
    <w:basedOn w:val="Normal"/>
    <w:rsid w:val="00DD6D24"/>
    <w:pPr>
      <w:spacing w:before="100" w:beforeAutospacing="1" w:after="100" w:afterAutospacing="1" w:line="240" w:lineRule="auto"/>
    </w:pPr>
    <w:rPr>
      <w:rFonts w:ascii="Times New Roman" w:eastAsia="Times New Roman" w:hAnsi="Times New Roman"/>
      <w:sz w:val="24"/>
      <w:szCs w:val="24"/>
    </w:rPr>
  </w:style>
  <w:style w:type="paragraph" w:customStyle="1" w:styleId="feedbackstyle">
    <w:name w:val="feedbackstyle"/>
    <w:basedOn w:val="Normal"/>
    <w:rsid w:val="00DD6D2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D6D24"/>
    <w:rPr>
      <w:i/>
      <w:iCs/>
    </w:rPr>
  </w:style>
  <w:style w:type="paragraph" w:styleId="ListParagraph">
    <w:name w:val="List Paragraph"/>
    <w:basedOn w:val="Normal"/>
    <w:uiPriority w:val="34"/>
    <w:qFormat/>
    <w:rsid w:val="00DD6D24"/>
    <w:pPr>
      <w:ind w:left="720"/>
      <w:contextualSpacing/>
    </w:pPr>
  </w:style>
  <w:style w:type="paragraph" w:styleId="Header">
    <w:name w:val="header"/>
    <w:basedOn w:val="Normal"/>
    <w:link w:val="HeaderChar"/>
    <w:uiPriority w:val="99"/>
    <w:semiHidden/>
    <w:unhideWhenUsed/>
    <w:rsid w:val="00E809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999"/>
  </w:style>
  <w:style w:type="paragraph" w:styleId="Footer">
    <w:name w:val="footer"/>
    <w:basedOn w:val="Normal"/>
    <w:link w:val="FooterChar"/>
    <w:uiPriority w:val="99"/>
    <w:unhideWhenUsed/>
    <w:rsid w:val="00E80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999"/>
  </w:style>
</w:styles>
</file>

<file path=word/webSettings.xml><?xml version="1.0" encoding="utf-8"?>
<w:webSettings xmlns:r="http://schemas.openxmlformats.org/officeDocument/2006/relationships" xmlns:w="http://schemas.openxmlformats.org/wordprocessingml/2006/main">
  <w:divs>
    <w:div w:id="807624997">
      <w:bodyDiv w:val="1"/>
      <w:marLeft w:val="0"/>
      <w:marRight w:val="0"/>
      <w:marTop w:val="0"/>
      <w:marBottom w:val="0"/>
      <w:divBdr>
        <w:top w:val="none" w:sz="0" w:space="0" w:color="auto"/>
        <w:left w:val="none" w:sz="0" w:space="0" w:color="auto"/>
        <w:bottom w:val="none" w:sz="0" w:space="0" w:color="auto"/>
        <w:right w:val="none" w:sz="0" w:space="0" w:color="auto"/>
      </w:divBdr>
      <w:divsChild>
        <w:div w:id="1019159078">
          <w:marLeft w:val="0"/>
          <w:marRight w:val="0"/>
          <w:marTop w:val="0"/>
          <w:marBottom w:val="0"/>
          <w:divBdr>
            <w:top w:val="none" w:sz="0" w:space="0" w:color="auto"/>
            <w:left w:val="none" w:sz="0" w:space="0" w:color="auto"/>
            <w:bottom w:val="none" w:sz="0" w:space="0" w:color="auto"/>
            <w:right w:val="none" w:sz="0" w:space="0" w:color="auto"/>
          </w:divBdr>
        </w:div>
        <w:div w:id="2079787647">
          <w:marLeft w:val="0"/>
          <w:marRight w:val="0"/>
          <w:marTop w:val="0"/>
          <w:marBottom w:val="0"/>
          <w:divBdr>
            <w:top w:val="none" w:sz="0" w:space="0" w:color="auto"/>
            <w:left w:val="none" w:sz="0" w:space="0" w:color="auto"/>
            <w:bottom w:val="none" w:sz="0" w:space="0" w:color="auto"/>
            <w:right w:val="none" w:sz="0" w:space="0" w:color="auto"/>
          </w:divBdr>
          <w:divsChild>
            <w:div w:id="25061273">
              <w:marLeft w:val="360"/>
              <w:marRight w:val="0"/>
              <w:marTop w:val="216"/>
              <w:marBottom w:val="360"/>
              <w:divBdr>
                <w:top w:val="none" w:sz="0" w:space="0" w:color="auto"/>
                <w:left w:val="none" w:sz="0" w:space="0" w:color="auto"/>
                <w:bottom w:val="none" w:sz="0" w:space="0" w:color="auto"/>
                <w:right w:val="none" w:sz="0" w:space="0" w:color="auto"/>
              </w:divBdr>
            </w:div>
            <w:div w:id="82074743">
              <w:marLeft w:val="360"/>
              <w:marRight w:val="0"/>
              <w:marTop w:val="216"/>
              <w:marBottom w:val="360"/>
              <w:divBdr>
                <w:top w:val="none" w:sz="0" w:space="0" w:color="auto"/>
                <w:left w:val="none" w:sz="0" w:space="0" w:color="auto"/>
                <w:bottom w:val="none" w:sz="0" w:space="0" w:color="auto"/>
                <w:right w:val="none" w:sz="0" w:space="0" w:color="auto"/>
              </w:divBdr>
            </w:div>
            <w:div w:id="89012698">
              <w:marLeft w:val="360"/>
              <w:marRight w:val="0"/>
              <w:marTop w:val="216"/>
              <w:marBottom w:val="360"/>
              <w:divBdr>
                <w:top w:val="none" w:sz="0" w:space="0" w:color="auto"/>
                <w:left w:val="none" w:sz="0" w:space="0" w:color="auto"/>
                <w:bottom w:val="none" w:sz="0" w:space="0" w:color="auto"/>
                <w:right w:val="none" w:sz="0" w:space="0" w:color="auto"/>
              </w:divBdr>
            </w:div>
            <w:div w:id="137722142">
              <w:marLeft w:val="360"/>
              <w:marRight w:val="0"/>
              <w:marTop w:val="216"/>
              <w:marBottom w:val="360"/>
              <w:divBdr>
                <w:top w:val="none" w:sz="0" w:space="0" w:color="auto"/>
                <w:left w:val="none" w:sz="0" w:space="0" w:color="auto"/>
                <w:bottom w:val="none" w:sz="0" w:space="0" w:color="auto"/>
                <w:right w:val="none" w:sz="0" w:space="0" w:color="auto"/>
              </w:divBdr>
            </w:div>
            <w:div w:id="146099093">
              <w:marLeft w:val="360"/>
              <w:marRight w:val="0"/>
              <w:marTop w:val="216"/>
              <w:marBottom w:val="360"/>
              <w:divBdr>
                <w:top w:val="none" w:sz="0" w:space="0" w:color="auto"/>
                <w:left w:val="none" w:sz="0" w:space="0" w:color="auto"/>
                <w:bottom w:val="none" w:sz="0" w:space="0" w:color="auto"/>
                <w:right w:val="none" w:sz="0" w:space="0" w:color="auto"/>
              </w:divBdr>
            </w:div>
            <w:div w:id="188373200">
              <w:marLeft w:val="360"/>
              <w:marRight w:val="0"/>
              <w:marTop w:val="216"/>
              <w:marBottom w:val="360"/>
              <w:divBdr>
                <w:top w:val="none" w:sz="0" w:space="0" w:color="auto"/>
                <w:left w:val="none" w:sz="0" w:space="0" w:color="auto"/>
                <w:bottom w:val="none" w:sz="0" w:space="0" w:color="auto"/>
                <w:right w:val="none" w:sz="0" w:space="0" w:color="auto"/>
              </w:divBdr>
            </w:div>
            <w:div w:id="303631073">
              <w:marLeft w:val="360"/>
              <w:marRight w:val="0"/>
              <w:marTop w:val="216"/>
              <w:marBottom w:val="360"/>
              <w:divBdr>
                <w:top w:val="none" w:sz="0" w:space="0" w:color="auto"/>
                <w:left w:val="none" w:sz="0" w:space="0" w:color="auto"/>
                <w:bottom w:val="none" w:sz="0" w:space="0" w:color="auto"/>
                <w:right w:val="none" w:sz="0" w:space="0" w:color="auto"/>
              </w:divBdr>
            </w:div>
            <w:div w:id="304699612">
              <w:marLeft w:val="360"/>
              <w:marRight w:val="0"/>
              <w:marTop w:val="216"/>
              <w:marBottom w:val="360"/>
              <w:divBdr>
                <w:top w:val="none" w:sz="0" w:space="0" w:color="auto"/>
                <w:left w:val="none" w:sz="0" w:space="0" w:color="auto"/>
                <w:bottom w:val="none" w:sz="0" w:space="0" w:color="auto"/>
                <w:right w:val="none" w:sz="0" w:space="0" w:color="auto"/>
              </w:divBdr>
            </w:div>
            <w:div w:id="310523326">
              <w:marLeft w:val="360"/>
              <w:marRight w:val="0"/>
              <w:marTop w:val="216"/>
              <w:marBottom w:val="360"/>
              <w:divBdr>
                <w:top w:val="none" w:sz="0" w:space="0" w:color="auto"/>
                <w:left w:val="none" w:sz="0" w:space="0" w:color="auto"/>
                <w:bottom w:val="none" w:sz="0" w:space="0" w:color="auto"/>
                <w:right w:val="none" w:sz="0" w:space="0" w:color="auto"/>
              </w:divBdr>
            </w:div>
            <w:div w:id="372458859">
              <w:marLeft w:val="360"/>
              <w:marRight w:val="0"/>
              <w:marTop w:val="216"/>
              <w:marBottom w:val="360"/>
              <w:divBdr>
                <w:top w:val="none" w:sz="0" w:space="0" w:color="auto"/>
                <w:left w:val="none" w:sz="0" w:space="0" w:color="auto"/>
                <w:bottom w:val="none" w:sz="0" w:space="0" w:color="auto"/>
                <w:right w:val="none" w:sz="0" w:space="0" w:color="auto"/>
              </w:divBdr>
            </w:div>
            <w:div w:id="455608577">
              <w:marLeft w:val="360"/>
              <w:marRight w:val="0"/>
              <w:marTop w:val="216"/>
              <w:marBottom w:val="360"/>
              <w:divBdr>
                <w:top w:val="none" w:sz="0" w:space="0" w:color="auto"/>
                <w:left w:val="none" w:sz="0" w:space="0" w:color="auto"/>
                <w:bottom w:val="none" w:sz="0" w:space="0" w:color="auto"/>
                <w:right w:val="none" w:sz="0" w:space="0" w:color="auto"/>
              </w:divBdr>
            </w:div>
            <w:div w:id="470096417">
              <w:marLeft w:val="360"/>
              <w:marRight w:val="0"/>
              <w:marTop w:val="216"/>
              <w:marBottom w:val="360"/>
              <w:divBdr>
                <w:top w:val="none" w:sz="0" w:space="0" w:color="auto"/>
                <w:left w:val="none" w:sz="0" w:space="0" w:color="auto"/>
                <w:bottom w:val="none" w:sz="0" w:space="0" w:color="auto"/>
                <w:right w:val="none" w:sz="0" w:space="0" w:color="auto"/>
              </w:divBdr>
            </w:div>
            <w:div w:id="623971367">
              <w:marLeft w:val="360"/>
              <w:marRight w:val="0"/>
              <w:marTop w:val="216"/>
              <w:marBottom w:val="360"/>
              <w:divBdr>
                <w:top w:val="none" w:sz="0" w:space="0" w:color="auto"/>
                <w:left w:val="none" w:sz="0" w:space="0" w:color="auto"/>
                <w:bottom w:val="none" w:sz="0" w:space="0" w:color="auto"/>
                <w:right w:val="none" w:sz="0" w:space="0" w:color="auto"/>
              </w:divBdr>
            </w:div>
            <w:div w:id="639532739">
              <w:marLeft w:val="360"/>
              <w:marRight w:val="0"/>
              <w:marTop w:val="216"/>
              <w:marBottom w:val="360"/>
              <w:divBdr>
                <w:top w:val="none" w:sz="0" w:space="0" w:color="auto"/>
                <w:left w:val="none" w:sz="0" w:space="0" w:color="auto"/>
                <w:bottom w:val="none" w:sz="0" w:space="0" w:color="auto"/>
                <w:right w:val="none" w:sz="0" w:space="0" w:color="auto"/>
              </w:divBdr>
            </w:div>
            <w:div w:id="678235837">
              <w:marLeft w:val="360"/>
              <w:marRight w:val="0"/>
              <w:marTop w:val="216"/>
              <w:marBottom w:val="360"/>
              <w:divBdr>
                <w:top w:val="none" w:sz="0" w:space="0" w:color="auto"/>
                <w:left w:val="none" w:sz="0" w:space="0" w:color="auto"/>
                <w:bottom w:val="none" w:sz="0" w:space="0" w:color="auto"/>
                <w:right w:val="none" w:sz="0" w:space="0" w:color="auto"/>
              </w:divBdr>
            </w:div>
            <w:div w:id="722824465">
              <w:marLeft w:val="360"/>
              <w:marRight w:val="0"/>
              <w:marTop w:val="216"/>
              <w:marBottom w:val="360"/>
              <w:divBdr>
                <w:top w:val="none" w:sz="0" w:space="0" w:color="auto"/>
                <w:left w:val="none" w:sz="0" w:space="0" w:color="auto"/>
                <w:bottom w:val="none" w:sz="0" w:space="0" w:color="auto"/>
                <w:right w:val="none" w:sz="0" w:space="0" w:color="auto"/>
              </w:divBdr>
            </w:div>
            <w:div w:id="744765269">
              <w:marLeft w:val="360"/>
              <w:marRight w:val="0"/>
              <w:marTop w:val="216"/>
              <w:marBottom w:val="360"/>
              <w:divBdr>
                <w:top w:val="none" w:sz="0" w:space="0" w:color="auto"/>
                <w:left w:val="none" w:sz="0" w:space="0" w:color="auto"/>
                <w:bottom w:val="none" w:sz="0" w:space="0" w:color="auto"/>
                <w:right w:val="none" w:sz="0" w:space="0" w:color="auto"/>
              </w:divBdr>
            </w:div>
            <w:div w:id="795220010">
              <w:marLeft w:val="360"/>
              <w:marRight w:val="0"/>
              <w:marTop w:val="216"/>
              <w:marBottom w:val="360"/>
              <w:divBdr>
                <w:top w:val="none" w:sz="0" w:space="0" w:color="auto"/>
                <w:left w:val="none" w:sz="0" w:space="0" w:color="auto"/>
                <w:bottom w:val="none" w:sz="0" w:space="0" w:color="auto"/>
                <w:right w:val="none" w:sz="0" w:space="0" w:color="auto"/>
              </w:divBdr>
            </w:div>
            <w:div w:id="875124106">
              <w:marLeft w:val="360"/>
              <w:marRight w:val="0"/>
              <w:marTop w:val="216"/>
              <w:marBottom w:val="360"/>
              <w:divBdr>
                <w:top w:val="none" w:sz="0" w:space="0" w:color="auto"/>
                <w:left w:val="none" w:sz="0" w:space="0" w:color="auto"/>
                <w:bottom w:val="none" w:sz="0" w:space="0" w:color="auto"/>
                <w:right w:val="none" w:sz="0" w:space="0" w:color="auto"/>
              </w:divBdr>
            </w:div>
            <w:div w:id="935796428">
              <w:marLeft w:val="360"/>
              <w:marRight w:val="0"/>
              <w:marTop w:val="216"/>
              <w:marBottom w:val="360"/>
              <w:divBdr>
                <w:top w:val="none" w:sz="0" w:space="0" w:color="auto"/>
                <w:left w:val="none" w:sz="0" w:space="0" w:color="auto"/>
                <w:bottom w:val="none" w:sz="0" w:space="0" w:color="auto"/>
                <w:right w:val="none" w:sz="0" w:space="0" w:color="auto"/>
              </w:divBdr>
            </w:div>
            <w:div w:id="1071926390">
              <w:marLeft w:val="360"/>
              <w:marRight w:val="0"/>
              <w:marTop w:val="216"/>
              <w:marBottom w:val="360"/>
              <w:divBdr>
                <w:top w:val="none" w:sz="0" w:space="0" w:color="auto"/>
                <w:left w:val="none" w:sz="0" w:space="0" w:color="auto"/>
                <w:bottom w:val="none" w:sz="0" w:space="0" w:color="auto"/>
                <w:right w:val="none" w:sz="0" w:space="0" w:color="auto"/>
              </w:divBdr>
            </w:div>
            <w:div w:id="1098872993">
              <w:marLeft w:val="360"/>
              <w:marRight w:val="0"/>
              <w:marTop w:val="216"/>
              <w:marBottom w:val="360"/>
              <w:divBdr>
                <w:top w:val="none" w:sz="0" w:space="0" w:color="auto"/>
                <w:left w:val="none" w:sz="0" w:space="0" w:color="auto"/>
                <w:bottom w:val="none" w:sz="0" w:space="0" w:color="auto"/>
                <w:right w:val="none" w:sz="0" w:space="0" w:color="auto"/>
              </w:divBdr>
            </w:div>
            <w:div w:id="1103920890">
              <w:marLeft w:val="360"/>
              <w:marRight w:val="0"/>
              <w:marTop w:val="216"/>
              <w:marBottom w:val="360"/>
              <w:divBdr>
                <w:top w:val="none" w:sz="0" w:space="0" w:color="auto"/>
                <w:left w:val="none" w:sz="0" w:space="0" w:color="auto"/>
                <w:bottom w:val="none" w:sz="0" w:space="0" w:color="auto"/>
                <w:right w:val="none" w:sz="0" w:space="0" w:color="auto"/>
              </w:divBdr>
            </w:div>
            <w:div w:id="1159272518">
              <w:marLeft w:val="360"/>
              <w:marRight w:val="0"/>
              <w:marTop w:val="216"/>
              <w:marBottom w:val="360"/>
              <w:divBdr>
                <w:top w:val="none" w:sz="0" w:space="0" w:color="auto"/>
                <w:left w:val="none" w:sz="0" w:space="0" w:color="auto"/>
                <w:bottom w:val="none" w:sz="0" w:space="0" w:color="auto"/>
                <w:right w:val="none" w:sz="0" w:space="0" w:color="auto"/>
              </w:divBdr>
            </w:div>
            <w:div w:id="1245341699">
              <w:marLeft w:val="360"/>
              <w:marRight w:val="0"/>
              <w:marTop w:val="216"/>
              <w:marBottom w:val="360"/>
              <w:divBdr>
                <w:top w:val="none" w:sz="0" w:space="0" w:color="auto"/>
                <w:left w:val="none" w:sz="0" w:space="0" w:color="auto"/>
                <w:bottom w:val="none" w:sz="0" w:space="0" w:color="auto"/>
                <w:right w:val="none" w:sz="0" w:space="0" w:color="auto"/>
              </w:divBdr>
            </w:div>
            <w:div w:id="1264146847">
              <w:marLeft w:val="360"/>
              <w:marRight w:val="0"/>
              <w:marTop w:val="216"/>
              <w:marBottom w:val="360"/>
              <w:divBdr>
                <w:top w:val="none" w:sz="0" w:space="0" w:color="auto"/>
                <w:left w:val="none" w:sz="0" w:space="0" w:color="auto"/>
                <w:bottom w:val="none" w:sz="0" w:space="0" w:color="auto"/>
                <w:right w:val="none" w:sz="0" w:space="0" w:color="auto"/>
              </w:divBdr>
            </w:div>
            <w:div w:id="1269121354">
              <w:marLeft w:val="360"/>
              <w:marRight w:val="0"/>
              <w:marTop w:val="216"/>
              <w:marBottom w:val="360"/>
              <w:divBdr>
                <w:top w:val="none" w:sz="0" w:space="0" w:color="auto"/>
                <w:left w:val="none" w:sz="0" w:space="0" w:color="auto"/>
                <w:bottom w:val="none" w:sz="0" w:space="0" w:color="auto"/>
                <w:right w:val="none" w:sz="0" w:space="0" w:color="auto"/>
              </w:divBdr>
            </w:div>
            <w:div w:id="1270891581">
              <w:marLeft w:val="360"/>
              <w:marRight w:val="0"/>
              <w:marTop w:val="216"/>
              <w:marBottom w:val="360"/>
              <w:divBdr>
                <w:top w:val="none" w:sz="0" w:space="0" w:color="auto"/>
                <w:left w:val="none" w:sz="0" w:space="0" w:color="auto"/>
                <w:bottom w:val="none" w:sz="0" w:space="0" w:color="auto"/>
                <w:right w:val="none" w:sz="0" w:space="0" w:color="auto"/>
              </w:divBdr>
            </w:div>
            <w:div w:id="1295404141">
              <w:marLeft w:val="360"/>
              <w:marRight w:val="0"/>
              <w:marTop w:val="216"/>
              <w:marBottom w:val="360"/>
              <w:divBdr>
                <w:top w:val="none" w:sz="0" w:space="0" w:color="auto"/>
                <w:left w:val="none" w:sz="0" w:space="0" w:color="auto"/>
                <w:bottom w:val="none" w:sz="0" w:space="0" w:color="auto"/>
                <w:right w:val="none" w:sz="0" w:space="0" w:color="auto"/>
              </w:divBdr>
            </w:div>
            <w:div w:id="1411924630">
              <w:marLeft w:val="360"/>
              <w:marRight w:val="0"/>
              <w:marTop w:val="216"/>
              <w:marBottom w:val="360"/>
              <w:divBdr>
                <w:top w:val="none" w:sz="0" w:space="0" w:color="auto"/>
                <w:left w:val="none" w:sz="0" w:space="0" w:color="auto"/>
                <w:bottom w:val="none" w:sz="0" w:space="0" w:color="auto"/>
                <w:right w:val="none" w:sz="0" w:space="0" w:color="auto"/>
              </w:divBdr>
            </w:div>
            <w:div w:id="1419716986">
              <w:marLeft w:val="360"/>
              <w:marRight w:val="0"/>
              <w:marTop w:val="216"/>
              <w:marBottom w:val="360"/>
              <w:divBdr>
                <w:top w:val="none" w:sz="0" w:space="0" w:color="auto"/>
                <w:left w:val="none" w:sz="0" w:space="0" w:color="auto"/>
                <w:bottom w:val="none" w:sz="0" w:space="0" w:color="auto"/>
                <w:right w:val="none" w:sz="0" w:space="0" w:color="auto"/>
              </w:divBdr>
            </w:div>
            <w:div w:id="1422069552">
              <w:marLeft w:val="360"/>
              <w:marRight w:val="0"/>
              <w:marTop w:val="216"/>
              <w:marBottom w:val="360"/>
              <w:divBdr>
                <w:top w:val="none" w:sz="0" w:space="0" w:color="auto"/>
                <w:left w:val="none" w:sz="0" w:space="0" w:color="auto"/>
                <w:bottom w:val="none" w:sz="0" w:space="0" w:color="auto"/>
                <w:right w:val="none" w:sz="0" w:space="0" w:color="auto"/>
              </w:divBdr>
            </w:div>
            <w:div w:id="1497921125">
              <w:marLeft w:val="360"/>
              <w:marRight w:val="0"/>
              <w:marTop w:val="216"/>
              <w:marBottom w:val="360"/>
              <w:divBdr>
                <w:top w:val="none" w:sz="0" w:space="0" w:color="auto"/>
                <w:left w:val="none" w:sz="0" w:space="0" w:color="auto"/>
                <w:bottom w:val="none" w:sz="0" w:space="0" w:color="auto"/>
                <w:right w:val="none" w:sz="0" w:space="0" w:color="auto"/>
              </w:divBdr>
            </w:div>
            <w:div w:id="1521044074">
              <w:marLeft w:val="360"/>
              <w:marRight w:val="0"/>
              <w:marTop w:val="216"/>
              <w:marBottom w:val="360"/>
              <w:divBdr>
                <w:top w:val="none" w:sz="0" w:space="0" w:color="auto"/>
                <w:left w:val="none" w:sz="0" w:space="0" w:color="auto"/>
                <w:bottom w:val="none" w:sz="0" w:space="0" w:color="auto"/>
                <w:right w:val="none" w:sz="0" w:space="0" w:color="auto"/>
              </w:divBdr>
            </w:div>
            <w:div w:id="1523545858">
              <w:marLeft w:val="360"/>
              <w:marRight w:val="0"/>
              <w:marTop w:val="216"/>
              <w:marBottom w:val="360"/>
              <w:divBdr>
                <w:top w:val="none" w:sz="0" w:space="0" w:color="auto"/>
                <w:left w:val="none" w:sz="0" w:space="0" w:color="auto"/>
                <w:bottom w:val="none" w:sz="0" w:space="0" w:color="auto"/>
                <w:right w:val="none" w:sz="0" w:space="0" w:color="auto"/>
              </w:divBdr>
            </w:div>
            <w:div w:id="1564606497">
              <w:marLeft w:val="360"/>
              <w:marRight w:val="0"/>
              <w:marTop w:val="216"/>
              <w:marBottom w:val="360"/>
              <w:divBdr>
                <w:top w:val="none" w:sz="0" w:space="0" w:color="auto"/>
                <w:left w:val="none" w:sz="0" w:space="0" w:color="auto"/>
                <w:bottom w:val="none" w:sz="0" w:space="0" w:color="auto"/>
                <w:right w:val="none" w:sz="0" w:space="0" w:color="auto"/>
              </w:divBdr>
            </w:div>
            <w:div w:id="1577664463">
              <w:marLeft w:val="360"/>
              <w:marRight w:val="0"/>
              <w:marTop w:val="216"/>
              <w:marBottom w:val="360"/>
              <w:divBdr>
                <w:top w:val="none" w:sz="0" w:space="0" w:color="auto"/>
                <w:left w:val="none" w:sz="0" w:space="0" w:color="auto"/>
                <w:bottom w:val="none" w:sz="0" w:space="0" w:color="auto"/>
                <w:right w:val="none" w:sz="0" w:space="0" w:color="auto"/>
              </w:divBdr>
            </w:div>
            <w:div w:id="1587349524">
              <w:marLeft w:val="360"/>
              <w:marRight w:val="0"/>
              <w:marTop w:val="216"/>
              <w:marBottom w:val="360"/>
              <w:divBdr>
                <w:top w:val="none" w:sz="0" w:space="0" w:color="auto"/>
                <w:left w:val="none" w:sz="0" w:space="0" w:color="auto"/>
                <w:bottom w:val="none" w:sz="0" w:space="0" w:color="auto"/>
                <w:right w:val="none" w:sz="0" w:space="0" w:color="auto"/>
              </w:divBdr>
            </w:div>
            <w:div w:id="1598831858">
              <w:marLeft w:val="360"/>
              <w:marRight w:val="0"/>
              <w:marTop w:val="216"/>
              <w:marBottom w:val="360"/>
              <w:divBdr>
                <w:top w:val="none" w:sz="0" w:space="0" w:color="auto"/>
                <w:left w:val="none" w:sz="0" w:space="0" w:color="auto"/>
                <w:bottom w:val="none" w:sz="0" w:space="0" w:color="auto"/>
                <w:right w:val="none" w:sz="0" w:space="0" w:color="auto"/>
              </w:divBdr>
            </w:div>
            <w:div w:id="1618483075">
              <w:marLeft w:val="360"/>
              <w:marRight w:val="0"/>
              <w:marTop w:val="216"/>
              <w:marBottom w:val="360"/>
              <w:divBdr>
                <w:top w:val="none" w:sz="0" w:space="0" w:color="auto"/>
                <w:left w:val="none" w:sz="0" w:space="0" w:color="auto"/>
                <w:bottom w:val="none" w:sz="0" w:space="0" w:color="auto"/>
                <w:right w:val="none" w:sz="0" w:space="0" w:color="auto"/>
              </w:divBdr>
            </w:div>
            <w:div w:id="1624383687">
              <w:marLeft w:val="360"/>
              <w:marRight w:val="0"/>
              <w:marTop w:val="216"/>
              <w:marBottom w:val="360"/>
              <w:divBdr>
                <w:top w:val="none" w:sz="0" w:space="0" w:color="auto"/>
                <w:left w:val="none" w:sz="0" w:space="0" w:color="auto"/>
                <w:bottom w:val="none" w:sz="0" w:space="0" w:color="auto"/>
                <w:right w:val="none" w:sz="0" w:space="0" w:color="auto"/>
              </w:divBdr>
            </w:div>
            <w:div w:id="1676031480">
              <w:marLeft w:val="360"/>
              <w:marRight w:val="0"/>
              <w:marTop w:val="216"/>
              <w:marBottom w:val="360"/>
              <w:divBdr>
                <w:top w:val="none" w:sz="0" w:space="0" w:color="auto"/>
                <w:left w:val="none" w:sz="0" w:space="0" w:color="auto"/>
                <w:bottom w:val="none" w:sz="0" w:space="0" w:color="auto"/>
                <w:right w:val="none" w:sz="0" w:space="0" w:color="auto"/>
              </w:divBdr>
            </w:div>
            <w:div w:id="1699236069">
              <w:marLeft w:val="360"/>
              <w:marRight w:val="0"/>
              <w:marTop w:val="216"/>
              <w:marBottom w:val="360"/>
              <w:divBdr>
                <w:top w:val="none" w:sz="0" w:space="0" w:color="auto"/>
                <w:left w:val="none" w:sz="0" w:space="0" w:color="auto"/>
                <w:bottom w:val="none" w:sz="0" w:space="0" w:color="auto"/>
                <w:right w:val="none" w:sz="0" w:space="0" w:color="auto"/>
              </w:divBdr>
            </w:div>
            <w:div w:id="1706952985">
              <w:marLeft w:val="360"/>
              <w:marRight w:val="0"/>
              <w:marTop w:val="216"/>
              <w:marBottom w:val="360"/>
              <w:divBdr>
                <w:top w:val="none" w:sz="0" w:space="0" w:color="auto"/>
                <w:left w:val="none" w:sz="0" w:space="0" w:color="auto"/>
                <w:bottom w:val="none" w:sz="0" w:space="0" w:color="auto"/>
                <w:right w:val="none" w:sz="0" w:space="0" w:color="auto"/>
              </w:divBdr>
            </w:div>
            <w:div w:id="1724451455">
              <w:marLeft w:val="360"/>
              <w:marRight w:val="0"/>
              <w:marTop w:val="216"/>
              <w:marBottom w:val="360"/>
              <w:divBdr>
                <w:top w:val="none" w:sz="0" w:space="0" w:color="auto"/>
                <w:left w:val="none" w:sz="0" w:space="0" w:color="auto"/>
                <w:bottom w:val="none" w:sz="0" w:space="0" w:color="auto"/>
                <w:right w:val="none" w:sz="0" w:space="0" w:color="auto"/>
              </w:divBdr>
            </w:div>
            <w:div w:id="1731348111">
              <w:marLeft w:val="360"/>
              <w:marRight w:val="0"/>
              <w:marTop w:val="216"/>
              <w:marBottom w:val="360"/>
              <w:divBdr>
                <w:top w:val="none" w:sz="0" w:space="0" w:color="auto"/>
                <w:left w:val="none" w:sz="0" w:space="0" w:color="auto"/>
                <w:bottom w:val="none" w:sz="0" w:space="0" w:color="auto"/>
                <w:right w:val="none" w:sz="0" w:space="0" w:color="auto"/>
              </w:divBdr>
            </w:div>
            <w:div w:id="1802184450">
              <w:marLeft w:val="360"/>
              <w:marRight w:val="0"/>
              <w:marTop w:val="216"/>
              <w:marBottom w:val="360"/>
              <w:divBdr>
                <w:top w:val="none" w:sz="0" w:space="0" w:color="auto"/>
                <w:left w:val="none" w:sz="0" w:space="0" w:color="auto"/>
                <w:bottom w:val="none" w:sz="0" w:space="0" w:color="auto"/>
                <w:right w:val="none" w:sz="0" w:space="0" w:color="auto"/>
              </w:divBdr>
            </w:div>
            <w:div w:id="1837568663">
              <w:marLeft w:val="360"/>
              <w:marRight w:val="0"/>
              <w:marTop w:val="216"/>
              <w:marBottom w:val="360"/>
              <w:divBdr>
                <w:top w:val="none" w:sz="0" w:space="0" w:color="auto"/>
                <w:left w:val="none" w:sz="0" w:space="0" w:color="auto"/>
                <w:bottom w:val="none" w:sz="0" w:space="0" w:color="auto"/>
                <w:right w:val="none" w:sz="0" w:space="0" w:color="auto"/>
              </w:divBdr>
            </w:div>
            <w:div w:id="1838577019">
              <w:marLeft w:val="360"/>
              <w:marRight w:val="0"/>
              <w:marTop w:val="216"/>
              <w:marBottom w:val="360"/>
              <w:divBdr>
                <w:top w:val="none" w:sz="0" w:space="0" w:color="auto"/>
                <w:left w:val="none" w:sz="0" w:space="0" w:color="auto"/>
                <w:bottom w:val="none" w:sz="0" w:space="0" w:color="auto"/>
                <w:right w:val="none" w:sz="0" w:space="0" w:color="auto"/>
              </w:divBdr>
            </w:div>
            <w:div w:id="1910194645">
              <w:marLeft w:val="360"/>
              <w:marRight w:val="0"/>
              <w:marTop w:val="216"/>
              <w:marBottom w:val="360"/>
              <w:divBdr>
                <w:top w:val="none" w:sz="0" w:space="0" w:color="auto"/>
                <w:left w:val="none" w:sz="0" w:space="0" w:color="auto"/>
                <w:bottom w:val="none" w:sz="0" w:space="0" w:color="auto"/>
                <w:right w:val="none" w:sz="0" w:space="0" w:color="auto"/>
              </w:divBdr>
            </w:div>
            <w:div w:id="1926189103">
              <w:marLeft w:val="360"/>
              <w:marRight w:val="0"/>
              <w:marTop w:val="216"/>
              <w:marBottom w:val="360"/>
              <w:divBdr>
                <w:top w:val="none" w:sz="0" w:space="0" w:color="auto"/>
                <w:left w:val="none" w:sz="0" w:space="0" w:color="auto"/>
                <w:bottom w:val="none" w:sz="0" w:space="0" w:color="auto"/>
                <w:right w:val="none" w:sz="0" w:space="0" w:color="auto"/>
              </w:divBdr>
            </w:div>
            <w:div w:id="2011830961">
              <w:marLeft w:val="360"/>
              <w:marRight w:val="0"/>
              <w:marTop w:val="216"/>
              <w:marBottom w:val="360"/>
              <w:divBdr>
                <w:top w:val="none" w:sz="0" w:space="0" w:color="auto"/>
                <w:left w:val="none" w:sz="0" w:space="0" w:color="auto"/>
                <w:bottom w:val="none" w:sz="0" w:space="0" w:color="auto"/>
                <w:right w:val="none" w:sz="0" w:space="0" w:color="auto"/>
              </w:divBdr>
            </w:div>
            <w:div w:id="2012294403">
              <w:marLeft w:val="360"/>
              <w:marRight w:val="0"/>
              <w:marTop w:val="216"/>
              <w:marBottom w:val="360"/>
              <w:divBdr>
                <w:top w:val="none" w:sz="0" w:space="0" w:color="auto"/>
                <w:left w:val="none" w:sz="0" w:space="0" w:color="auto"/>
                <w:bottom w:val="none" w:sz="0" w:space="0" w:color="auto"/>
                <w:right w:val="none" w:sz="0" w:space="0" w:color="auto"/>
              </w:divBdr>
            </w:div>
            <w:div w:id="2014137995">
              <w:marLeft w:val="360"/>
              <w:marRight w:val="0"/>
              <w:marTop w:val="216"/>
              <w:marBottom w:val="360"/>
              <w:divBdr>
                <w:top w:val="none" w:sz="0" w:space="0" w:color="auto"/>
                <w:left w:val="none" w:sz="0" w:space="0" w:color="auto"/>
                <w:bottom w:val="none" w:sz="0" w:space="0" w:color="auto"/>
                <w:right w:val="none" w:sz="0" w:space="0" w:color="auto"/>
              </w:divBdr>
            </w:div>
            <w:div w:id="2076508817">
              <w:marLeft w:val="360"/>
              <w:marRight w:val="0"/>
              <w:marTop w:val="216"/>
              <w:marBottom w:val="360"/>
              <w:divBdr>
                <w:top w:val="none" w:sz="0" w:space="0" w:color="auto"/>
                <w:left w:val="none" w:sz="0" w:space="0" w:color="auto"/>
                <w:bottom w:val="none" w:sz="0" w:space="0" w:color="auto"/>
                <w:right w:val="none" w:sz="0" w:space="0" w:color="auto"/>
              </w:divBdr>
            </w:div>
            <w:div w:id="2081977493">
              <w:marLeft w:val="360"/>
              <w:marRight w:val="0"/>
              <w:marTop w:val="216"/>
              <w:marBottom w:val="360"/>
              <w:divBdr>
                <w:top w:val="none" w:sz="0" w:space="0" w:color="auto"/>
                <w:left w:val="none" w:sz="0" w:space="0" w:color="auto"/>
                <w:bottom w:val="none" w:sz="0" w:space="0" w:color="auto"/>
                <w:right w:val="none" w:sz="0" w:space="0" w:color="auto"/>
              </w:divBdr>
            </w:div>
            <w:div w:id="2084328440">
              <w:marLeft w:val="360"/>
              <w:marRight w:val="0"/>
              <w:marTop w:val="216"/>
              <w:marBottom w:val="360"/>
              <w:divBdr>
                <w:top w:val="none" w:sz="0" w:space="0" w:color="auto"/>
                <w:left w:val="none" w:sz="0" w:space="0" w:color="auto"/>
                <w:bottom w:val="none" w:sz="0" w:space="0" w:color="auto"/>
                <w:right w:val="none" w:sz="0" w:space="0" w:color="auto"/>
              </w:divBdr>
            </w:div>
            <w:div w:id="2117751633">
              <w:marLeft w:val="360"/>
              <w:marRight w:val="0"/>
              <w:marTop w:val="216"/>
              <w:marBottom w:val="360"/>
              <w:divBdr>
                <w:top w:val="none" w:sz="0" w:space="0" w:color="auto"/>
                <w:left w:val="none" w:sz="0" w:space="0" w:color="auto"/>
                <w:bottom w:val="none" w:sz="0" w:space="0" w:color="auto"/>
                <w:right w:val="none" w:sz="0" w:space="0" w:color="auto"/>
              </w:divBdr>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5546</Words>
  <Characters>31614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xmlsupport</dc:creator>
  <cp:lastModifiedBy>xmlsupport</cp:lastModifiedBy>
  <cp:revision>2</cp:revision>
  <dcterms:created xsi:type="dcterms:W3CDTF">2017-11-08T08:20:00Z</dcterms:created>
  <dcterms:modified xsi:type="dcterms:W3CDTF">2017-11-08T08:20:00Z</dcterms:modified>
</cp:coreProperties>
</file>