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5486B" w:rsidRPr="008A3306" w:rsidRDefault="0065486B" w:rsidP="0065486B">
      <w:pPr>
        <w:pStyle w:val="Heading1"/>
      </w:pPr>
      <w:bookmarkStart w:id="0" w:name="_Toc500406896"/>
      <w:bookmarkStart w:id="1" w:name="_GoBack"/>
      <w:bookmarkEnd w:id="1"/>
      <w:r w:rsidRPr="008A3306">
        <w:t>Chapter 2</w:t>
      </w:r>
      <w:bookmarkEnd w:id="0"/>
    </w:p>
    <w:p w:rsidR="0065486B" w:rsidRPr="00785BDC" w:rsidRDefault="0065486B" w:rsidP="0065486B">
      <w:pPr>
        <w:rPr>
          <w:rFonts w:ascii="Times New Roman" w:hAnsi="Times New Roman" w:cs="Times New Roman"/>
          <w:b/>
          <w:sz w:val="22"/>
          <w:szCs w:val="22"/>
        </w:rPr>
      </w:pPr>
    </w:p>
    <w:p w:rsidR="0065486B" w:rsidRPr="00785BDC" w:rsidRDefault="0065486B" w:rsidP="0065486B">
      <w:pPr>
        <w:rPr>
          <w:rFonts w:ascii="Times New Roman" w:hAnsi="Times New Roman" w:cs="Times New Roman"/>
          <w:i/>
          <w:sz w:val="22"/>
          <w:szCs w:val="22"/>
          <w:u w:val="single"/>
        </w:rPr>
      </w:pPr>
      <w:r>
        <w:rPr>
          <w:rFonts w:ascii="Times New Roman" w:hAnsi="Times New Roman" w:cs="Times New Roman"/>
          <w:i/>
          <w:sz w:val="22"/>
          <w:szCs w:val="22"/>
          <w:u w:val="single"/>
        </w:rPr>
        <w:t>Short Answer Key:</w:t>
      </w:r>
    </w:p>
    <w:p w:rsidR="0065486B" w:rsidRPr="00785BDC" w:rsidRDefault="0065486B" w:rsidP="0065486B">
      <w:pPr>
        <w:widowControl w:val="0"/>
        <w:autoSpaceDE w:val="0"/>
        <w:autoSpaceDN w:val="0"/>
        <w:adjustRightInd w:val="0"/>
        <w:rPr>
          <w:rFonts w:ascii="Times New Roman" w:hAnsi="Times New Roman" w:cs="Times New Roman"/>
          <w:color w:val="00FFFF"/>
          <w:sz w:val="22"/>
          <w:szCs w:val="22"/>
        </w:rPr>
      </w:pPr>
    </w:p>
    <w:p w:rsidR="0065486B" w:rsidRPr="00785BDC" w:rsidRDefault="0065486B" w:rsidP="0065486B">
      <w:pPr>
        <w:pStyle w:val="Heading2"/>
      </w:pPr>
      <w:bookmarkStart w:id="2" w:name="_Toc500406897"/>
      <w:r w:rsidRPr="00785BDC">
        <w:t>2-1 Airline Delays</w:t>
      </w:r>
      <w:bookmarkEnd w:id="2"/>
    </w:p>
    <w:p w:rsidR="0065486B" w:rsidRDefault="0065486B" w:rsidP="0065486B">
      <w:pPr>
        <w:widowControl w:val="0"/>
        <w:autoSpaceDE w:val="0"/>
        <w:autoSpaceDN w:val="0"/>
        <w:adjustRightInd w:val="0"/>
        <w:rPr>
          <w:rFonts w:ascii="Times New Roman" w:hAnsi="Times New Roman" w:cs="Times New Roman"/>
          <w:color w:val="000000"/>
          <w:sz w:val="22"/>
          <w:szCs w:val="22"/>
        </w:rPr>
      </w:pPr>
      <w:r w:rsidRPr="00785BDC">
        <w:rPr>
          <w:rFonts w:ascii="Times New Roman" w:hAnsi="Times New Roman" w:cs="Times New Roman"/>
          <w:color w:val="000000"/>
          <w:sz w:val="22"/>
          <w:szCs w:val="22"/>
        </w:rPr>
        <w:t xml:space="preserve">How will commercial airlines respond to the threat of new $27,500 fines for keeping passengers on the tarmac for more than </w:t>
      </w:r>
      <w:r>
        <w:rPr>
          <w:rFonts w:ascii="Times New Roman" w:hAnsi="Times New Roman" w:cs="Times New Roman"/>
          <w:color w:val="000000"/>
          <w:sz w:val="22"/>
          <w:szCs w:val="22"/>
        </w:rPr>
        <w:t>three</w:t>
      </w:r>
      <w:r w:rsidRPr="00785BDC">
        <w:rPr>
          <w:rFonts w:ascii="Times New Roman" w:hAnsi="Times New Roman" w:cs="Times New Roman"/>
          <w:color w:val="000000"/>
          <w:sz w:val="22"/>
          <w:szCs w:val="22"/>
        </w:rPr>
        <w:t xml:space="preserve"> hours? What inefficiency will this create?</w:t>
      </w:r>
    </w:p>
    <w:p w:rsidR="0065486B" w:rsidRDefault="0065486B" w:rsidP="0065486B">
      <w:pPr>
        <w:widowControl w:val="0"/>
        <w:autoSpaceDE w:val="0"/>
        <w:autoSpaceDN w:val="0"/>
        <w:adjustRightInd w:val="0"/>
        <w:rPr>
          <w:rFonts w:ascii="Times New Roman" w:hAnsi="Times New Roman" w:cs="Times New Roman"/>
          <w:i/>
          <w:color w:val="000000"/>
          <w:sz w:val="22"/>
          <w:szCs w:val="22"/>
        </w:rPr>
      </w:pPr>
    </w:p>
    <w:p w:rsidR="0065486B" w:rsidRPr="00785BDC" w:rsidRDefault="0065486B" w:rsidP="0065486B">
      <w:pPr>
        <w:widowControl w:val="0"/>
        <w:autoSpaceDE w:val="0"/>
        <w:autoSpaceDN w:val="0"/>
        <w:adjustRightInd w:val="0"/>
        <w:rPr>
          <w:rFonts w:ascii="Times New Roman" w:hAnsi="Times New Roman" w:cs="Times New Roman"/>
          <w:i/>
          <w:color w:val="000000"/>
          <w:sz w:val="22"/>
          <w:szCs w:val="22"/>
        </w:rPr>
      </w:pPr>
      <w:r w:rsidRPr="00785BDC">
        <w:rPr>
          <w:rFonts w:ascii="Times New Roman" w:hAnsi="Times New Roman" w:cs="Times New Roman"/>
          <w:i/>
          <w:color w:val="000000"/>
          <w:sz w:val="22"/>
          <w:szCs w:val="22"/>
        </w:rPr>
        <w:t>Carriers say that to avoid those fines, they will aggressively cancel flights before and during storms—even if the bad weather never materializes. The threats could foreshadow significant changes in air travel, making it even less reliable for millions of road warriors and vacationers. By canceling flights, it could take days for all travelers to get home when storms strike.  [</w:t>
      </w:r>
      <w:hyperlink r:id="rId5" w:history="1">
        <w:proofErr w:type="gramStart"/>
        <w:r w:rsidRPr="00785BDC">
          <w:rPr>
            <w:rStyle w:val="Hyperlink"/>
            <w:rFonts w:ascii="Times New Roman" w:hAnsi="Times New Roman" w:cs="Times New Roman"/>
            <w:i/>
            <w:sz w:val="22"/>
            <w:szCs w:val="22"/>
          </w:rPr>
          <w:t>link</w:t>
        </w:r>
        <w:proofErr w:type="gramEnd"/>
      </w:hyperlink>
      <w:r w:rsidRPr="00785BDC">
        <w:rPr>
          <w:rFonts w:ascii="Times New Roman" w:hAnsi="Times New Roman" w:cs="Times New Roman"/>
          <w:i/>
          <w:color w:val="000000"/>
          <w:sz w:val="22"/>
          <w:szCs w:val="22"/>
        </w:rPr>
        <w:t>].</w:t>
      </w:r>
    </w:p>
    <w:p w:rsidR="0065486B" w:rsidRPr="00785BDC" w:rsidRDefault="0065486B" w:rsidP="0065486B">
      <w:pPr>
        <w:widowControl w:val="0"/>
        <w:autoSpaceDE w:val="0"/>
        <w:autoSpaceDN w:val="0"/>
        <w:adjustRightInd w:val="0"/>
        <w:rPr>
          <w:rFonts w:ascii="Times New Roman" w:hAnsi="Times New Roman" w:cs="Times New Roman"/>
          <w:color w:val="00FFFF"/>
          <w:sz w:val="22"/>
          <w:szCs w:val="22"/>
        </w:rPr>
      </w:pPr>
    </w:p>
    <w:p w:rsidR="0065486B" w:rsidRPr="00785BDC" w:rsidRDefault="0065486B" w:rsidP="0065486B">
      <w:pPr>
        <w:pStyle w:val="Heading2"/>
      </w:pPr>
      <w:bookmarkStart w:id="3" w:name="_Toc500406898"/>
      <w:r w:rsidRPr="00785BDC">
        <w:t>2-2 Selling Used Cars</w:t>
      </w:r>
      <w:bookmarkEnd w:id="3"/>
    </w:p>
    <w:p w:rsidR="0065486B" w:rsidRDefault="0065486B" w:rsidP="0065486B">
      <w:pPr>
        <w:widowControl w:val="0"/>
        <w:autoSpaceDE w:val="0"/>
        <w:autoSpaceDN w:val="0"/>
        <w:adjustRightInd w:val="0"/>
        <w:rPr>
          <w:rFonts w:ascii="Times New Roman" w:hAnsi="Times New Roman" w:cs="Times New Roman"/>
          <w:color w:val="000000"/>
          <w:sz w:val="22"/>
          <w:szCs w:val="22"/>
        </w:rPr>
      </w:pPr>
      <w:r w:rsidRPr="00785BDC">
        <w:rPr>
          <w:rFonts w:ascii="Times New Roman" w:hAnsi="Times New Roman" w:cs="Times New Roman"/>
          <w:color w:val="000000"/>
          <w:sz w:val="22"/>
          <w:szCs w:val="22"/>
        </w:rPr>
        <w:t>I recently sold my used car. If no new production occurred for this transaction, how could it have created value?</w:t>
      </w:r>
    </w:p>
    <w:p w:rsidR="0065486B" w:rsidRDefault="0065486B" w:rsidP="0065486B">
      <w:pPr>
        <w:widowControl w:val="0"/>
        <w:autoSpaceDE w:val="0"/>
        <w:autoSpaceDN w:val="0"/>
        <w:adjustRightInd w:val="0"/>
        <w:rPr>
          <w:rFonts w:ascii="Times New Roman" w:hAnsi="Times New Roman" w:cs="Times New Roman"/>
          <w:color w:val="000000"/>
          <w:sz w:val="22"/>
          <w:szCs w:val="22"/>
        </w:rPr>
      </w:pPr>
    </w:p>
    <w:p w:rsidR="0065486B" w:rsidRPr="00D162F7" w:rsidRDefault="0065486B" w:rsidP="0065486B">
      <w:pPr>
        <w:widowControl w:val="0"/>
        <w:autoSpaceDE w:val="0"/>
        <w:autoSpaceDN w:val="0"/>
        <w:adjustRightInd w:val="0"/>
        <w:rPr>
          <w:rFonts w:ascii="Times New Roman" w:hAnsi="Times New Roman" w:cs="Times New Roman"/>
          <w:b/>
          <w:i/>
          <w:color w:val="44546A" w:themeColor="text2"/>
          <w:sz w:val="22"/>
          <w:szCs w:val="22"/>
        </w:rPr>
      </w:pPr>
      <w:r w:rsidRPr="00D162F7">
        <w:rPr>
          <w:rFonts w:ascii="Times New Roman" w:eastAsia="Times New Roman" w:hAnsi="Times New Roman" w:cs="Times New Roman"/>
          <w:i/>
          <w:sz w:val="22"/>
          <w:szCs w:val="22"/>
        </w:rPr>
        <w:t>The value of my willingness-to-sell was less than the buyer's willingness-to-pay. Any transaction price between these allows for a voluntary exchange in which we both benefit. Since we are both better off, value was created.</w:t>
      </w:r>
    </w:p>
    <w:p w:rsidR="0065486B" w:rsidRPr="00785BDC" w:rsidRDefault="0065486B" w:rsidP="0065486B">
      <w:pPr>
        <w:widowControl w:val="0"/>
        <w:autoSpaceDE w:val="0"/>
        <w:autoSpaceDN w:val="0"/>
        <w:adjustRightInd w:val="0"/>
        <w:rPr>
          <w:rFonts w:ascii="Times New Roman" w:hAnsi="Times New Roman" w:cs="Times New Roman"/>
          <w:color w:val="00FFFF"/>
          <w:sz w:val="22"/>
          <w:szCs w:val="22"/>
        </w:rPr>
      </w:pPr>
    </w:p>
    <w:p w:rsidR="0065486B" w:rsidRPr="00785BDC" w:rsidRDefault="0065486B" w:rsidP="0065486B">
      <w:pPr>
        <w:pStyle w:val="Heading2"/>
      </w:pPr>
      <w:bookmarkStart w:id="4" w:name="_Toc500406899"/>
      <w:r w:rsidRPr="00785BDC">
        <w:t>2-3 Flood Insurance</w:t>
      </w:r>
      <w:bookmarkEnd w:id="4"/>
    </w:p>
    <w:p w:rsidR="0065486B" w:rsidRDefault="0065486B" w:rsidP="0065486B">
      <w:pPr>
        <w:widowControl w:val="0"/>
        <w:autoSpaceDE w:val="0"/>
        <w:autoSpaceDN w:val="0"/>
        <w:adjustRightInd w:val="0"/>
        <w:rPr>
          <w:rFonts w:ascii="Times New Roman" w:hAnsi="Times New Roman" w:cs="Times New Roman"/>
          <w:color w:val="000000"/>
          <w:sz w:val="22"/>
          <w:szCs w:val="22"/>
        </w:rPr>
      </w:pPr>
      <w:r w:rsidRPr="00785BDC">
        <w:rPr>
          <w:rFonts w:ascii="Times New Roman" w:hAnsi="Times New Roman" w:cs="Times New Roman"/>
          <w:color w:val="000000"/>
          <w:sz w:val="22"/>
          <w:szCs w:val="22"/>
        </w:rPr>
        <w:t>The U.S. government subsidizes flood insurance because those who want to buy it live in the flood plain and cannot get it at reasonable rates. What inefficiency does this create?</w:t>
      </w:r>
    </w:p>
    <w:p w:rsidR="0065486B" w:rsidRDefault="0065486B" w:rsidP="0065486B">
      <w:pPr>
        <w:widowControl w:val="0"/>
        <w:autoSpaceDE w:val="0"/>
        <w:autoSpaceDN w:val="0"/>
        <w:adjustRightInd w:val="0"/>
        <w:rPr>
          <w:rFonts w:ascii="Times New Roman" w:hAnsi="Times New Roman" w:cs="Times New Roman"/>
          <w:color w:val="000000"/>
          <w:sz w:val="22"/>
          <w:szCs w:val="22"/>
        </w:rPr>
      </w:pPr>
    </w:p>
    <w:p w:rsidR="0065486B" w:rsidRPr="00D162F7" w:rsidRDefault="0065486B" w:rsidP="0065486B">
      <w:pPr>
        <w:pStyle w:val="NoSpacing"/>
        <w:rPr>
          <w:rFonts w:ascii="Times New Roman" w:hAnsi="Times New Roman" w:cs="Times New Roman"/>
          <w:i/>
        </w:rPr>
      </w:pPr>
      <w:r w:rsidRPr="00D162F7">
        <w:rPr>
          <w:rFonts w:ascii="Times New Roman" w:hAnsi="Times New Roman" w:cs="Times New Roman"/>
          <w:i/>
        </w:rPr>
        <w:t>Subsidies are like taxes in this case. Taxation will keep some efficient transactions from being consummated because potential transactions where the difference in buyer and seller valuation is positive will no longer cover the amount of the tax to be paid. This prevents the asset from moving to its highest valued use. With a subsidy, transactions in which the assets moves from a higher valued use to a lower valued use can be consummated so long as the difference is less than the amount of the subsidy. This moves the asset to a lower valued use. With flood insurance worth an expected $20,000, homeowners would be willing to spend $120,000 to build a house that they value at only $100,000. Wealth is destroyed.</w:t>
      </w:r>
    </w:p>
    <w:p w:rsidR="0065486B" w:rsidRPr="00785BDC" w:rsidRDefault="0065486B" w:rsidP="0065486B">
      <w:pPr>
        <w:widowControl w:val="0"/>
        <w:autoSpaceDE w:val="0"/>
        <w:autoSpaceDN w:val="0"/>
        <w:adjustRightInd w:val="0"/>
        <w:rPr>
          <w:rFonts w:ascii="Times New Roman" w:hAnsi="Times New Roman" w:cs="Times New Roman"/>
          <w:color w:val="00FFFF"/>
          <w:sz w:val="22"/>
          <w:szCs w:val="22"/>
        </w:rPr>
      </w:pPr>
    </w:p>
    <w:p w:rsidR="0065486B" w:rsidRPr="00785BDC" w:rsidRDefault="0065486B" w:rsidP="0065486B">
      <w:pPr>
        <w:pStyle w:val="Heading2"/>
      </w:pPr>
      <w:bookmarkStart w:id="5" w:name="_Toc500406900"/>
      <w:r w:rsidRPr="00785BDC">
        <w:t xml:space="preserve">2-4 </w:t>
      </w:r>
      <w:r>
        <w:t>France’s Labor Unions Force Early Closing Times</w:t>
      </w:r>
      <w:bookmarkEnd w:id="5"/>
    </w:p>
    <w:p w:rsidR="0065486B" w:rsidRDefault="0065486B" w:rsidP="0065486B">
      <w:pPr>
        <w:widowControl w:val="0"/>
        <w:autoSpaceDE w:val="0"/>
        <w:autoSpaceDN w:val="0"/>
        <w:adjustRightInd w:val="0"/>
        <w:rPr>
          <w:rFonts w:ascii="Times New Roman" w:hAnsi="Times New Roman" w:cs="Times New Roman"/>
          <w:color w:val="000000"/>
          <w:sz w:val="22"/>
          <w:szCs w:val="22"/>
        </w:rPr>
      </w:pPr>
      <w:r>
        <w:rPr>
          <w:rFonts w:ascii="Times New Roman" w:hAnsi="Times New Roman" w:cs="Times New Roman"/>
          <w:color w:val="000000"/>
          <w:sz w:val="22"/>
          <w:szCs w:val="22"/>
        </w:rPr>
        <w:t xml:space="preserve">In 2013, France’s labor unions won a case against Sephora to prevent the retailer from staying open late, and forcing its workers to work “antisocial hours”. The cosmetic store does about 20 percent of its business after 9 p.m., and the 50 sales staff who work the late shift are paid an hourly rate that is 25 percent higher than the day shift. Many of them are students or part time workers, who are put out of work by these new laws. Identify the inefficiency, and figure out a way to profit from it. </w:t>
      </w:r>
    </w:p>
    <w:p w:rsidR="0065486B" w:rsidRDefault="0065486B" w:rsidP="0065486B">
      <w:pPr>
        <w:widowControl w:val="0"/>
        <w:autoSpaceDE w:val="0"/>
        <w:autoSpaceDN w:val="0"/>
        <w:adjustRightInd w:val="0"/>
        <w:rPr>
          <w:rFonts w:ascii="Times New Roman" w:hAnsi="Times New Roman" w:cs="Times New Roman"/>
          <w:color w:val="000000"/>
          <w:sz w:val="22"/>
          <w:szCs w:val="22"/>
        </w:rPr>
      </w:pPr>
    </w:p>
    <w:p w:rsidR="0065486B" w:rsidRPr="00D162F7" w:rsidRDefault="0065486B" w:rsidP="0065486B">
      <w:pPr>
        <w:rPr>
          <w:rFonts w:ascii="Times New Roman" w:hAnsi="Times New Roman" w:cs="Times New Roman"/>
          <w:i/>
          <w:sz w:val="22"/>
          <w:szCs w:val="22"/>
        </w:rPr>
      </w:pPr>
      <w:r w:rsidRPr="00D162F7">
        <w:rPr>
          <w:rFonts w:ascii="Times New Roman" w:hAnsi="Times New Roman" w:cs="Times New Roman"/>
          <w:i/>
          <w:sz w:val="22"/>
          <w:szCs w:val="22"/>
        </w:rPr>
        <w:t>The inefficiency in this situation stems from the fact that the staff working the late shift valued the opportunity to work a</w:t>
      </w:r>
      <w:r>
        <w:rPr>
          <w:rFonts w:ascii="Times New Roman" w:hAnsi="Times New Roman" w:cs="Times New Roman"/>
          <w:i/>
          <w:sz w:val="22"/>
          <w:szCs w:val="22"/>
        </w:rPr>
        <w:t>t</w:t>
      </w:r>
      <w:r w:rsidRPr="00D162F7">
        <w:rPr>
          <w:rFonts w:ascii="Times New Roman" w:hAnsi="Times New Roman" w:cs="Times New Roman"/>
          <w:i/>
          <w:sz w:val="22"/>
          <w:szCs w:val="22"/>
        </w:rPr>
        <w:t xml:space="preserve"> the 25 percent increased wage more than not working during “antisocial hours”. This regulation has not only diminished the value to the company, who is losing 20 percent of its business, but also the workers, who are n</w:t>
      </w:r>
      <w:r>
        <w:rPr>
          <w:rFonts w:ascii="Times New Roman" w:hAnsi="Times New Roman" w:cs="Times New Roman"/>
          <w:i/>
          <w:sz w:val="22"/>
          <w:szCs w:val="22"/>
        </w:rPr>
        <w:t xml:space="preserve">ow unemployed. </w:t>
      </w:r>
    </w:p>
    <w:p w:rsidR="0065486B" w:rsidRPr="00785BDC" w:rsidRDefault="0065486B" w:rsidP="0065486B">
      <w:pPr>
        <w:widowControl w:val="0"/>
        <w:autoSpaceDE w:val="0"/>
        <w:autoSpaceDN w:val="0"/>
        <w:adjustRightInd w:val="0"/>
        <w:rPr>
          <w:rFonts w:ascii="Times New Roman" w:hAnsi="Times New Roman" w:cs="Times New Roman"/>
          <w:color w:val="000000"/>
          <w:sz w:val="22"/>
          <w:szCs w:val="22"/>
        </w:rPr>
      </w:pPr>
    </w:p>
    <w:p w:rsidR="0065486B" w:rsidRPr="00785BDC" w:rsidRDefault="0065486B" w:rsidP="0065486B">
      <w:pPr>
        <w:widowControl w:val="0"/>
        <w:autoSpaceDE w:val="0"/>
        <w:autoSpaceDN w:val="0"/>
        <w:adjustRightInd w:val="0"/>
        <w:rPr>
          <w:rFonts w:ascii="Times New Roman" w:hAnsi="Times New Roman" w:cs="Times New Roman"/>
          <w:color w:val="000000"/>
          <w:sz w:val="22"/>
          <w:szCs w:val="22"/>
        </w:rPr>
      </w:pPr>
    </w:p>
    <w:p w:rsidR="0065486B" w:rsidRPr="00785BDC" w:rsidRDefault="0065486B" w:rsidP="0065486B">
      <w:pPr>
        <w:pStyle w:val="Heading2"/>
      </w:pPr>
      <w:bookmarkStart w:id="6" w:name="_Toc500406901"/>
      <w:r w:rsidRPr="00785BDC">
        <w:t>2-5 Kraft and Cadbury</w:t>
      </w:r>
      <w:bookmarkEnd w:id="6"/>
    </w:p>
    <w:p w:rsidR="0065486B" w:rsidRDefault="0065486B" w:rsidP="0065486B">
      <w:pPr>
        <w:widowControl w:val="0"/>
        <w:autoSpaceDE w:val="0"/>
        <w:autoSpaceDN w:val="0"/>
        <w:adjustRightInd w:val="0"/>
        <w:rPr>
          <w:rFonts w:ascii="Times New Roman" w:hAnsi="Times New Roman" w:cs="Times New Roman"/>
          <w:color w:val="000000"/>
          <w:sz w:val="22"/>
          <w:szCs w:val="22"/>
        </w:rPr>
      </w:pPr>
      <w:r w:rsidRPr="00785BDC">
        <w:rPr>
          <w:rFonts w:ascii="Times New Roman" w:hAnsi="Times New Roman" w:cs="Times New Roman"/>
          <w:color w:val="000000"/>
          <w:sz w:val="22"/>
          <w:szCs w:val="22"/>
        </w:rPr>
        <w:t>When Kraft recently bid $16.7 billion for Cadbury, Cadbury</w:t>
      </w:r>
      <w:r w:rsidRPr="00785BDC">
        <w:rPr>
          <w:rFonts w:ascii="Times New Roman" w:hAnsi="Times New Roman" w:cs="Times New Roman"/>
          <w:b/>
          <w:bCs/>
          <w:color w:val="000000"/>
          <w:sz w:val="22"/>
          <w:szCs w:val="22"/>
        </w:rPr>
        <w:t>’</w:t>
      </w:r>
      <w:r w:rsidRPr="00785BDC">
        <w:rPr>
          <w:rFonts w:ascii="Times New Roman" w:hAnsi="Times New Roman" w:cs="Times New Roman"/>
          <w:color w:val="000000"/>
          <w:sz w:val="22"/>
          <w:szCs w:val="22"/>
        </w:rPr>
        <w:t>s market value rose, but Kraft</w:t>
      </w:r>
      <w:r w:rsidRPr="00785BDC">
        <w:rPr>
          <w:rFonts w:ascii="Times New Roman" w:hAnsi="Times New Roman" w:cs="Times New Roman"/>
          <w:b/>
          <w:bCs/>
          <w:color w:val="000000"/>
          <w:sz w:val="22"/>
          <w:szCs w:val="22"/>
        </w:rPr>
        <w:t>’</w:t>
      </w:r>
      <w:r w:rsidRPr="00785BDC">
        <w:rPr>
          <w:rFonts w:ascii="Times New Roman" w:hAnsi="Times New Roman" w:cs="Times New Roman"/>
          <w:color w:val="000000"/>
          <w:sz w:val="22"/>
          <w:szCs w:val="22"/>
        </w:rPr>
        <w:t>s market value fell by more. What does this tell you about the value-creating potential of the deal?</w:t>
      </w:r>
    </w:p>
    <w:p w:rsidR="0065486B" w:rsidRDefault="0065486B" w:rsidP="0065486B">
      <w:pPr>
        <w:widowControl w:val="0"/>
        <w:autoSpaceDE w:val="0"/>
        <w:autoSpaceDN w:val="0"/>
        <w:adjustRightInd w:val="0"/>
        <w:rPr>
          <w:rFonts w:ascii="Times New Roman" w:hAnsi="Times New Roman" w:cs="Times New Roman"/>
          <w:color w:val="000000"/>
          <w:sz w:val="22"/>
          <w:szCs w:val="22"/>
        </w:rPr>
      </w:pPr>
    </w:p>
    <w:p w:rsidR="0065486B" w:rsidRPr="00D162F7" w:rsidRDefault="0065486B" w:rsidP="0065486B">
      <w:pPr>
        <w:widowControl w:val="0"/>
        <w:autoSpaceDE w:val="0"/>
        <w:autoSpaceDN w:val="0"/>
        <w:adjustRightInd w:val="0"/>
        <w:rPr>
          <w:rFonts w:ascii="Times New Roman" w:hAnsi="Times New Roman" w:cs="Times New Roman"/>
          <w:b/>
          <w:i/>
          <w:color w:val="44546A" w:themeColor="text2"/>
          <w:sz w:val="22"/>
          <w:szCs w:val="22"/>
        </w:rPr>
      </w:pPr>
      <w:r w:rsidRPr="00D162F7">
        <w:rPr>
          <w:rFonts w:ascii="Times New Roman" w:eastAsia="Times New Roman" w:hAnsi="Times New Roman" w:cs="Times New Roman"/>
          <w:i/>
          <w:sz w:val="22"/>
          <w:szCs w:val="22"/>
        </w:rPr>
        <w:t>It means that Kraft's shareholders, and potential shareholders, think that Kraft’s profits will fall. This would be the case if Kraft's $16.7 billion bid is greater than the present value of the expected future profits from the Cadbury unit. Essentially, the combined market value of the firms separately is greater than the market value of the firms together. The market thinks that combining these assets will destroy value.</w:t>
      </w:r>
    </w:p>
    <w:p w:rsidR="0065486B" w:rsidRPr="00785BDC" w:rsidRDefault="0065486B" w:rsidP="0065486B">
      <w:pPr>
        <w:widowControl w:val="0"/>
        <w:autoSpaceDE w:val="0"/>
        <w:autoSpaceDN w:val="0"/>
        <w:adjustRightInd w:val="0"/>
        <w:rPr>
          <w:rFonts w:ascii="Times New Roman" w:hAnsi="Times New Roman" w:cs="Times New Roman"/>
          <w:color w:val="000000"/>
          <w:sz w:val="22"/>
          <w:szCs w:val="22"/>
        </w:rPr>
      </w:pPr>
    </w:p>
    <w:p w:rsidR="0065486B" w:rsidRPr="00785BDC" w:rsidRDefault="0065486B" w:rsidP="0065486B">
      <w:pPr>
        <w:pStyle w:val="Heading2"/>
      </w:pPr>
      <w:bookmarkStart w:id="7" w:name="_Toc500406902"/>
      <w:r w:rsidRPr="00785BDC">
        <w:t xml:space="preserve">2-6 Price of Breast Reconstruction </w:t>
      </w:r>
      <w:proofErr w:type="gramStart"/>
      <w:r>
        <w:t>Versus</w:t>
      </w:r>
      <w:proofErr w:type="gramEnd"/>
      <w:r>
        <w:t xml:space="preserve"> </w:t>
      </w:r>
      <w:r w:rsidRPr="00785BDC">
        <w:t>Breast Augmentation</w:t>
      </w:r>
      <w:bookmarkEnd w:id="7"/>
    </w:p>
    <w:p w:rsidR="0065486B" w:rsidRDefault="0065486B" w:rsidP="0065486B">
      <w:pPr>
        <w:widowControl w:val="0"/>
        <w:autoSpaceDE w:val="0"/>
        <w:autoSpaceDN w:val="0"/>
        <w:adjustRightInd w:val="0"/>
        <w:rPr>
          <w:rFonts w:ascii="Times New Roman" w:hAnsi="Times New Roman" w:cs="Times New Roman"/>
          <w:color w:val="000000"/>
          <w:sz w:val="22"/>
          <w:szCs w:val="22"/>
        </w:rPr>
      </w:pPr>
      <w:r w:rsidRPr="00785BDC">
        <w:rPr>
          <w:rFonts w:ascii="Times New Roman" w:hAnsi="Times New Roman" w:cs="Times New Roman"/>
          <w:color w:val="000000"/>
          <w:sz w:val="22"/>
          <w:szCs w:val="22"/>
        </w:rPr>
        <w:t>Two similar surgeries, breast reconstruction and breast augmentation, have different prices. Breast augmentation is cosmetic surgery not covered by health insurance. Patients who want the surgery must pay for it themselves. Breast reconstruction following breast removal due to cancer is covered by insurance. The price for one of the surgeries has increased by about 10% each year since 1995</w:t>
      </w:r>
      <w:r>
        <w:rPr>
          <w:rFonts w:ascii="Times New Roman" w:hAnsi="Times New Roman" w:cs="Times New Roman"/>
          <w:color w:val="000000"/>
          <w:sz w:val="22"/>
          <w:szCs w:val="22"/>
        </w:rPr>
        <w:t>, whereas</w:t>
      </w:r>
      <w:r w:rsidRPr="00785BDC">
        <w:rPr>
          <w:rFonts w:ascii="Times New Roman" w:hAnsi="Times New Roman" w:cs="Times New Roman"/>
          <w:color w:val="000000"/>
          <w:sz w:val="22"/>
          <w:szCs w:val="22"/>
        </w:rPr>
        <w:t xml:space="preserve"> the other has increased by only 2%per year. Which of the surgeries has the lower inflation rate? Why?</w:t>
      </w:r>
    </w:p>
    <w:p w:rsidR="0065486B" w:rsidRDefault="0065486B" w:rsidP="0065486B">
      <w:pPr>
        <w:widowControl w:val="0"/>
        <w:autoSpaceDE w:val="0"/>
        <w:autoSpaceDN w:val="0"/>
        <w:adjustRightInd w:val="0"/>
        <w:rPr>
          <w:rFonts w:ascii="Times New Roman" w:hAnsi="Times New Roman" w:cs="Times New Roman"/>
          <w:color w:val="000000"/>
          <w:sz w:val="22"/>
          <w:szCs w:val="22"/>
        </w:rPr>
      </w:pPr>
    </w:p>
    <w:p w:rsidR="00FB6216" w:rsidRPr="00FB6216" w:rsidRDefault="0065486B" w:rsidP="005341A6">
      <w:pPr>
        <w:rPr>
          <w:rFonts w:ascii="Times New Roman" w:eastAsiaTheme="minorHAnsi" w:hAnsi="Times New Roman" w:cs="Times New Roman"/>
          <w:sz w:val="22"/>
          <w:szCs w:val="22"/>
        </w:rPr>
      </w:pPr>
      <w:r w:rsidRPr="00D162F7">
        <w:rPr>
          <w:rFonts w:ascii="Times New Roman" w:hAnsi="Times New Roman" w:cs="Times New Roman"/>
          <w:i/>
          <w:sz w:val="22"/>
          <w:szCs w:val="22"/>
        </w:rPr>
        <w:t xml:space="preserve">Market pressure comes from two sources:  consumers who can choose not to purchase, and competitors who can offer lower prices.  Breast augmentation is subject to both of these forces, and thus has a lower price, while breast reconstruction is covered by insurance where the consumer pressure is weaker.  </w:t>
      </w:r>
    </w:p>
    <w:sectPr w:rsidR="00FB6216" w:rsidRPr="00FB621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auto"/>
    <w:pitch w:val="variable"/>
    <w:sig w:usb0="B00002AF" w:usb1="69D77CFB" w:usb2="00000030" w:usb3="00000000" w:csb0="0008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04587"/>
    <w:multiLevelType w:val="hybridMultilevel"/>
    <w:tmpl w:val="0D5A8E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8820C7D"/>
    <w:multiLevelType w:val="hybridMultilevel"/>
    <w:tmpl w:val="87D4387E"/>
    <w:lvl w:ilvl="0" w:tplc="04090019">
      <w:start w:val="1"/>
      <w:numFmt w:val="lowerLetter"/>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89A3803"/>
    <w:multiLevelType w:val="hybridMultilevel"/>
    <w:tmpl w:val="1FF0BC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8BD641D"/>
    <w:multiLevelType w:val="hybridMultilevel"/>
    <w:tmpl w:val="03A8A050"/>
    <w:lvl w:ilvl="0" w:tplc="04090019">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C746916"/>
    <w:multiLevelType w:val="hybridMultilevel"/>
    <w:tmpl w:val="6F347D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E9E76A6"/>
    <w:multiLevelType w:val="hybridMultilevel"/>
    <w:tmpl w:val="94BC97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4564A2"/>
    <w:multiLevelType w:val="hybridMultilevel"/>
    <w:tmpl w:val="E132FD7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10CB6370"/>
    <w:multiLevelType w:val="hybridMultilevel"/>
    <w:tmpl w:val="0CE03C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700F9F"/>
    <w:multiLevelType w:val="hybridMultilevel"/>
    <w:tmpl w:val="DF6CCE4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3BC4C33"/>
    <w:multiLevelType w:val="hybridMultilevel"/>
    <w:tmpl w:val="0888AD9C"/>
    <w:lvl w:ilvl="0" w:tplc="04090019">
      <w:start w:val="1"/>
      <w:numFmt w:val="lowerLetter"/>
      <w:lvlText w:val="%1."/>
      <w:lvlJc w:val="left"/>
      <w:pPr>
        <w:ind w:left="108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5767C7D"/>
    <w:multiLevelType w:val="hybridMultilevel"/>
    <w:tmpl w:val="3256601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6463390"/>
    <w:multiLevelType w:val="hybridMultilevel"/>
    <w:tmpl w:val="C1346EB8"/>
    <w:lvl w:ilvl="0" w:tplc="04090015">
      <w:start w:val="1"/>
      <w:numFmt w:val="upp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16B970A7"/>
    <w:multiLevelType w:val="hybridMultilevel"/>
    <w:tmpl w:val="E10C3B02"/>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18B164F2"/>
    <w:multiLevelType w:val="hybridMultilevel"/>
    <w:tmpl w:val="D40C53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A1D02C5"/>
    <w:multiLevelType w:val="hybridMultilevel"/>
    <w:tmpl w:val="C74A04F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B135154"/>
    <w:multiLevelType w:val="multilevel"/>
    <w:tmpl w:val="B45E0F80"/>
    <w:lvl w:ilvl="0">
      <w:start w:val="1"/>
      <w:numFmt w:val="lowerLetter"/>
      <w:lvlText w:val="%1."/>
      <w:lvlJc w:val="left"/>
      <w:pPr>
        <w:tabs>
          <w:tab w:val="num" w:pos="720"/>
        </w:tabs>
        <w:ind w:left="720" w:hanging="360"/>
      </w:pPr>
    </w:lvl>
    <w:lvl w:ilvl="1">
      <w:start w:val="1"/>
      <w:numFmt w:val="decimal"/>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6" w15:restartNumberingAfterBreak="0">
    <w:nsid w:val="23EF525D"/>
    <w:multiLevelType w:val="hybridMultilevel"/>
    <w:tmpl w:val="5412AA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68F6723"/>
    <w:multiLevelType w:val="hybridMultilevel"/>
    <w:tmpl w:val="EEF86598"/>
    <w:lvl w:ilvl="0" w:tplc="8F0A10E8">
      <w:start w:val="1"/>
      <w:numFmt w:val="decimal"/>
      <w:lvlText w:val="%1."/>
      <w:lvlJc w:val="left"/>
      <w:pPr>
        <w:ind w:left="720" w:hanging="360"/>
      </w:pPr>
      <w:rPr>
        <w:color w:val="auto"/>
      </w:rPr>
    </w:lvl>
    <w:lvl w:ilvl="1" w:tplc="04090019">
      <w:start w:val="1"/>
      <w:numFmt w:val="lowerLetter"/>
      <w:lvlText w:val="%2."/>
      <w:lvlJc w:val="left"/>
      <w:pPr>
        <w:ind w:left="1440" w:hanging="360"/>
      </w:pPr>
    </w:lvl>
    <w:lvl w:ilvl="2" w:tplc="04090001">
      <w:start w:val="1"/>
      <w:numFmt w:val="bullet"/>
      <w:lvlText w:val=""/>
      <w:lvlJc w:val="left"/>
      <w:pPr>
        <w:ind w:left="2700" w:hanging="72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0306FE2"/>
    <w:multiLevelType w:val="hybridMultilevel"/>
    <w:tmpl w:val="0E227140"/>
    <w:lvl w:ilvl="0" w:tplc="04090019">
      <w:start w:val="1"/>
      <w:numFmt w:val="low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37A20616"/>
    <w:multiLevelType w:val="hybridMultilevel"/>
    <w:tmpl w:val="8E04C4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8AD7218"/>
    <w:multiLevelType w:val="multilevel"/>
    <w:tmpl w:val="9DB81C3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1" w15:restartNumberingAfterBreak="0">
    <w:nsid w:val="39E41D30"/>
    <w:multiLevelType w:val="hybridMultilevel"/>
    <w:tmpl w:val="FA482B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D6F04D4"/>
    <w:multiLevelType w:val="hybridMultilevel"/>
    <w:tmpl w:val="F68C1466"/>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FFD0E87"/>
    <w:multiLevelType w:val="hybridMultilevel"/>
    <w:tmpl w:val="B92EB108"/>
    <w:lvl w:ilvl="0" w:tplc="E762232C">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15:restartNumberingAfterBreak="0">
    <w:nsid w:val="41145511"/>
    <w:multiLevelType w:val="hybridMultilevel"/>
    <w:tmpl w:val="4EC67D80"/>
    <w:lvl w:ilvl="0" w:tplc="04090019">
      <w:start w:val="1"/>
      <w:numFmt w:val="lowerLetter"/>
      <w:lvlText w:val="%1."/>
      <w:lvlJc w:val="left"/>
      <w:pPr>
        <w:ind w:left="108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43C22F3D"/>
    <w:multiLevelType w:val="hybridMultilevel"/>
    <w:tmpl w:val="CD9C6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7D50B84"/>
    <w:multiLevelType w:val="hybridMultilevel"/>
    <w:tmpl w:val="45D4263C"/>
    <w:lvl w:ilvl="0" w:tplc="0409000F">
      <w:start w:val="1"/>
      <w:numFmt w:val="decimal"/>
      <w:lvlText w:val="%1."/>
      <w:lvlJc w:val="left"/>
      <w:pPr>
        <w:ind w:left="720" w:hanging="360"/>
      </w:pPr>
    </w:lvl>
    <w:lvl w:ilvl="1" w:tplc="53FC819C">
      <w:start w:val="1"/>
      <w:numFmt w:val="lowerLetter"/>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C1055D0"/>
    <w:multiLevelType w:val="hybridMultilevel"/>
    <w:tmpl w:val="C7988B0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4C9C439A"/>
    <w:multiLevelType w:val="hybridMultilevel"/>
    <w:tmpl w:val="BC708E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D020753"/>
    <w:multiLevelType w:val="hybridMultilevel"/>
    <w:tmpl w:val="334AFFF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04B0AC3"/>
    <w:multiLevelType w:val="hybridMultilevel"/>
    <w:tmpl w:val="1A98A7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9DF1A46"/>
    <w:multiLevelType w:val="hybridMultilevel"/>
    <w:tmpl w:val="396C370A"/>
    <w:lvl w:ilvl="0" w:tplc="8D10279C">
      <w:start w:val="1"/>
      <w:numFmt w:val="lowerLetter"/>
      <w:lvlText w:val="%1."/>
      <w:lvlJc w:val="left"/>
      <w:pPr>
        <w:tabs>
          <w:tab w:val="num" w:pos="720"/>
        </w:tabs>
        <w:ind w:left="720" w:hanging="360"/>
      </w:pPr>
      <w:rPr>
        <w:rFonts w:hint="default"/>
      </w:rPr>
    </w:lvl>
    <w:lvl w:ilvl="1" w:tplc="D4600B86">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5C3D4BDE"/>
    <w:multiLevelType w:val="hybridMultilevel"/>
    <w:tmpl w:val="95F44B76"/>
    <w:lvl w:ilvl="0" w:tplc="04090019">
      <w:start w:val="1"/>
      <w:numFmt w:val="low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61123B5B"/>
    <w:multiLevelType w:val="hybridMultilevel"/>
    <w:tmpl w:val="C27A4A4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1C17D37"/>
    <w:multiLevelType w:val="hybridMultilevel"/>
    <w:tmpl w:val="FC641DE4"/>
    <w:lvl w:ilvl="0" w:tplc="04090019">
      <w:start w:val="1"/>
      <w:numFmt w:val="low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63A15FFA"/>
    <w:multiLevelType w:val="hybridMultilevel"/>
    <w:tmpl w:val="D1F2D6F4"/>
    <w:lvl w:ilvl="0" w:tplc="F734375A">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A8F4DEB"/>
    <w:multiLevelType w:val="hybridMultilevel"/>
    <w:tmpl w:val="74E4C424"/>
    <w:lvl w:ilvl="0" w:tplc="0409000F">
      <w:start w:val="1"/>
      <w:numFmt w:val="decimal"/>
      <w:lvlText w:val="%1."/>
      <w:lvlJc w:val="left"/>
      <w:pPr>
        <w:ind w:left="720" w:hanging="360"/>
      </w:pPr>
    </w:lvl>
    <w:lvl w:ilvl="1" w:tplc="0B7AB54A">
      <w:start w:val="1"/>
      <w:numFmt w:val="lowerLetter"/>
      <w:lvlText w:val="%2."/>
      <w:lvlJc w:val="left"/>
      <w:pPr>
        <w:ind w:left="1440" w:hanging="360"/>
      </w:pPr>
      <w:rPr>
        <w:b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D122B86"/>
    <w:multiLevelType w:val="hybridMultilevel"/>
    <w:tmpl w:val="E404211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EB73D71"/>
    <w:multiLevelType w:val="hybridMultilevel"/>
    <w:tmpl w:val="8D5EE3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4FB13CB"/>
    <w:multiLevelType w:val="hybridMultilevel"/>
    <w:tmpl w:val="AE2A0B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5656E84"/>
    <w:multiLevelType w:val="hybridMultilevel"/>
    <w:tmpl w:val="0A34C34E"/>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5C0282A"/>
    <w:multiLevelType w:val="hybridMultilevel"/>
    <w:tmpl w:val="F508D07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5F336E5"/>
    <w:multiLevelType w:val="hybridMultilevel"/>
    <w:tmpl w:val="7AAE092E"/>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62957BA"/>
    <w:multiLevelType w:val="hybridMultilevel"/>
    <w:tmpl w:val="7C0A2B0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66022CD"/>
    <w:multiLevelType w:val="hybridMultilevel"/>
    <w:tmpl w:val="8006F81A"/>
    <w:lvl w:ilvl="0" w:tplc="0409000F">
      <w:start w:val="1"/>
      <w:numFmt w:val="decimal"/>
      <w:lvlText w:val="%1."/>
      <w:lvlJc w:val="left"/>
      <w:pPr>
        <w:ind w:left="720" w:hanging="360"/>
      </w:pPr>
    </w:lvl>
    <w:lvl w:ilvl="1" w:tplc="04090019">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6E87227"/>
    <w:multiLevelType w:val="hybridMultilevel"/>
    <w:tmpl w:val="1FEA974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43"/>
  </w:num>
  <w:num w:numId="3">
    <w:abstractNumId w:val="25"/>
  </w:num>
  <w:num w:numId="4">
    <w:abstractNumId w:val="19"/>
  </w:num>
  <w:num w:numId="5">
    <w:abstractNumId w:val="0"/>
  </w:num>
  <w:num w:numId="6">
    <w:abstractNumId w:val="30"/>
  </w:num>
  <w:num w:numId="7">
    <w:abstractNumId w:val="28"/>
  </w:num>
  <w:num w:numId="8">
    <w:abstractNumId w:val="37"/>
  </w:num>
  <w:num w:numId="9">
    <w:abstractNumId w:val="11"/>
  </w:num>
  <w:num w:numId="10">
    <w:abstractNumId w:val="21"/>
  </w:num>
  <w:num w:numId="11">
    <w:abstractNumId w:val="45"/>
  </w:num>
  <w:num w:numId="12">
    <w:abstractNumId w:val="14"/>
  </w:num>
  <w:num w:numId="13">
    <w:abstractNumId w:val="39"/>
  </w:num>
  <w:num w:numId="14">
    <w:abstractNumId w:val="36"/>
  </w:num>
  <w:num w:numId="15">
    <w:abstractNumId w:val="41"/>
  </w:num>
  <w:num w:numId="16">
    <w:abstractNumId w:val="35"/>
  </w:num>
  <w:num w:numId="17">
    <w:abstractNumId w:val="5"/>
  </w:num>
  <w:num w:numId="18">
    <w:abstractNumId w:val="26"/>
  </w:num>
  <w:num w:numId="19">
    <w:abstractNumId w:val="44"/>
  </w:num>
  <w:num w:numId="20">
    <w:abstractNumId w:val="16"/>
  </w:num>
  <w:num w:numId="21">
    <w:abstractNumId w:val="33"/>
  </w:num>
  <w:num w:numId="22">
    <w:abstractNumId w:val="8"/>
  </w:num>
  <w:num w:numId="23">
    <w:abstractNumId w:val="17"/>
  </w:num>
  <w:num w:numId="24">
    <w:abstractNumId w:val="20"/>
  </w:num>
  <w:num w:numId="25">
    <w:abstractNumId w:val="42"/>
  </w:num>
  <w:num w:numId="26">
    <w:abstractNumId w:val="40"/>
  </w:num>
  <w:num w:numId="27">
    <w:abstractNumId w:val="24"/>
  </w:num>
  <w:num w:numId="28">
    <w:abstractNumId w:val="15"/>
  </w:num>
  <w:num w:numId="29">
    <w:abstractNumId w:val="42"/>
    <w:lvlOverride w:ilvl="0">
      <w:lvl w:ilvl="0" w:tplc="04090019">
        <w:start w:val="1"/>
        <w:numFmt w:val="lowerLetter"/>
        <w:lvlText w:val="%1."/>
        <w:lvlJc w:val="left"/>
        <w:pPr>
          <w:ind w:left="1440" w:hanging="360"/>
        </w:pPr>
        <w:rPr>
          <w:rFonts w:hint="default"/>
        </w:rPr>
      </w:lvl>
    </w:lvlOverride>
    <w:lvlOverride w:ilvl="1">
      <w:lvl w:ilvl="1" w:tplc="04090019">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30">
    <w:abstractNumId w:val="42"/>
    <w:lvlOverride w:ilvl="0">
      <w:lvl w:ilvl="0" w:tplc="04090019">
        <w:start w:val="1"/>
        <w:numFmt w:val="lowerLetter"/>
        <w:lvlText w:val="%1."/>
        <w:lvlJc w:val="left"/>
        <w:pPr>
          <w:ind w:left="1440" w:hanging="360"/>
        </w:pPr>
        <w:rPr>
          <w:rFonts w:hint="default"/>
        </w:rPr>
      </w:lvl>
    </w:lvlOverride>
    <w:lvlOverride w:ilvl="1">
      <w:lvl w:ilvl="1" w:tplc="04090019">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31">
    <w:abstractNumId w:val="42"/>
    <w:lvlOverride w:ilvl="0">
      <w:lvl w:ilvl="0" w:tplc="04090019">
        <w:start w:val="1"/>
        <w:numFmt w:val="lowerLetter"/>
        <w:lvlText w:val="%1."/>
        <w:lvlJc w:val="left"/>
        <w:pPr>
          <w:ind w:left="1440" w:hanging="360"/>
        </w:pPr>
        <w:rPr>
          <w:rFonts w:hint="default"/>
        </w:rPr>
      </w:lvl>
    </w:lvlOverride>
    <w:lvlOverride w:ilvl="1">
      <w:lvl w:ilvl="1" w:tplc="04090019">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32">
    <w:abstractNumId w:val="23"/>
  </w:num>
  <w:num w:numId="33">
    <w:abstractNumId w:val="29"/>
  </w:num>
  <w:num w:numId="34">
    <w:abstractNumId w:val="6"/>
  </w:num>
  <w:num w:numId="35">
    <w:abstractNumId w:val="3"/>
  </w:num>
  <w:num w:numId="36">
    <w:abstractNumId w:val="9"/>
  </w:num>
  <w:num w:numId="37">
    <w:abstractNumId w:val="27"/>
  </w:num>
  <w:num w:numId="38">
    <w:abstractNumId w:val="22"/>
  </w:num>
  <w:num w:numId="39">
    <w:abstractNumId w:val="31"/>
  </w:num>
  <w:num w:numId="40">
    <w:abstractNumId w:val="18"/>
  </w:num>
  <w:num w:numId="41">
    <w:abstractNumId w:val="32"/>
  </w:num>
  <w:num w:numId="42">
    <w:abstractNumId w:val="34"/>
  </w:num>
  <w:num w:numId="43">
    <w:abstractNumId w:val="1"/>
  </w:num>
  <w:num w:numId="44">
    <w:abstractNumId w:val="13"/>
  </w:num>
  <w:num w:numId="45">
    <w:abstractNumId w:val="2"/>
  </w:num>
  <w:num w:numId="46">
    <w:abstractNumId w:val="38"/>
  </w:num>
  <w:num w:numId="47">
    <w:abstractNumId w:val="10"/>
  </w:num>
  <w:num w:numId="48">
    <w:abstractNumId w:val="7"/>
  </w:num>
  <w:num w:numId="4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5BDC"/>
    <w:rsid w:val="000041E4"/>
    <w:rsid w:val="00015B97"/>
    <w:rsid w:val="00021FA5"/>
    <w:rsid w:val="00023EE9"/>
    <w:rsid w:val="000349E2"/>
    <w:rsid w:val="00037C10"/>
    <w:rsid w:val="00046692"/>
    <w:rsid w:val="00071C47"/>
    <w:rsid w:val="0009088A"/>
    <w:rsid w:val="00092FB2"/>
    <w:rsid w:val="000B2E4D"/>
    <w:rsid w:val="000E0B7B"/>
    <w:rsid w:val="00115FBD"/>
    <w:rsid w:val="00124672"/>
    <w:rsid w:val="00152E10"/>
    <w:rsid w:val="00153221"/>
    <w:rsid w:val="0015383C"/>
    <w:rsid w:val="00166FB0"/>
    <w:rsid w:val="001759F1"/>
    <w:rsid w:val="001975E9"/>
    <w:rsid w:val="001A2E3C"/>
    <w:rsid w:val="001A3E33"/>
    <w:rsid w:val="001B0446"/>
    <w:rsid w:val="001D75A2"/>
    <w:rsid w:val="001F32BE"/>
    <w:rsid w:val="001F73F4"/>
    <w:rsid w:val="002156CD"/>
    <w:rsid w:val="00226F86"/>
    <w:rsid w:val="00230FE4"/>
    <w:rsid w:val="00244CFA"/>
    <w:rsid w:val="00260D3E"/>
    <w:rsid w:val="00261D48"/>
    <w:rsid w:val="00285BF8"/>
    <w:rsid w:val="002B0549"/>
    <w:rsid w:val="002F14B1"/>
    <w:rsid w:val="003037DB"/>
    <w:rsid w:val="00315BF9"/>
    <w:rsid w:val="00316750"/>
    <w:rsid w:val="00335F40"/>
    <w:rsid w:val="00340CD7"/>
    <w:rsid w:val="003850FB"/>
    <w:rsid w:val="003919AD"/>
    <w:rsid w:val="003A4FB8"/>
    <w:rsid w:val="003A7FDC"/>
    <w:rsid w:val="003D3315"/>
    <w:rsid w:val="003E20BA"/>
    <w:rsid w:val="00421DCF"/>
    <w:rsid w:val="004570BD"/>
    <w:rsid w:val="004679F5"/>
    <w:rsid w:val="00475EBE"/>
    <w:rsid w:val="004D0BD5"/>
    <w:rsid w:val="004D6C18"/>
    <w:rsid w:val="004F6FB6"/>
    <w:rsid w:val="00502B28"/>
    <w:rsid w:val="00530F8E"/>
    <w:rsid w:val="00533B7D"/>
    <w:rsid w:val="005341A6"/>
    <w:rsid w:val="0054023B"/>
    <w:rsid w:val="00547917"/>
    <w:rsid w:val="00575C89"/>
    <w:rsid w:val="005A2F89"/>
    <w:rsid w:val="005B60EA"/>
    <w:rsid w:val="005B6D1C"/>
    <w:rsid w:val="005D5783"/>
    <w:rsid w:val="006055FA"/>
    <w:rsid w:val="00612D28"/>
    <w:rsid w:val="00615F9C"/>
    <w:rsid w:val="00646E7F"/>
    <w:rsid w:val="0065486B"/>
    <w:rsid w:val="006D4822"/>
    <w:rsid w:val="006D6439"/>
    <w:rsid w:val="006E2234"/>
    <w:rsid w:val="006F4EB0"/>
    <w:rsid w:val="00710EBA"/>
    <w:rsid w:val="00764F6E"/>
    <w:rsid w:val="00785BDC"/>
    <w:rsid w:val="007C047D"/>
    <w:rsid w:val="007D56B8"/>
    <w:rsid w:val="0080547C"/>
    <w:rsid w:val="00824D52"/>
    <w:rsid w:val="00844CBE"/>
    <w:rsid w:val="008804C0"/>
    <w:rsid w:val="00897B5D"/>
    <w:rsid w:val="008A09CE"/>
    <w:rsid w:val="008A3306"/>
    <w:rsid w:val="008A66CF"/>
    <w:rsid w:val="008C19A6"/>
    <w:rsid w:val="008C4962"/>
    <w:rsid w:val="008D5EAA"/>
    <w:rsid w:val="008E0A9F"/>
    <w:rsid w:val="008E6FF6"/>
    <w:rsid w:val="008F73CE"/>
    <w:rsid w:val="00913B19"/>
    <w:rsid w:val="009350C4"/>
    <w:rsid w:val="00936B8F"/>
    <w:rsid w:val="00956A3E"/>
    <w:rsid w:val="00965246"/>
    <w:rsid w:val="00972646"/>
    <w:rsid w:val="0098059C"/>
    <w:rsid w:val="00986B26"/>
    <w:rsid w:val="00991502"/>
    <w:rsid w:val="009C379A"/>
    <w:rsid w:val="009C623A"/>
    <w:rsid w:val="009E3635"/>
    <w:rsid w:val="009E7D9D"/>
    <w:rsid w:val="009F3BB3"/>
    <w:rsid w:val="009F40DF"/>
    <w:rsid w:val="009F468A"/>
    <w:rsid w:val="00A042A1"/>
    <w:rsid w:val="00A0431B"/>
    <w:rsid w:val="00A172CD"/>
    <w:rsid w:val="00A308F2"/>
    <w:rsid w:val="00A51A20"/>
    <w:rsid w:val="00A602E9"/>
    <w:rsid w:val="00A80940"/>
    <w:rsid w:val="00AA3A86"/>
    <w:rsid w:val="00AD029A"/>
    <w:rsid w:val="00B567F6"/>
    <w:rsid w:val="00B609FC"/>
    <w:rsid w:val="00B6114E"/>
    <w:rsid w:val="00B62463"/>
    <w:rsid w:val="00B74FB5"/>
    <w:rsid w:val="00B8420A"/>
    <w:rsid w:val="00BB466C"/>
    <w:rsid w:val="00BC3C84"/>
    <w:rsid w:val="00BC3E9D"/>
    <w:rsid w:val="00BD20ED"/>
    <w:rsid w:val="00BD35CD"/>
    <w:rsid w:val="00BD7CEF"/>
    <w:rsid w:val="00BF4333"/>
    <w:rsid w:val="00C106A7"/>
    <w:rsid w:val="00C12F8B"/>
    <w:rsid w:val="00C151E3"/>
    <w:rsid w:val="00C4079D"/>
    <w:rsid w:val="00C86900"/>
    <w:rsid w:val="00C92BC6"/>
    <w:rsid w:val="00CA4FFD"/>
    <w:rsid w:val="00CC2330"/>
    <w:rsid w:val="00CC790D"/>
    <w:rsid w:val="00CC7B93"/>
    <w:rsid w:val="00CE4FCB"/>
    <w:rsid w:val="00CE5F7F"/>
    <w:rsid w:val="00CF37F5"/>
    <w:rsid w:val="00D162F7"/>
    <w:rsid w:val="00D16FAA"/>
    <w:rsid w:val="00D3088F"/>
    <w:rsid w:val="00D442AD"/>
    <w:rsid w:val="00D65FA8"/>
    <w:rsid w:val="00D901DF"/>
    <w:rsid w:val="00D90A17"/>
    <w:rsid w:val="00D914A0"/>
    <w:rsid w:val="00D978B7"/>
    <w:rsid w:val="00DB4193"/>
    <w:rsid w:val="00DC555E"/>
    <w:rsid w:val="00DD4D09"/>
    <w:rsid w:val="00DE088A"/>
    <w:rsid w:val="00DE0CAC"/>
    <w:rsid w:val="00DE78BA"/>
    <w:rsid w:val="00E076B0"/>
    <w:rsid w:val="00E12DB7"/>
    <w:rsid w:val="00E25D2D"/>
    <w:rsid w:val="00E322DC"/>
    <w:rsid w:val="00E42FC0"/>
    <w:rsid w:val="00E736E4"/>
    <w:rsid w:val="00EA7897"/>
    <w:rsid w:val="00ED47EA"/>
    <w:rsid w:val="00EE1490"/>
    <w:rsid w:val="00EF1277"/>
    <w:rsid w:val="00F27598"/>
    <w:rsid w:val="00F3738D"/>
    <w:rsid w:val="00F37809"/>
    <w:rsid w:val="00F41C7A"/>
    <w:rsid w:val="00F47A01"/>
    <w:rsid w:val="00F509E0"/>
    <w:rsid w:val="00F67DFC"/>
    <w:rsid w:val="00FA2035"/>
    <w:rsid w:val="00FB6216"/>
    <w:rsid w:val="00FE2CB3"/>
    <w:rsid w:val="00FF4A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32EA55"/>
  <w15:docId w15:val="{BA996264-FFAB-42F9-AE6E-2B114BA75C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85BDC"/>
    <w:pPr>
      <w:spacing w:after="0" w:line="240" w:lineRule="auto"/>
    </w:pPr>
    <w:rPr>
      <w:rFonts w:eastAsiaTheme="minorEastAsia"/>
      <w:sz w:val="24"/>
      <w:szCs w:val="24"/>
    </w:rPr>
  </w:style>
  <w:style w:type="paragraph" w:styleId="Heading1">
    <w:name w:val="heading 1"/>
    <w:basedOn w:val="Normal"/>
    <w:next w:val="Normal"/>
    <w:link w:val="Heading1Char"/>
    <w:autoRedefine/>
    <w:uiPriority w:val="9"/>
    <w:qFormat/>
    <w:rsid w:val="005D5783"/>
    <w:pPr>
      <w:keepNext/>
      <w:keepLines/>
      <w:spacing w:before="480"/>
      <w:outlineLvl w:val="0"/>
    </w:pPr>
    <w:rPr>
      <w:rFonts w:ascii="Times New Roman" w:eastAsiaTheme="majorEastAsia" w:hAnsi="Times New Roman" w:cs="Times New Roman"/>
      <w:b/>
      <w:bCs/>
      <w:color w:val="000000" w:themeColor="text1"/>
      <w:sz w:val="28"/>
      <w:szCs w:val="28"/>
    </w:rPr>
  </w:style>
  <w:style w:type="paragraph" w:styleId="Heading2">
    <w:name w:val="heading 2"/>
    <w:basedOn w:val="Normal"/>
    <w:next w:val="Normal"/>
    <w:link w:val="Heading2Char"/>
    <w:uiPriority w:val="9"/>
    <w:unhideWhenUsed/>
    <w:qFormat/>
    <w:rsid w:val="008A3306"/>
    <w:pPr>
      <w:keepNext/>
      <w:keepLines/>
      <w:spacing w:before="200"/>
      <w:outlineLvl w:val="1"/>
    </w:pPr>
    <w:rPr>
      <w:rFonts w:asciiTheme="majorHAnsi" w:eastAsiaTheme="majorEastAsia" w:hAnsiTheme="majorHAnsi" w:cstheme="majorBidi"/>
      <w:b/>
      <w:bCs/>
      <w:color w:val="0070C0"/>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D5783"/>
    <w:rPr>
      <w:rFonts w:ascii="Times New Roman" w:eastAsiaTheme="majorEastAsia" w:hAnsi="Times New Roman" w:cs="Times New Roman"/>
      <w:b/>
      <w:bCs/>
      <w:color w:val="000000" w:themeColor="text1"/>
      <w:sz w:val="28"/>
      <w:szCs w:val="28"/>
    </w:rPr>
  </w:style>
  <w:style w:type="paragraph" w:styleId="ListParagraph">
    <w:name w:val="List Paragraph"/>
    <w:basedOn w:val="Normal"/>
    <w:uiPriority w:val="34"/>
    <w:qFormat/>
    <w:rsid w:val="00785BDC"/>
    <w:pPr>
      <w:spacing w:after="200" w:line="276" w:lineRule="auto"/>
      <w:ind w:left="720"/>
      <w:contextualSpacing/>
    </w:pPr>
    <w:rPr>
      <w:rFonts w:eastAsiaTheme="minorHAnsi"/>
      <w:sz w:val="22"/>
      <w:szCs w:val="22"/>
    </w:rPr>
  </w:style>
  <w:style w:type="paragraph" w:styleId="NoSpacing">
    <w:name w:val="No Spacing"/>
    <w:uiPriority w:val="1"/>
    <w:qFormat/>
    <w:rsid w:val="00785BDC"/>
    <w:pPr>
      <w:spacing w:after="0" w:line="240" w:lineRule="auto"/>
    </w:pPr>
  </w:style>
  <w:style w:type="character" w:styleId="Hyperlink">
    <w:name w:val="Hyperlink"/>
    <w:basedOn w:val="DefaultParagraphFont"/>
    <w:uiPriority w:val="99"/>
    <w:unhideWhenUsed/>
    <w:rsid w:val="00785BDC"/>
    <w:rPr>
      <w:color w:val="0563C1" w:themeColor="hyperlink"/>
      <w:u w:val="single"/>
    </w:rPr>
  </w:style>
  <w:style w:type="paragraph" w:styleId="BalloonText">
    <w:name w:val="Balloon Text"/>
    <w:basedOn w:val="Normal"/>
    <w:link w:val="BalloonTextChar"/>
    <w:uiPriority w:val="99"/>
    <w:semiHidden/>
    <w:unhideWhenUsed/>
    <w:rsid w:val="001A2E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A2E3C"/>
    <w:rPr>
      <w:rFonts w:ascii="Segoe UI" w:eastAsiaTheme="minorEastAsia" w:hAnsi="Segoe UI" w:cs="Segoe UI"/>
      <w:sz w:val="18"/>
      <w:szCs w:val="18"/>
    </w:rPr>
  </w:style>
  <w:style w:type="paragraph" w:styleId="NormalWeb">
    <w:name w:val="Normal (Web)"/>
    <w:basedOn w:val="Normal"/>
    <w:uiPriority w:val="99"/>
    <w:semiHidden/>
    <w:unhideWhenUsed/>
    <w:rsid w:val="00D3088F"/>
    <w:pPr>
      <w:spacing w:before="100" w:beforeAutospacing="1" w:after="100" w:afterAutospacing="1"/>
    </w:pPr>
    <w:rPr>
      <w:rFonts w:ascii="Times New Roman" w:eastAsia="Times New Roman" w:hAnsi="Times New Roman" w:cs="Times New Roman"/>
    </w:rPr>
  </w:style>
  <w:style w:type="character" w:customStyle="1" w:styleId="Heading2Char">
    <w:name w:val="Heading 2 Char"/>
    <w:basedOn w:val="DefaultParagraphFont"/>
    <w:link w:val="Heading2"/>
    <w:uiPriority w:val="9"/>
    <w:rsid w:val="008A3306"/>
    <w:rPr>
      <w:rFonts w:asciiTheme="majorHAnsi" w:eastAsiaTheme="majorEastAsia" w:hAnsiTheme="majorHAnsi" w:cstheme="majorBidi"/>
      <w:b/>
      <w:bCs/>
      <w:color w:val="0070C0"/>
      <w:sz w:val="24"/>
      <w:szCs w:val="26"/>
    </w:rPr>
  </w:style>
  <w:style w:type="table" w:styleId="TableGrid">
    <w:name w:val="Table Grid"/>
    <w:basedOn w:val="TableNormal"/>
    <w:rsid w:val="00E322DC"/>
    <w:pPr>
      <w:spacing w:after="0" w:line="240" w:lineRule="auto"/>
    </w:pPr>
    <w:rPr>
      <w:rFonts w:ascii="Times New Roman" w:eastAsia="Batang"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646E7F"/>
    <w:pPr>
      <w:spacing w:before="240" w:line="259" w:lineRule="auto"/>
      <w:outlineLvl w:val="9"/>
    </w:pPr>
    <w:rPr>
      <w:rFonts w:asciiTheme="majorHAnsi" w:hAnsiTheme="majorHAnsi" w:cstheme="majorBidi"/>
      <w:b w:val="0"/>
      <w:bCs w:val="0"/>
      <w:color w:val="2E74B5" w:themeColor="accent1" w:themeShade="BF"/>
      <w:sz w:val="32"/>
      <w:szCs w:val="32"/>
    </w:rPr>
  </w:style>
  <w:style w:type="paragraph" w:styleId="TOC1">
    <w:name w:val="toc 1"/>
    <w:basedOn w:val="Normal"/>
    <w:next w:val="Normal"/>
    <w:autoRedefine/>
    <w:uiPriority w:val="39"/>
    <w:unhideWhenUsed/>
    <w:rsid w:val="00646E7F"/>
    <w:pPr>
      <w:spacing w:after="100"/>
    </w:pPr>
  </w:style>
  <w:style w:type="paragraph" w:styleId="TOC2">
    <w:name w:val="toc 2"/>
    <w:basedOn w:val="Normal"/>
    <w:next w:val="Normal"/>
    <w:autoRedefine/>
    <w:uiPriority w:val="39"/>
    <w:unhideWhenUsed/>
    <w:rsid w:val="00646E7F"/>
    <w:pPr>
      <w:spacing w:after="100"/>
      <w:ind w:left="240"/>
    </w:pPr>
  </w:style>
  <w:style w:type="paragraph" w:styleId="TOC3">
    <w:name w:val="toc 3"/>
    <w:basedOn w:val="Normal"/>
    <w:next w:val="Normal"/>
    <w:autoRedefine/>
    <w:uiPriority w:val="39"/>
    <w:unhideWhenUsed/>
    <w:rsid w:val="00646E7F"/>
    <w:pPr>
      <w:spacing w:after="100"/>
      <w:ind w:left="480"/>
    </w:pPr>
  </w:style>
  <w:style w:type="paragraph" w:styleId="TOC4">
    <w:name w:val="toc 4"/>
    <w:basedOn w:val="Normal"/>
    <w:next w:val="Normal"/>
    <w:autoRedefine/>
    <w:uiPriority w:val="39"/>
    <w:unhideWhenUsed/>
    <w:rsid w:val="00646E7F"/>
    <w:pPr>
      <w:spacing w:after="100" w:line="259" w:lineRule="auto"/>
      <w:ind w:left="660"/>
    </w:pPr>
    <w:rPr>
      <w:sz w:val="22"/>
      <w:szCs w:val="22"/>
    </w:rPr>
  </w:style>
  <w:style w:type="paragraph" w:styleId="TOC5">
    <w:name w:val="toc 5"/>
    <w:basedOn w:val="Normal"/>
    <w:next w:val="Normal"/>
    <w:autoRedefine/>
    <w:uiPriority w:val="39"/>
    <w:unhideWhenUsed/>
    <w:rsid w:val="00646E7F"/>
    <w:pPr>
      <w:spacing w:after="100" w:line="259" w:lineRule="auto"/>
      <w:ind w:left="880"/>
    </w:pPr>
    <w:rPr>
      <w:sz w:val="22"/>
      <w:szCs w:val="22"/>
    </w:rPr>
  </w:style>
  <w:style w:type="paragraph" w:styleId="TOC6">
    <w:name w:val="toc 6"/>
    <w:basedOn w:val="Normal"/>
    <w:next w:val="Normal"/>
    <w:autoRedefine/>
    <w:uiPriority w:val="39"/>
    <w:unhideWhenUsed/>
    <w:rsid w:val="00646E7F"/>
    <w:pPr>
      <w:spacing w:after="100" w:line="259" w:lineRule="auto"/>
      <w:ind w:left="1100"/>
    </w:pPr>
    <w:rPr>
      <w:sz w:val="22"/>
      <w:szCs w:val="22"/>
    </w:rPr>
  </w:style>
  <w:style w:type="paragraph" w:styleId="TOC7">
    <w:name w:val="toc 7"/>
    <w:basedOn w:val="Normal"/>
    <w:next w:val="Normal"/>
    <w:autoRedefine/>
    <w:uiPriority w:val="39"/>
    <w:unhideWhenUsed/>
    <w:rsid w:val="00646E7F"/>
    <w:pPr>
      <w:spacing w:after="100" w:line="259" w:lineRule="auto"/>
      <w:ind w:left="1320"/>
    </w:pPr>
    <w:rPr>
      <w:sz w:val="22"/>
      <w:szCs w:val="22"/>
    </w:rPr>
  </w:style>
  <w:style w:type="paragraph" w:styleId="TOC8">
    <w:name w:val="toc 8"/>
    <w:basedOn w:val="Normal"/>
    <w:next w:val="Normal"/>
    <w:autoRedefine/>
    <w:uiPriority w:val="39"/>
    <w:unhideWhenUsed/>
    <w:rsid w:val="00646E7F"/>
    <w:pPr>
      <w:spacing w:after="100" w:line="259" w:lineRule="auto"/>
      <w:ind w:left="1540"/>
    </w:pPr>
    <w:rPr>
      <w:sz w:val="22"/>
      <w:szCs w:val="22"/>
    </w:rPr>
  </w:style>
  <w:style w:type="paragraph" w:styleId="TOC9">
    <w:name w:val="toc 9"/>
    <w:basedOn w:val="Normal"/>
    <w:next w:val="Normal"/>
    <w:autoRedefine/>
    <w:uiPriority w:val="39"/>
    <w:unhideWhenUsed/>
    <w:rsid w:val="00646E7F"/>
    <w:pPr>
      <w:spacing w:after="100" w:line="259" w:lineRule="auto"/>
      <w:ind w:left="1760"/>
    </w:pPr>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0424222">
      <w:bodyDiv w:val="1"/>
      <w:marLeft w:val="0"/>
      <w:marRight w:val="0"/>
      <w:marTop w:val="0"/>
      <w:marBottom w:val="0"/>
      <w:divBdr>
        <w:top w:val="none" w:sz="0" w:space="0" w:color="auto"/>
        <w:left w:val="none" w:sz="0" w:space="0" w:color="auto"/>
        <w:bottom w:val="none" w:sz="0" w:space="0" w:color="auto"/>
        <w:right w:val="none" w:sz="0" w:space="0" w:color="auto"/>
      </w:divBdr>
    </w:div>
    <w:div w:id="1887134015">
      <w:bodyDiv w:val="1"/>
      <w:marLeft w:val="0"/>
      <w:marRight w:val="0"/>
      <w:marTop w:val="0"/>
      <w:marBottom w:val="0"/>
      <w:divBdr>
        <w:top w:val="none" w:sz="0" w:space="0" w:color="auto"/>
        <w:left w:val="none" w:sz="0" w:space="0" w:color="auto"/>
        <w:bottom w:val="none" w:sz="0" w:space="0" w:color="auto"/>
        <w:right w:val="none" w:sz="0" w:space="0" w:color="auto"/>
      </w:divBdr>
    </w:div>
    <w:div w:id="2007322863">
      <w:bodyDiv w:val="1"/>
      <w:marLeft w:val="0"/>
      <w:marRight w:val="0"/>
      <w:marTop w:val="0"/>
      <w:marBottom w:val="0"/>
      <w:divBdr>
        <w:top w:val="none" w:sz="0" w:space="0" w:color="auto"/>
        <w:left w:val="none" w:sz="0" w:space="0" w:color="auto"/>
        <w:bottom w:val="none" w:sz="0" w:space="0" w:color="auto"/>
        <w:right w:val="none" w:sz="0" w:space="0" w:color="auto"/>
      </w:divBdr>
    </w:div>
    <w:div w:id="20218088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managerialecon.blogspot.com/2010/03/unintended-consequences.html"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658</Words>
  <Characters>3757</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4407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Sarah</dc:creator>
  <cp:lastModifiedBy>You</cp:lastModifiedBy>
  <cp:revision>5</cp:revision>
  <cp:lastPrinted>2014-05-01T12:49:00Z</cp:lastPrinted>
  <dcterms:created xsi:type="dcterms:W3CDTF">2017-12-19T16:21:00Z</dcterms:created>
  <dcterms:modified xsi:type="dcterms:W3CDTF">2021-06-19T19:07:00Z</dcterms:modified>
</cp:coreProperties>
</file>