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multinational corporation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direct investments in manufacturing and/or distribution facilities in more than one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finished goods for sale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raw materials from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manufacturing representative in another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merchandise exports and imports is known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exposure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in purchasing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services trade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import/export reserve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 at which banks in the Eurocurrency market lend to each other is known as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Eurocurrency currency rate (ECR)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London interbank offered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 parity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perspective of a U.S. firm, an exchange rate quoted as $1.47 per British pound is known as a(n) ____ quote.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Japanese yen are deposited in a bank in Paris, the deposits would be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Eurofrancs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Currency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Euroyen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spot rate for Swiss francs is $0.6658/franc and the 180-day forward rate is $0.6637, the market is indicating that the Swiss franc is expected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strengthen relative to the 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weaken relative to the ECU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lose value relative to the dollar over the next 6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value relative to the dollar over the next 6 months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correct statement about foreign currency futures?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futures contracts have a standardized maturity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futures contracts are an exchange-traded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futures contracts are not liquid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futures contracts are "marked to market" daily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foreign currency futures market in the United States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Board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Mercantile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Commodity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Mercantile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buyer of a foreign currency call option has the ____ a fixed amount of a foreign currency.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to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but not the obligation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obligation to buy, only at expiration,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obligation to buy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Eurodollars are U.S. dollars that have been deposited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branches of U.S.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subsidiaries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foreign banks or foreign branches of U.S. banks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exchange rate from U.S. dollars to Canadian dollars is $0.80/Canadian dollar, then the exchange rate from Canadian dollars to U.S. dollars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$0.80 Canadian $/US 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Canadian $/US 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Canadian $/US 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 Canadian $/US dollar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exchange rate from U.S. dollars to Swiss francs is $0.20/franc, then the exchange rate from francs to dollars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0.20 francs/dollar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0.80 francs/dollar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francs/dollar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francs/dollar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spot rate (in U.S. dollars) for Japanese yen is 0.00703 and the 180-day forward rate is 0.00717, then the yen is trading at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expected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premium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reciprocal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discount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forward (direct quote) exchange rate is lower than the spot rate, then the currency is said to be trading at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premium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discount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forward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middlemen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brokers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dealers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bankers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York Stock Exchange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financial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&amp; Poor's 500 Stock Price Index is a ____ index.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weighted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value-weighted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not listed on exchanges are said to be traded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AMEX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composite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counter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regional exchanges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brokers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dealers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markets deal in long-term securities having maturities greater than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Commodity futures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markets deal in short-term securities having maturities of one year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and 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(if any)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financial intermediaries?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thrift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securities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financial intermediaries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 market, the firm receives the proceeds from the sale of new securities.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over-the-counter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fully integrated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financial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savings and loan association is an example of which type of financial intermediary?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thrift 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economy as a whole, the actual savings for a given period of time must ____ the actual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greater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unrelated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less than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secondary claims to the lender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compensated for their services by fixed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both brokers and dealers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 primary claims to the lender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the U.S. financial system is to facilitate the transfer of funds from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middlemen to financial intermediaries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surplus spending units to deficit spending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claimholders to secondary claimholders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 to financial intermediaries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 deal in securities having maturities of ____; capital market securities have maturities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18 months; greater than 18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year or less; greater than one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9 months; greater than 9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6 months; greater than 6 months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banks are an important source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loans and term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companies obtain funds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their own equity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accepting both demand and time deposits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issuing their own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pooling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tax code that speed up depreciation _____ the present value of investment cash flows and therefore make the investment _____ desirable.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 in the Eurodollar market is related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markets in financially sophisticated economies are not perfectly efficient due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anomalous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excessive extrapolation by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refusal to sell losing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banks are a major source of term loans. These loans are best used for financing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expansion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overseas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 such as inventory or 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 of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Dow Jones Industrial Average is calculated using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market value of 30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 of 30 large, well-established industrial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weighted index of 30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railroad, financial, and utility stocks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Insider trading is defined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using proper trading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buying or selling using non-SEC disclosure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buying or selling on the basis of material nonpublic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zero-plus game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markets are said to be efficient. This means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process stock trades accurately and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provides quick access to a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 prices quickly reflect all economically relevant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 stock quotes are quickly available to all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Ex post returns differ from ex ante returns in that they represent ____ values rather than ____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no investor can expect to earn excess returns based on an investment strategy using only historical stock price or return information is an example of ____ market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semiweak-form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semistrong-form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With semistrong-form market efficiency, no investor can expect to earn excess returns based on an investment strategy using any ____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 market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publicly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efficient capital market, all security investments will have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rate of return that exceeds the cost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NPV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rate of return that is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NPV of zero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efficient capital market, corporate diversification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detrimental to corporate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great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barriers to the free flow of capital among the major world capital markets include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transaction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restrictions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financial manager, taxes have important implications for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expenditure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structure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tax code that slow down depreciation ____ the present value of investment cash flows and therefore make the investment ____ desirable.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efficient capital market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returns equal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will have holding period returns equal to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of any security yields zero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stocks is no better than gambling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spot rate for the British pound is $1.5077 and the 180-day forward rate is $1.4934, what is the approximate annualized forward premium (discount)?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1.90%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0.97%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of (-)1.90%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of (-)0.97%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spot rate for the Japanese yen is $0.009204 and the 90-day forward rate is $0.009227, what is the approximate annualized forward premium (discount)?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of -0.99%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Christy purchased 100 shares of Good Idea stock for $48 last year. Yesterday she sold the stock for $45. If she received $4 in dividends during the time she held the security, what is her holding period return (round %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investor purchased 100 shares of Biggee stock for $30 per share six months ago, and then sold the stock today for $33 per share, what was the investor's holding period return if a total of $1 per share in dividends was received over the six-month period (round % to 1 decimal)?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holding period return to an investor who bought 100 shares of Oil Slick stock nine months ago for $36 per share, received two $50 dividend checks, and sold the stock today at $38 a share (round %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treasury bond can be purchased for $9,450 today and the bond holder will receive $850 in interest and the face value at maturity is $10,000, what is the holding period return (round % to 1 decimal)?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You bought 100 shares of Risky Venture stock six months ago for $14 per share and sold it yesterday for $12. The company paid a total of $0.24 per share in dividends to you during the time you held the stock. What was your holding period return (round %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Maher purchased 100 shares of Chill Pill Pharmaceuticals at $30 per share last spring and sold them in six months for $36 per share. The stock paid no dividend. What was Maher's holding period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you bought 100 shares of Big Bubba convertible preferred stock at $25 per share. The preferred stock had an annual dividend of $2.125 per share, and a total of $3.19 in dividends per share have been paid so far. Today the company announced that the stock is redeemable for $26.70 plus accrued and unpaid dividends, for a total of $27.76. Alternatively, holders may convert their shares of preferred stock at a conversion rate of 1.6393 shares of Big Bubba common stock for each share of preferred stock. If the closing price of Big Bubba common stock is $27.50, what is your holding period return on the conversion option (round %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spot rate (in U.S. dollars) for Japanese yen is 0.00703 and the 180-day forward rate is 0.00717, then the yen is trading at an annualized forward ____ (round %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4.04%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3.98%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 of 3.91%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of 3.89%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Lear purchased 100 shares of Quitcha Twitchin Anti-inch Cream stock at $30 per share last year and sold them eleven months later for $24 per share. The shares split 2 for 1 shortly after Lear purchased the stock. If the stock paid $0.25 per share in dividends last year, what is Lear's holding period return (round to 2 decimals)?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reflect(s) the implications of income taxes for financial managers?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  Interest payments on debt incurred by the firm are not tax deductible for the firm.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Preferred stock and common stock dividends are tax deductible for the firm and are used as often as </w:t>
            </w:r>
            <w:r>
              <w:rPr>
                <w:rStyle w:val="DefaultParagraphFont"/>
                <w:rFonts w:ascii="Times New Roman" w:eastAsia="Times New Roman" w:hAnsi="Times New Roman" w:cs="Times New Roman"/>
                <w:b w:val="0"/>
                <w:bCs w:val="0"/>
                <w:i/>
                <w:iCs/>
                <w:smallCaps w:val="0"/>
                <w:color w:val="000000"/>
                <w:sz w:val="22"/>
                <w:szCs w:val="22"/>
                <w:bdr w:val="nil"/>
                <w:rtl w:val="0"/>
              </w:rPr>
              <w:t>possible to raise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company with positive pre-tax earnings and a 35 percent income tax rate, a new debt issue that increases interest by $500,000 would cost the company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forms of market efficiency?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  In an efficient capital market stock prices provide an unbiased estimate of the true value of an enterprise.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In an efficient capital market, stock prices reflect a present value of the firm’s expected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(are) correct about financial intermediaries?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I.  Financial intermediaries primarily operate within the secondary market.</w:t>
            </w:r>
            <w:r>
              <w:rPr>
                <w:rStyle w:val="DefaultParagraphFont"/>
                <w:rFonts w:ascii="Times New Roman" w:eastAsia="Times New Roman" w:hAnsi="Times New Roman" w:cs="Times New Roman"/>
                <w:b w:val="0"/>
                <w:bCs w:val="0"/>
                <w:i/>
                <w:iCs/>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II. Examples of financial intermediaries are: commercial banks, thrift Institutions and the Internal Revenue </w:t>
            </w:r>
            <w:r>
              <w:rPr>
                <w:rStyle w:val="DefaultParagraphFont"/>
                <w:rFonts w:ascii="Times New Roman" w:eastAsia="Times New Roman" w:hAnsi="Times New Roman" w:cs="Times New Roman"/>
                <w:b w:val="0"/>
                <w:bCs w:val="0"/>
                <w:i/>
                <w:iCs/>
                <w:smallCaps w:val="0"/>
                <w:color w:val="000000"/>
                <w:sz w:val="22"/>
                <w:szCs w:val="22"/>
                <w:bdr w:val="nil"/>
                <w:rtl w:val="0"/>
              </w:rPr>
              <w:t>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degrees of market efficiency. All of the following statements are correct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weak form efficiency states that no investor can earn excess returns based on historical price or return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strong form of efficiency states that no investor can consistently earn excess returns since all public and private information is reflected in stock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semi-strong form of efficiency states that no investor can earn excess returns based on an investment strategy using publicly available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efficiency is a hard and fast rule that has been verified in real-world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U.S. Treasury bonds are traded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Wall Street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indexes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listed security exchanges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over-the-counter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financial middleman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thrift 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listed security exchange within the secondary market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NYSE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NASDAQ</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automated quotations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group, net savers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Trading on the NYSE is conducted by members of the exchange. The members that execute orders and act as agents on behalf of their clients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brokers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runners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designated market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agents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bid price and the ask price on a security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reasons for the financial crisis in 2007. The most significant event closely associated with this crisis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 crash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real estate bubble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overspending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financial hedging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crisis of 2007, there was cheap money coming from emerging markets. Examples of emerging markets are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there was a financial crisis in 2007-2010, some firms were able to weather the crisis. These firms had all of the following characteristics that were directly responsible for their ability to survive the crisis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 control over fixed and variable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model that encouraged risk taking by management that paid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that appealed to cost-conscious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a put option and a call option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option is the option to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put option allows the purchase of extra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call option cannot be resold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put option requires the owner of the put option to sell on a specific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currency options reflect ____ forward and future contracts.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obligation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alternative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delivery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requirement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currency forward and future options provide a means for firms to control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government intervention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political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exchange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foreign transport of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investor decides to sell his stock based on information he received about some internal audit revealing that the company has severe financial problems.  Trading on this information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insider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options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trading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finance seeks to identify why some investors react irrationally when confronted with unexpected ups and downs in the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evaluation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markets, at some time in the past, has experienced a bubble that impacted the financial market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 chip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contributed to the start of the financial crisis in 2007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Gulf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complex mortgage-backed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low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high leverage by individuals and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Each of the following has tax implications as it concerns financial management decisions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structure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intermediaries are compensated for their services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 spread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 certificates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include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differences between the primary and secondary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market allows the investor to purchase new securities. Net proceeds from such sales go to the issuing 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secondary market allows the investor to purchase securities that are already in circulation. These are purchased through an organized security exchange (for example NYSE), or in the over-the-counter market, and none of the proceeds go to the issuing corporation.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and importance of the stock market indexes?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indexes give a broad indication of how the stock market or a segment of it performed during a particular day. The most well-known index is the Dow Jones Industrial Average (DJIA), which is composed of 30 stocks.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degrees of market efficiency and their applicability to the stock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Weak-form market efficiency: No investor can earn excess returns based on historical price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information or return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Semistrong-form market efficiency: No investor can earn excess returns based on an investment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strategy using any publicly available information. Stock prices consistently incorporate any new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information about the stock or the issuing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Strong-form market efficiency: No investor can consistently earn excess returns based on any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public or private information. Stock prices reflect all information, both public and private.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investors who have traded with insider knowledge provides graphic evidence that the strong form efficiency does not hold.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differences between the money market and the capital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 securities are short-term with maturities of one year or less. Most large corporations participate in the money markets, especially when they have more cash on hand than needed to run their businesses.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securities are long-term with maturities greater than one year. Corporations enter the capital markets to obtain long-term funds, either debt or equity. Many corporations are unable to generate enough funds internally to satisfy their needs, so they raise additional funds externally in the capital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types of disclosure forms required by the SEC, and explain what information is contained in each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SEC forms listed in the text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10-K. This is the annual report to the SEC required from firms with publicly held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securities.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10-Q. This form contains quarterly information that updates the 10-K.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14-A filing or Proxy Statement. This form is submitted prior to annual shareholder meetings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detailing matters to be discussed and voted upon by the stockholders.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List changes that have occurred within financial markets regulation as a result of the passage of the Sarbanes-Oxley Act of 2002.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significant changes that have occurred are: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Top management is directly responsible for the accuracy of their firm’s financial statements.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They must personally certify the accuracy of the financial statements and internal control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The act strengthened the independence and accountability of the audit committee of the firm’s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board of directors.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The act creates the Public Company Accounting Standards Board to oversee the auditing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industry to improve the independence and credibility of auditors and the auditing 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The act requires that auditors now certify a firm’s financial control system and report any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 weaknesses.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The act creates structural separation between financial analysts and investment bankers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working for the same firm.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The act institutes new rules to ensure independence of financial analysts.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mortgage market provide the impetus for the financial crisis that began in 2007?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markets in the United States evolved to take advantage of easy money flowing in from around the world. Mortgages became securitized. Banks in the past were very cautious with regard to who they lent to and ensured that borrowers had sufficient income and collateral to repay their loans to the bank. Beginning in the 1980s, this changed. Banks and other mortgage brokers and lenders would originate the loans and then resell them to other financial institutions. These institutions would bundle the mortgages into a mortgage-backed security or bond and sell them to investors around the world. These bonds were perceived to be very safe. But in the early 2000s the demand exceeded the supply and investment banks found a way to expand supply by reaching into more risky mortgages (known as subprime). As long as real estate prices were going up and the economy and employment levels were high, these derivative securities enjoyed a great deal of popularity and the default risk on these bonds was very low. The increase in home prices was unsustainable, and in the end the owners of these derivatives suffered huge losses. There arose fear of lending money between banks, which eventually led to a liquidity crisis that resulted in banks and financial institutions being liquidated or taken over by a stronger financial institution.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The Domestic and International Financial Marketplace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Domestic and International Financial Marketplace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